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C391" w14:textId="146AE5F8" w:rsidR="00A21E4A" w:rsidRPr="00AB4430" w:rsidRDefault="00A21E4A" w:rsidP="00A21E4A">
      <w:pPr>
        <w:spacing w:after="0" w:line="240" w:lineRule="auto"/>
        <w:rPr>
          <w:rFonts w:ascii="Times New Roman" w:eastAsia="Times New Roman" w:hAnsi="Times New Roman" w:cs="Times New Roman"/>
          <w:b/>
          <w:bCs/>
          <w:color w:val="000000"/>
          <w:sz w:val="24"/>
          <w:szCs w:val="24"/>
          <w:shd w:val="clear" w:color="auto" w:fill="FFFFFF"/>
          <w:lang w:eastAsia="en-GB"/>
        </w:rPr>
      </w:pPr>
      <w:r w:rsidRPr="006B4CC9">
        <w:rPr>
          <w:rFonts w:ascii="Times New Roman" w:eastAsia="Times New Roman" w:hAnsi="Times New Roman" w:cs="Times New Roman"/>
          <w:color w:val="000000"/>
          <w:sz w:val="24"/>
          <w:szCs w:val="24"/>
          <w:lang w:eastAsia="en-GB"/>
        </w:rPr>
        <w:br/>
      </w:r>
      <w:r w:rsidRPr="00AB4430">
        <w:rPr>
          <w:rFonts w:ascii="Times New Roman" w:eastAsia="Times New Roman" w:hAnsi="Times New Roman" w:cs="Times New Roman"/>
          <w:b/>
          <w:bCs/>
          <w:color w:val="000000"/>
          <w:sz w:val="24"/>
          <w:szCs w:val="24"/>
          <w:shd w:val="clear" w:color="auto" w:fill="FFFFFF"/>
          <w:lang w:eastAsia="en-GB"/>
        </w:rPr>
        <w:t xml:space="preserve">Working Group on </w:t>
      </w:r>
      <w:r w:rsidR="008D1AA3">
        <w:rPr>
          <w:rFonts w:ascii="Times New Roman" w:eastAsia="Times New Roman" w:hAnsi="Times New Roman" w:cs="Times New Roman"/>
          <w:b/>
          <w:bCs/>
          <w:color w:val="000000"/>
          <w:sz w:val="24"/>
          <w:szCs w:val="24"/>
          <w:shd w:val="clear" w:color="auto" w:fill="FFFFFF"/>
          <w:lang w:eastAsia="en-GB"/>
        </w:rPr>
        <w:t>E</w:t>
      </w:r>
      <w:r w:rsidRPr="00AB4430">
        <w:rPr>
          <w:rFonts w:ascii="Times New Roman" w:eastAsia="Times New Roman" w:hAnsi="Times New Roman" w:cs="Times New Roman"/>
          <w:b/>
          <w:bCs/>
          <w:color w:val="000000"/>
          <w:sz w:val="24"/>
          <w:szCs w:val="24"/>
          <w:shd w:val="clear" w:color="auto" w:fill="FFFFFF"/>
          <w:lang w:eastAsia="en-GB"/>
        </w:rPr>
        <w:t xml:space="preserve">nforced or </w:t>
      </w:r>
      <w:r w:rsidR="008D1AA3">
        <w:rPr>
          <w:rFonts w:ascii="Times New Roman" w:eastAsia="Times New Roman" w:hAnsi="Times New Roman" w:cs="Times New Roman"/>
          <w:b/>
          <w:bCs/>
          <w:color w:val="000000"/>
          <w:sz w:val="24"/>
          <w:szCs w:val="24"/>
          <w:shd w:val="clear" w:color="auto" w:fill="FFFFFF"/>
          <w:lang w:eastAsia="en-GB"/>
        </w:rPr>
        <w:t>I</w:t>
      </w:r>
      <w:r w:rsidRPr="00AB4430">
        <w:rPr>
          <w:rFonts w:ascii="Times New Roman" w:eastAsia="Times New Roman" w:hAnsi="Times New Roman" w:cs="Times New Roman"/>
          <w:b/>
          <w:bCs/>
          <w:color w:val="000000"/>
          <w:sz w:val="24"/>
          <w:szCs w:val="24"/>
          <w:shd w:val="clear" w:color="auto" w:fill="FFFFFF"/>
          <w:lang w:eastAsia="en-GB"/>
        </w:rPr>
        <w:t xml:space="preserve">nvoluntary </w:t>
      </w:r>
      <w:r w:rsidR="008D1AA3">
        <w:rPr>
          <w:rFonts w:ascii="Times New Roman" w:eastAsia="Times New Roman" w:hAnsi="Times New Roman" w:cs="Times New Roman"/>
          <w:b/>
          <w:bCs/>
          <w:color w:val="000000"/>
          <w:sz w:val="24"/>
          <w:szCs w:val="24"/>
          <w:shd w:val="clear" w:color="auto" w:fill="FFFFFF"/>
          <w:lang w:eastAsia="en-GB"/>
        </w:rPr>
        <w:t>D</w:t>
      </w:r>
      <w:r w:rsidRPr="00AB4430">
        <w:rPr>
          <w:rFonts w:ascii="Times New Roman" w:eastAsia="Times New Roman" w:hAnsi="Times New Roman" w:cs="Times New Roman"/>
          <w:b/>
          <w:bCs/>
          <w:color w:val="000000"/>
          <w:sz w:val="24"/>
          <w:szCs w:val="24"/>
          <w:shd w:val="clear" w:color="auto" w:fill="FFFFFF"/>
          <w:lang w:eastAsia="en-GB"/>
        </w:rPr>
        <w:t>isappearances concludes its 12</w:t>
      </w:r>
      <w:r w:rsidR="000011EC" w:rsidRPr="00AB4430">
        <w:rPr>
          <w:rFonts w:ascii="Times New Roman" w:eastAsia="Times New Roman" w:hAnsi="Times New Roman" w:cs="Times New Roman"/>
          <w:b/>
          <w:bCs/>
          <w:color w:val="000000"/>
          <w:sz w:val="24"/>
          <w:szCs w:val="24"/>
          <w:shd w:val="clear" w:color="auto" w:fill="FFFFFF"/>
          <w:lang w:eastAsia="en-GB"/>
        </w:rPr>
        <w:t>8</w:t>
      </w:r>
      <w:r w:rsidRPr="00AB4430">
        <w:rPr>
          <w:rFonts w:ascii="Times New Roman" w:eastAsia="Times New Roman" w:hAnsi="Times New Roman" w:cs="Times New Roman"/>
          <w:b/>
          <w:bCs/>
          <w:color w:val="000000"/>
          <w:sz w:val="24"/>
          <w:szCs w:val="24"/>
          <w:shd w:val="clear" w:color="auto" w:fill="FFFFFF"/>
          <w:vertAlign w:val="superscript"/>
          <w:lang w:eastAsia="en-GB"/>
        </w:rPr>
        <w:t>th</w:t>
      </w:r>
      <w:r w:rsidRPr="00AB4430">
        <w:rPr>
          <w:rFonts w:ascii="Times New Roman" w:eastAsia="Times New Roman" w:hAnsi="Times New Roman" w:cs="Times New Roman"/>
          <w:b/>
          <w:bCs/>
          <w:color w:val="000000"/>
          <w:sz w:val="24"/>
          <w:szCs w:val="24"/>
          <w:shd w:val="clear" w:color="auto" w:fill="FFFFFF"/>
          <w:lang w:eastAsia="en-GB"/>
        </w:rPr>
        <w:t xml:space="preserve"> session</w:t>
      </w:r>
      <w:r w:rsidRPr="00AB4430">
        <w:rPr>
          <w:rFonts w:ascii="Times New Roman" w:eastAsia="Times New Roman" w:hAnsi="Times New Roman" w:cs="Times New Roman"/>
          <w:color w:val="000000"/>
          <w:sz w:val="24"/>
          <w:szCs w:val="24"/>
          <w:shd w:val="clear" w:color="auto" w:fill="FFFFFF"/>
          <w:lang w:eastAsia="en-GB"/>
        </w:rPr>
        <w:t> </w:t>
      </w:r>
      <w:r w:rsidRPr="00AB4430">
        <w:rPr>
          <w:rFonts w:ascii="Times New Roman" w:eastAsia="Times New Roman" w:hAnsi="Times New Roman" w:cs="Times New Roman"/>
          <w:color w:val="000000"/>
          <w:sz w:val="24"/>
          <w:szCs w:val="24"/>
          <w:lang w:eastAsia="en-GB"/>
        </w:rPr>
        <w:br/>
      </w:r>
    </w:p>
    <w:p w14:paraId="1BAD7D93" w14:textId="1B259B8D" w:rsidR="00A21E4A" w:rsidRPr="00AB4430" w:rsidRDefault="00A21E4A" w:rsidP="00A21E4A">
      <w:pPr>
        <w:spacing w:after="0" w:line="240" w:lineRule="auto"/>
        <w:ind w:left="2160" w:firstLine="720"/>
        <w:rPr>
          <w:rFonts w:ascii="Times New Roman" w:eastAsia="Times New Roman" w:hAnsi="Times New Roman" w:cs="Times New Roman"/>
          <w:sz w:val="24"/>
          <w:szCs w:val="24"/>
          <w:lang w:eastAsia="en-GB"/>
        </w:rPr>
      </w:pPr>
      <w:r w:rsidRPr="00AB4430">
        <w:rPr>
          <w:rFonts w:ascii="Times New Roman" w:eastAsia="Times New Roman" w:hAnsi="Times New Roman" w:cs="Times New Roman"/>
          <w:b/>
          <w:bCs/>
          <w:color w:val="000000"/>
          <w:sz w:val="24"/>
          <w:szCs w:val="24"/>
          <w:shd w:val="clear" w:color="auto" w:fill="FFFFFF"/>
          <w:lang w:eastAsia="en-GB"/>
        </w:rPr>
        <w:t xml:space="preserve">Geneva, </w:t>
      </w:r>
      <w:r w:rsidR="000011EC" w:rsidRPr="00AB4430">
        <w:rPr>
          <w:rFonts w:ascii="Times New Roman" w:eastAsia="Times New Roman" w:hAnsi="Times New Roman" w:cs="Times New Roman"/>
          <w:b/>
          <w:bCs/>
          <w:color w:val="000000"/>
          <w:sz w:val="24"/>
          <w:szCs w:val="24"/>
          <w:shd w:val="clear" w:color="auto" w:fill="FFFFFF"/>
          <w:lang w:eastAsia="en-GB"/>
        </w:rPr>
        <w:t>29</w:t>
      </w:r>
      <w:r w:rsidRPr="00AB4430">
        <w:rPr>
          <w:rFonts w:ascii="Times New Roman" w:eastAsia="Times New Roman" w:hAnsi="Times New Roman" w:cs="Times New Roman"/>
          <w:b/>
          <w:bCs/>
          <w:color w:val="000000"/>
          <w:sz w:val="24"/>
          <w:szCs w:val="24"/>
          <w:shd w:val="clear" w:color="auto" w:fill="FFFFFF"/>
          <w:lang w:eastAsia="en-GB"/>
        </w:rPr>
        <w:t xml:space="preserve"> September 202</w:t>
      </w:r>
      <w:r w:rsidR="000011EC" w:rsidRPr="00AB4430">
        <w:rPr>
          <w:rFonts w:ascii="Times New Roman" w:eastAsia="Times New Roman" w:hAnsi="Times New Roman" w:cs="Times New Roman"/>
          <w:b/>
          <w:bCs/>
          <w:color w:val="000000"/>
          <w:sz w:val="24"/>
          <w:szCs w:val="24"/>
          <w:shd w:val="clear" w:color="auto" w:fill="FFFFFF"/>
          <w:lang w:eastAsia="en-GB"/>
        </w:rPr>
        <w:t>2</w:t>
      </w:r>
    </w:p>
    <w:p w14:paraId="69B73975" w14:textId="750CAD57" w:rsidR="00A21E4A" w:rsidRPr="006B4CC9" w:rsidRDefault="00A21E4A" w:rsidP="00A21E4A">
      <w:pPr>
        <w:pStyle w:val="NormalWeb"/>
        <w:shd w:val="clear" w:color="auto" w:fill="FFFFFF"/>
        <w:jc w:val="both"/>
        <w:rPr>
          <w:color w:val="000000"/>
        </w:rPr>
      </w:pPr>
      <w:r w:rsidRPr="006B4CC9">
        <w:rPr>
          <w:color w:val="000000"/>
        </w:rPr>
        <w:t xml:space="preserve">The </w:t>
      </w:r>
      <w:hyperlink r:id="rId8" w:history="1">
        <w:r w:rsidRPr="006B4CC9">
          <w:rPr>
            <w:rStyle w:val="Hyperlink"/>
          </w:rPr>
          <w:t>United Nations Working Group on Enforced or Involuntary Disappearances</w:t>
        </w:r>
      </w:hyperlink>
      <w:r w:rsidRPr="006B4CC9">
        <w:rPr>
          <w:color w:val="000000"/>
        </w:rPr>
        <w:t xml:space="preserve"> (WGEID) concluded its 12</w:t>
      </w:r>
      <w:r w:rsidR="000011EC" w:rsidRPr="006B4CC9">
        <w:rPr>
          <w:color w:val="000000"/>
        </w:rPr>
        <w:t>8</w:t>
      </w:r>
      <w:r w:rsidRPr="006B4CC9">
        <w:rPr>
          <w:color w:val="000000"/>
          <w:vertAlign w:val="superscript"/>
        </w:rPr>
        <w:t>th</w:t>
      </w:r>
      <w:r w:rsidRPr="006B4CC9">
        <w:rPr>
          <w:color w:val="000000"/>
        </w:rPr>
        <w:t xml:space="preserve"> session, which took place between </w:t>
      </w:r>
      <w:r w:rsidR="000011EC" w:rsidRPr="006B4CC9">
        <w:rPr>
          <w:color w:val="000000"/>
        </w:rPr>
        <w:t>19</w:t>
      </w:r>
      <w:r w:rsidRPr="006B4CC9">
        <w:rPr>
          <w:color w:val="000000"/>
        </w:rPr>
        <w:t xml:space="preserve"> and 2</w:t>
      </w:r>
      <w:r w:rsidR="000011EC" w:rsidRPr="006B4CC9">
        <w:rPr>
          <w:color w:val="000000"/>
        </w:rPr>
        <w:t>8</w:t>
      </w:r>
      <w:r w:rsidRPr="006B4CC9">
        <w:rPr>
          <w:color w:val="000000"/>
        </w:rPr>
        <w:t xml:space="preserve"> September</w:t>
      </w:r>
      <w:r w:rsidR="00095966" w:rsidRPr="006B4CC9">
        <w:rPr>
          <w:color w:val="000000"/>
        </w:rPr>
        <w:t xml:space="preserve"> in Geneva, Switzerland</w:t>
      </w:r>
      <w:r w:rsidRPr="006B4CC9">
        <w:rPr>
          <w:color w:val="000000"/>
        </w:rPr>
        <w:t>.</w:t>
      </w:r>
    </w:p>
    <w:p w14:paraId="35241B2A" w14:textId="344A97CA" w:rsidR="00A21E4A" w:rsidRPr="006B4CC9" w:rsidRDefault="00A21E4A" w:rsidP="00A21E4A">
      <w:pPr>
        <w:pStyle w:val="NormalWeb"/>
        <w:shd w:val="clear" w:color="auto" w:fill="FFFFFF"/>
        <w:jc w:val="both"/>
        <w:rPr>
          <w:color w:val="000000"/>
        </w:rPr>
      </w:pPr>
      <w:r w:rsidRPr="006B4CC9">
        <w:rPr>
          <w:color w:val="000000"/>
        </w:rPr>
        <w:t xml:space="preserve">During the session, the Working Group examined </w:t>
      </w:r>
      <w:r w:rsidR="00067076">
        <w:rPr>
          <w:color w:val="000000"/>
        </w:rPr>
        <w:t>30</w:t>
      </w:r>
      <w:r w:rsidR="006D764C">
        <w:rPr>
          <w:color w:val="000000"/>
        </w:rPr>
        <w:t>4</w:t>
      </w:r>
      <w:r w:rsidR="009B36A2">
        <w:rPr>
          <w:color w:val="000000"/>
        </w:rPr>
        <w:t xml:space="preserve"> </w:t>
      </w:r>
      <w:r w:rsidRPr="006B4CC9">
        <w:rPr>
          <w:color w:val="000000"/>
        </w:rPr>
        <w:t xml:space="preserve">reported cases of enforced disappearances it had transmitted under its urgent action procedure since </w:t>
      </w:r>
      <w:r w:rsidR="000011EC" w:rsidRPr="006B4CC9">
        <w:rPr>
          <w:color w:val="000000"/>
        </w:rPr>
        <w:t>13</w:t>
      </w:r>
      <w:r w:rsidRPr="006B4CC9">
        <w:rPr>
          <w:color w:val="000000"/>
        </w:rPr>
        <w:t xml:space="preserve"> May 202</w:t>
      </w:r>
      <w:r w:rsidR="000011EC" w:rsidRPr="006B4CC9">
        <w:rPr>
          <w:color w:val="000000"/>
        </w:rPr>
        <w:t>2</w:t>
      </w:r>
      <w:r w:rsidRPr="006B4CC9">
        <w:rPr>
          <w:color w:val="000000"/>
        </w:rPr>
        <w:t>,</w:t>
      </w:r>
      <w:r w:rsidR="00180012" w:rsidRPr="006B4CC9">
        <w:rPr>
          <w:color w:val="000000"/>
        </w:rPr>
        <w:t xml:space="preserve"> </w:t>
      </w:r>
      <w:r w:rsidRPr="006B4CC9">
        <w:rPr>
          <w:color w:val="000000"/>
        </w:rPr>
        <w:t xml:space="preserve">concerning </w:t>
      </w:r>
      <w:r w:rsidR="00067076">
        <w:rPr>
          <w:color w:val="000000"/>
        </w:rPr>
        <w:t>El Salvador, Pakistan, the Russian</w:t>
      </w:r>
      <w:r w:rsidR="009B36A2">
        <w:rPr>
          <w:color w:val="000000"/>
        </w:rPr>
        <w:t xml:space="preserve"> </w:t>
      </w:r>
      <w:r w:rsidR="00067076">
        <w:rPr>
          <w:color w:val="000000"/>
        </w:rPr>
        <w:t>Federation</w:t>
      </w:r>
      <w:r w:rsidR="009B36A2">
        <w:rPr>
          <w:color w:val="000000"/>
        </w:rPr>
        <w:t xml:space="preserve">, </w:t>
      </w:r>
      <w:r w:rsidR="00067076">
        <w:rPr>
          <w:color w:val="000000"/>
        </w:rPr>
        <w:t>Saudi Arabia</w:t>
      </w:r>
      <w:r w:rsidR="009B36A2">
        <w:rPr>
          <w:color w:val="000000"/>
        </w:rPr>
        <w:t xml:space="preserve"> and Uzbekistan</w:t>
      </w:r>
      <w:r w:rsidRPr="006B4CC9">
        <w:rPr>
          <w:color w:val="000000"/>
        </w:rPr>
        <w:t>. </w:t>
      </w:r>
    </w:p>
    <w:p w14:paraId="4532F60C" w14:textId="64050E91" w:rsidR="00A21E4A" w:rsidRPr="006B4CC9" w:rsidRDefault="00A21E4A" w:rsidP="00A21E4A">
      <w:pPr>
        <w:pStyle w:val="NormalWeb"/>
        <w:shd w:val="clear" w:color="auto" w:fill="FFFFFF"/>
        <w:jc w:val="both"/>
        <w:rPr>
          <w:color w:val="000000"/>
        </w:rPr>
      </w:pPr>
      <w:r w:rsidRPr="006B4CC9">
        <w:rPr>
          <w:color w:val="000000"/>
        </w:rPr>
        <w:t xml:space="preserve">It </w:t>
      </w:r>
      <w:r w:rsidR="008D1D2C">
        <w:rPr>
          <w:color w:val="000000"/>
        </w:rPr>
        <w:t xml:space="preserve">also </w:t>
      </w:r>
      <w:r w:rsidRPr="006B4CC9">
        <w:rPr>
          <w:color w:val="000000"/>
        </w:rPr>
        <w:t xml:space="preserve">reviewed </w:t>
      </w:r>
      <w:r w:rsidR="006D764C">
        <w:rPr>
          <w:color w:val="000000"/>
        </w:rPr>
        <w:t xml:space="preserve">397 </w:t>
      </w:r>
      <w:r w:rsidRPr="006B4CC9">
        <w:rPr>
          <w:color w:val="000000"/>
        </w:rPr>
        <w:t>cases, including newly reported cases outside the urgent action procedure and updated information on previously transmitted cases concerning</w:t>
      </w:r>
      <w:r w:rsidR="006B4CC9">
        <w:rPr>
          <w:color w:val="000000"/>
        </w:rPr>
        <w:t xml:space="preserve"> </w:t>
      </w:r>
      <w:r w:rsidR="003B0D5C">
        <w:rPr>
          <w:color w:val="000000"/>
        </w:rPr>
        <w:t>Bangladesh</w:t>
      </w:r>
      <w:r w:rsidR="006D764C">
        <w:rPr>
          <w:color w:val="000000"/>
        </w:rPr>
        <w:t xml:space="preserve">, Bhutan, China, </w:t>
      </w:r>
      <w:r w:rsidR="003B0D5C">
        <w:rPr>
          <w:color w:val="000000"/>
        </w:rPr>
        <w:t>Colombia</w:t>
      </w:r>
      <w:r w:rsidR="006D764C">
        <w:rPr>
          <w:color w:val="000000"/>
        </w:rPr>
        <w:t xml:space="preserve">, </w:t>
      </w:r>
      <w:r w:rsidR="003B0D5C">
        <w:rPr>
          <w:color w:val="000000"/>
        </w:rPr>
        <w:t xml:space="preserve">the </w:t>
      </w:r>
      <w:r w:rsidR="006D764C">
        <w:rPr>
          <w:color w:val="000000"/>
        </w:rPr>
        <w:t>D</w:t>
      </w:r>
      <w:r w:rsidR="003B0D5C">
        <w:rPr>
          <w:color w:val="000000"/>
        </w:rPr>
        <w:t xml:space="preserve">emocratic </w:t>
      </w:r>
      <w:r w:rsidR="00E30F25">
        <w:rPr>
          <w:color w:val="000000"/>
        </w:rPr>
        <w:t>People’s</w:t>
      </w:r>
      <w:r w:rsidR="003B0D5C">
        <w:rPr>
          <w:color w:val="000000"/>
        </w:rPr>
        <w:t xml:space="preserve"> </w:t>
      </w:r>
      <w:r w:rsidR="006D764C">
        <w:rPr>
          <w:color w:val="000000"/>
        </w:rPr>
        <w:t>R</w:t>
      </w:r>
      <w:r w:rsidR="003B0D5C">
        <w:rPr>
          <w:color w:val="000000"/>
        </w:rPr>
        <w:t xml:space="preserve">epublic of </w:t>
      </w:r>
      <w:r w:rsidR="006D764C">
        <w:rPr>
          <w:color w:val="000000"/>
        </w:rPr>
        <w:t>K</w:t>
      </w:r>
      <w:r w:rsidR="003B0D5C">
        <w:rPr>
          <w:color w:val="000000"/>
        </w:rPr>
        <w:t>orea</w:t>
      </w:r>
      <w:r w:rsidR="006D764C">
        <w:rPr>
          <w:color w:val="000000"/>
        </w:rPr>
        <w:t xml:space="preserve">, Dominican Republic, Egypt, El </w:t>
      </w:r>
      <w:r w:rsidR="003B0D5C">
        <w:rPr>
          <w:color w:val="000000"/>
        </w:rPr>
        <w:t>Salvador</w:t>
      </w:r>
      <w:r w:rsidR="006D764C">
        <w:rPr>
          <w:color w:val="000000"/>
        </w:rPr>
        <w:t xml:space="preserve">, </w:t>
      </w:r>
      <w:r w:rsidR="003B0D5C">
        <w:rPr>
          <w:color w:val="000000"/>
        </w:rPr>
        <w:t>Honduras</w:t>
      </w:r>
      <w:r w:rsidR="006D764C">
        <w:rPr>
          <w:color w:val="000000"/>
        </w:rPr>
        <w:t>, Lebanon, Mexico, Oman, Pakistan, Palestine</w:t>
      </w:r>
      <w:r w:rsidR="003B0D5C">
        <w:rPr>
          <w:color w:val="000000"/>
        </w:rPr>
        <w:t xml:space="preserve"> (State of)</w:t>
      </w:r>
      <w:r w:rsidR="006D764C">
        <w:rPr>
          <w:color w:val="000000"/>
        </w:rPr>
        <w:t xml:space="preserve">, Russian </w:t>
      </w:r>
      <w:r w:rsidR="003B0D5C">
        <w:rPr>
          <w:color w:val="000000"/>
        </w:rPr>
        <w:t>Federation</w:t>
      </w:r>
      <w:r w:rsidR="006D764C">
        <w:rPr>
          <w:color w:val="000000"/>
        </w:rPr>
        <w:t xml:space="preserve">, Saudi </w:t>
      </w:r>
      <w:r w:rsidR="003B0D5C">
        <w:rPr>
          <w:color w:val="000000"/>
        </w:rPr>
        <w:t>Arabia</w:t>
      </w:r>
      <w:r w:rsidR="006D764C">
        <w:rPr>
          <w:color w:val="000000"/>
        </w:rPr>
        <w:t>, Spain</w:t>
      </w:r>
      <w:r w:rsidR="003B0D5C">
        <w:rPr>
          <w:color w:val="000000"/>
        </w:rPr>
        <w:t xml:space="preserve">, </w:t>
      </w:r>
      <w:r w:rsidR="006D764C">
        <w:rPr>
          <w:color w:val="000000"/>
        </w:rPr>
        <w:t xml:space="preserve">Syria, </w:t>
      </w:r>
      <w:proofErr w:type="spellStart"/>
      <w:r w:rsidR="003B0D5C" w:rsidRPr="003B0D5C">
        <w:rPr>
          <w:color w:val="000000"/>
        </w:rPr>
        <w:t>Türkiye</w:t>
      </w:r>
      <w:proofErr w:type="spellEnd"/>
      <w:r w:rsidR="006D764C">
        <w:rPr>
          <w:color w:val="000000"/>
        </w:rPr>
        <w:t xml:space="preserve">, Uganda, </w:t>
      </w:r>
      <w:r w:rsidR="003B0D5C">
        <w:rPr>
          <w:color w:val="000000"/>
        </w:rPr>
        <w:t>and V</w:t>
      </w:r>
      <w:r w:rsidR="006D764C">
        <w:rPr>
          <w:color w:val="000000"/>
        </w:rPr>
        <w:t>enezuela</w:t>
      </w:r>
      <w:r w:rsidRPr="006B4CC9">
        <w:rPr>
          <w:color w:val="000000"/>
        </w:rPr>
        <w:t>.</w:t>
      </w:r>
    </w:p>
    <w:p w14:paraId="6135BC5A" w14:textId="48D96D62" w:rsidR="000011EC" w:rsidRPr="006B4CC9" w:rsidRDefault="00A21E4A" w:rsidP="00A21E4A">
      <w:pPr>
        <w:pStyle w:val="NormalWeb"/>
        <w:shd w:val="clear" w:color="auto" w:fill="FFFFFF"/>
        <w:jc w:val="both"/>
        <w:rPr>
          <w:color w:val="000000"/>
        </w:rPr>
      </w:pPr>
      <w:r w:rsidRPr="006B4CC9">
        <w:rPr>
          <w:color w:val="000000"/>
        </w:rPr>
        <w:t>The Working Group also reviewed responses from various Governments to prompt intervention letters, general allegations and urgent appeals. It adopted new general allegations, discussed its future and potential country visits</w:t>
      </w:r>
      <w:r w:rsidR="00924F28">
        <w:rPr>
          <w:color w:val="000000"/>
        </w:rPr>
        <w:t xml:space="preserve"> and follow-up reports on previous country visits</w:t>
      </w:r>
      <w:r w:rsidRPr="006B4CC9">
        <w:rPr>
          <w:color w:val="000000"/>
        </w:rPr>
        <w:t>, and held discussions on a n</w:t>
      </w:r>
      <w:r w:rsidR="00401E03" w:rsidRPr="006B4CC9">
        <w:rPr>
          <w:color w:val="000000"/>
        </w:rPr>
        <w:t>umber of projects, including</w:t>
      </w:r>
      <w:r w:rsidRPr="006B4CC9">
        <w:rPr>
          <w:color w:val="000000"/>
        </w:rPr>
        <w:t xml:space="preserve"> </w:t>
      </w:r>
      <w:r w:rsidR="000011EC" w:rsidRPr="006B4CC9">
        <w:rPr>
          <w:color w:val="000000"/>
        </w:rPr>
        <w:t>the</w:t>
      </w:r>
      <w:r w:rsidRPr="006B4CC9">
        <w:rPr>
          <w:color w:val="000000"/>
        </w:rPr>
        <w:t xml:space="preserve"> </w:t>
      </w:r>
      <w:r w:rsidR="008D1AA3">
        <w:rPr>
          <w:color w:val="000000"/>
        </w:rPr>
        <w:t>forthcoming</w:t>
      </w:r>
      <w:r w:rsidRPr="006B4CC9">
        <w:rPr>
          <w:color w:val="000000"/>
        </w:rPr>
        <w:t xml:space="preserve"> thematic report on new technologies and enforced disappearances</w:t>
      </w:r>
      <w:r w:rsidR="00A67130">
        <w:rPr>
          <w:color w:val="000000"/>
        </w:rPr>
        <w:t>, with regard to which the Working Group will soon launch a call for submissions from different stakeholders</w:t>
      </w:r>
      <w:r w:rsidR="000011EC" w:rsidRPr="006B4CC9">
        <w:rPr>
          <w:color w:val="000000"/>
        </w:rPr>
        <w:t xml:space="preserve">. </w:t>
      </w:r>
      <w:r w:rsidR="00741E48">
        <w:rPr>
          <w:color w:val="000000"/>
        </w:rPr>
        <w:t>Furthermore, t</w:t>
      </w:r>
      <w:r w:rsidR="000011EC" w:rsidRPr="006B4CC9">
        <w:rPr>
          <w:color w:val="000000"/>
        </w:rPr>
        <w:t xml:space="preserve">he Working Group </w:t>
      </w:r>
      <w:r w:rsidR="00924F28">
        <w:t>agreed to initiate consultations in view of a future thematic study on enforced disappearances and election</w:t>
      </w:r>
      <w:r w:rsidR="0084413B">
        <w:t>s,</w:t>
      </w:r>
      <w:r w:rsidR="00924F28">
        <w:t xml:space="preserve"> and </w:t>
      </w:r>
      <w:r w:rsidR="0084413B">
        <w:t xml:space="preserve">it </w:t>
      </w:r>
      <w:r w:rsidR="000011EC" w:rsidRPr="006B4CC9">
        <w:rPr>
          <w:color w:val="000000"/>
        </w:rPr>
        <w:t xml:space="preserve">made substantial progress </w:t>
      </w:r>
      <w:r w:rsidR="00741E48">
        <w:rPr>
          <w:color w:val="000000"/>
        </w:rPr>
        <w:t>to review and update</w:t>
      </w:r>
      <w:r w:rsidR="000011EC" w:rsidRPr="006B4CC9">
        <w:rPr>
          <w:color w:val="000000"/>
        </w:rPr>
        <w:t xml:space="preserve"> its methods of work. </w:t>
      </w:r>
    </w:p>
    <w:p w14:paraId="17DA6AAA" w14:textId="18811EB4" w:rsidR="00A21E4A" w:rsidRDefault="00A21E4A" w:rsidP="00A21E4A">
      <w:pPr>
        <w:pStyle w:val="NormalWeb"/>
        <w:shd w:val="clear" w:color="auto" w:fill="FFFFFF"/>
        <w:jc w:val="both"/>
        <w:rPr>
          <w:color w:val="000000"/>
        </w:rPr>
      </w:pPr>
      <w:r w:rsidRPr="006B4CC9">
        <w:rPr>
          <w:color w:val="000000"/>
        </w:rPr>
        <w:t>The experts also met with relatives of disappeared persons, non-governmental organizations, State representatives and other stakeholders.</w:t>
      </w:r>
      <w:r w:rsidR="008D1AA3">
        <w:rPr>
          <w:color w:val="000000"/>
        </w:rPr>
        <w:t xml:space="preserve"> </w:t>
      </w:r>
      <w:bookmarkStart w:id="0" w:name="_Hlk115255802"/>
      <w:r w:rsidR="003D6A49">
        <w:rPr>
          <w:color w:val="000000"/>
        </w:rPr>
        <w:t>T</w:t>
      </w:r>
      <w:r w:rsidR="003D6A49" w:rsidRPr="006B4CC9">
        <w:rPr>
          <w:color w:val="000000"/>
        </w:rPr>
        <w:t>o enhance cooperation with the Committee on Enforced Disappearances</w:t>
      </w:r>
      <w:r w:rsidR="003D6A49">
        <w:rPr>
          <w:color w:val="000000"/>
        </w:rPr>
        <w:t>, t</w:t>
      </w:r>
      <w:r w:rsidR="00ED163F" w:rsidRPr="006B4CC9">
        <w:rPr>
          <w:color w:val="000000"/>
        </w:rPr>
        <w:t>he Working Group</w:t>
      </w:r>
      <w:r w:rsidRPr="006B4CC9">
        <w:rPr>
          <w:color w:val="000000"/>
        </w:rPr>
        <w:t xml:space="preserve"> held a joint meeting </w:t>
      </w:r>
      <w:r w:rsidR="008D1D2C">
        <w:rPr>
          <w:color w:val="000000"/>
        </w:rPr>
        <w:t xml:space="preserve">during </w:t>
      </w:r>
      <w:r w:rsidR="003D6A49">
        <w:rPr>
          <w:color w:val="000000"/>
        </w:rPr>
        <w:t>which</w:t>
      </w:r>
      <w:r w:rsidR="003D6A49" w:rsidRPr="006B4CC9">
        <w:rPr>
          <w:color w:val="000000"/>
        </w:rPr>
        <w:t xml:space="preserve"> </w:t>
      </w:r>
      <w:r w:rsidR="003D6A49">
        <w:rPr>
          <w:color w:val="000000"/>
        </w:rPr>
        <w:t>ongoing</w:t>
      </w:r>
      <w:r w:rsidR="003D6A49" w:rsidRPr="006B4CC9">
        <w:rPr>
          <w:color w:val="000000"/>
        </w:rPr>
        <w:t xml:space="preserve"> </w:t>
      </w:r>
      <w:r w:rsidR="000011EC" w:rsidRPr="006B4CC9">
        <w:rPr>
          <w:color w:val="000000"/>
        </w:rPr>
        <w:t>and future projects</w:t>
      </w:r>
      <w:r w:rsidR="008D1D2C">
        <w:rPr>
          <w:color w:val="000000"/>
        </w:rPr>
        <w:t xml:space="preserve"> were discussed</w:t>
      </w:r>
      <w:r w:rsidR="00947A18">
        <w:rPr>
          <w:color w:val="000000"/>
        </w:rPr>
        <w:t xml:space="preserve">, </w:t>
      </w:r>
      <w:r w:rsidR="00947A18">
        <w:t xml:space="preserve">including the intention to </w:t>
      </w:r>
      <w:r w:rsidR="00FC7678">
        <w:t xml:space="preserve">develop a </w:t>
      </w:r>
      <w:r w:rsidR="00830386">
        <w:t>joint</w:t>
      </w:r>
      <w:r w:rsidR="00947A18">
        <w:t xml:space="preserve"> in-depth</w:t>
      </w:r>
      <w:r w:rsidR="00FC7678">
        <w:t xml:space="preserve"> analysis on</w:t>
      </w:r>
      <w:r w:rsidR="00947A18">
        <w:t xml:space="preserve"> the issue of the temporal </w:t>
      </w:r>
      <w:r w:rsidR="004E1649">
        <w:t xml:space="preserve">element of </w:t>
      </w:r>
      <w:r w:rsidR="00947A18">
        <w:t xml:space="preserve">enforced disappearance and the corresponding obligations of </w:t>
      </w:r>
      <w:r w:rsidR="004E1649">
        <w:t>S</w:t>
      </w:r>
      <w:r w:rsidR="00947A18">
        <w:t>tate</w:t>
      </w:r>
      <w:r w:rsidR="001B6526">
        <w:t>s</w:t>
      </w:r>
      <w:r w:rsidRPr="006B4CC9">
        <w:rPr>
          <w:color w:val="000000"/>
        </w:rPr>
        <w:t xml:space="preserve">. </w:t>
      </w:r>
      <w:bookmarkEnd w:id="0"/>
    </w:p>
    <w:p w14:paraId="67E596A6" w14:textId="37F6A1E7" w:rsidR="008D1AA3" w:rsidRPr="006B4CC9" w:rsidRDefault="008D1AA3" w:rsidP="00A21E4A">
      <w:pPr>
        <w:pStyle w:val="NormalWeb"/>
        <w:shd w:val="clear" w:color="auto" w:fill="FFFFFF"/>
        <w:jc w:val="both"/>
        <w:rPr>
          <w:color w:val="000000"/>
        </w:rPr>
      </w:pPr>
      <w:r>
        <w:rPr>
          <w:color w:val="000000"/>
        </w:rPr>
        <w:t xml:space="preserve">On 21 September 2022, the Working Group adopted a </w:t>
      </w:r>
      <w:hyperlink r:id="rId9" w:history="1">
        <w:r w:rsidRPr="0023400A">
          <w:rPr>
            <w:rStyle w:val="Hyperlink"/>
          </w:rPr>
          <w:t>joint statement</w:t>
        </w:r>
      </w:hyperlink>
      <w:r>
        <w:rPr>
          <w:color w:val="000000"/>
        </w:rPr>
        <w:t xml:space="preserve"> on illegal intercountry adoptions, together with </w:t>
      </w:r>
      <w:r w:rsidRPr="008D1AA3">
        <w:t>the UN</w:t>
      </w:r>
      <w:hyperlink r:id="rId10" w:history="1">
        <w:r w:rsidRPr="008D1AA3">
          <w:rPr>
            <w:rStyle w:val="Hyperlink"/>
          </w:rPr>
          <w:t xml:space="preserve"> Committee</w:t>
        </w:r>
      </w:hyperlink>
      <w:r>
        <w:rPr>
          <w:rStyle w:val="Hyperlink"/>
        </w:rPr>
        <w:t xml:space="preserve"> </w:t>
      </w:r>
      <w:hyperlink r:id="rId11" w:history="1">
        <w:r w:rsidRPr="00DC56B9">
          <w:rPr>
            <w:rStyle w:val="Hyperlink"/>
          </w:rPr>
          <w:t>on the Rights of the Child</w:t>
        </w:r>
      </w:hyperlink>
      <w:r w:rsidRPr="008D1AA3">
        <w:t xml:space="preserve">, the </w:t>
      </w:r>
      <w:hyperlink r:id="rId12" w:history="1">
        <w:r w:rsidRPr="008D1AA3">
          <w:rPr>
            <w:rStyle w:val="Hyperlink"/>
          </w:rPr>
          <w:t>Committee on Enforced Disappearances</w:t>
        </w:r>
      </w:hyperlink>
      <w:r w:rsidRPr="008D1AA3">
        <w:t xml:space="preserve">, the </w:t>
      </w:r>
      <w:hyperlink r:id="rId13" w:history="1">
        <w:r w:rsidRPr="008D1AA3">
          <w:rPr>
            <w:rStyle w:val="Hyperlink"/>
          </w:rPr>
          <w:t>Special Rapporteur on the Promotion of Truth, Justice and Reparation</w:t>
        </w:r>
      </w:hyperlink>
      <w:r w:rsidRPr="008D1AA3">
        <w:t xml:space="preserve">, the </w:t>
      </w:r>
      <w:hyperlink r:id="rId14" w:history="1">
        <w:r w:rsidRPr="008D1AA3">
          <w:rPr>
            <w:rStyle w:val="Hyperlink"/>
          </w:rPr>
          <w:t>Special Rapporteur on the Sale and Sexual Exploitation of Children</w:t>
        </w:r>
      </w:hyperlink>
      <w:r w:rsidRPr="008D1AA3">
        <w:t xml:space="preserve">, </w:t>
      </w:r>
      <w:r>
        <w:t xml:space="preserve">and </w:t>
      </w:r>
      <w:r w:rsidRPr="008D1AA3">
        <w:t xml:space="preserve">the </w:t>
      </w:r>
      <w:hyperlink r:id="rId15" w:history="1">
        <w:r w:rsidRPr="008D1AA3">
          <w:rPr>
            <w:rStyle w:val="Hyperlink"/>
          </w:rPr>
          <w:t>Special Rapporteur on Trafficking in Persons</w:t>
        </w:r>
      </w:hyperlink>
      <w:r w:rsidRPr="008D1AA3">
        <w:t>.</w:t>
      </w:r>
    </w:p>
    <w:p w14:paraId="03C783E5" w14:textId="0A96577D" w:rsidR="009F6249" w:rsidRPr="00947A18" w:rsidRDefault="00A21E4A" w:rsidP="00A21E4A">
      <w:pPr>
        <w:pStyle w:val="NormalWeb"/>
        <w:shd w:val="clear" w:color="auto" w:fill="FFFFFF"/>
        <w:jc w:val="both"/>
        <w:rPr>
          <w:color w:val="000000"/>
          <w:shd w:val="clear" w:color="auto" w:fill="FFFFFF"/>
        </w:rPr>
      </w:pPr>
      <w:r w:rsidRPr="006B4CC9">
        <w:rPr>
          <w:color w:val="000000"/>
          <w:shd w:val="clear" w:color="auto" w:fill="FFFFFF"/>
        </w:rPr>
        <w:t>The session coincided with the presentation of the Working Group’s</w:t>
      </w:r>
      <w:r w:rsidR="008D1AA3">
        <w:rPr>
          <w:color w:val="000000"/>
          <w:shd w:val="clear" w:color="auto" w:fill="FFFFFF"/>
        </w:rPr>
        <w:t xml:space="preserve"> </w:t>
      </w:r>
      <w:hyperlink r:id="rId16" w:history="1">
        <w:r w:rsidR="000011EC" w:rsidRPr="006B4CC9">
          <w:rPr>
            <w:rStyle w:val="Hyperlink"/>
            <w:shd w:val="clear" w:color="auto" w:fill="FFFFFF"/>
          </w:rPr>
          <w:t>annual report</w:t>
        </w:r>
      </w:hyperlink>
      <w:r w:rsidR="000011EC" w:rsidRPr="006B4CC9">
        <w:rPr>
          <w:color w:val="000000"/>
          <w:shd w:val="clear" w:color="auto" w:fill="FFFFFF"/>
        </w:rPr>
        <w:t xml:space="preserve"> </w:t>
      </w:r>
      <w:r w:rsidRPr="006B4CC9">
        <w:rPr>
          <w:color w:val="000000"/>
          <w:shd w:val="clear" w:color="auto" w:fill="FFFFFF"/>
        </w:rPr>
        <w:t xml:space="preserve">to the </w:t>
      </w:r>
      <w:r w:rsidR="000011EC" w:rsidRPr="006B4CC9">
        <w:rPr>
          <w:color w:val="000000"/>
          <w:shd w:val="clear" w:color="auto" w:fill="FFFFFF"/>
        </w:rPr>
        <w:t>51</w:t>
      </w:r>
      <w:r w:rsidRPr="006B4CC9">
        <w:rPr>
          <w:color w:val="000000"/>
          <w:shd w:val="clear" w:color="auto" w:fill="FFFFFF"/>
          <w:vertAlign w:val="superscript"/>
        </w:rPr>
        <w:t>th</w:t>
      </w:r>
      <w:r w:rsidRPr="006B4CC9">
        <w:rPr>
          <w:color w:val="000000"/>
          <w:shd w:val="clear" w:color="auto" w:fill="FFFFFF"/>
        </w:rPr>
        <w:t> session of the Human Rights Council</w:t>
      </w:r>
      <w:r w:rsidR="008A2E02" w:rsidRPr="006B4CC9">
        <w:rPr>
          <w:color w:val="000000"/>
          <w:shd w:val="clear" w:color="auto" w:fill="FFFFFF"/>
        </w:rPr>
        <w:t xml:space="preserve"> </w:t>
      </w:r>
      <w:r w:rsidRPr="006B4CC9">
        <w:rPr>
          <w:color w:val="000000"/>
          <w:shd w:val="clear" w:color="auto" w:fill="FFFFFF"/>
        </w:rPr>
        <w:t>as well as</w:t>
      </w:r>
      <w:r w:rsidR="000011EC" w:rsidRPr="006B4CC9">
        <w:rPr>
          <w:color w:val="000000"/>
          <w:shd w:val="clear" w:color="auto" w:fill="FFFFFF"/>
        </w:rPr>
        <w:t xml:space="preserve"> the report on the </w:t>
      </w:r>
      <w:hyperlink r:id="rId17" w:history="1">
        <w:r w:rsidR="000011EC" w:rsidRPr="006B4CC9">
          <w:rPr>
            <w:rStyle w:val="Hyperlink"/>
            <w:shd w:val="clear" w:color="auto" w:fill="FFFFFF"/>
          </w:rPr>
          <w:t>country visit to Cyprus</w:t>
        </w:r>
      </w:hyperlink>
      <w:r w:rsidR="000011EC" w:rsidRPr="006B4CC9">
        <w:rPr>
          <w:color w:val="000000"/>
          <w:shd w:val="clear" w:color="auto" w:fill="FFFFFF"/>
        </w:rPr>
        <w:t xml:space="preserve"> and </w:t>
      </w:r>
      <w:r w:rsidR="006B4CC9">
        <w:rPr>
          <w:color w:val="000000"/>
          <w:shd w:val="clear" w:color="auto" w:fill="FFFFFF"/>
        </w:rPr>
        <w:t>a stocktaking</w:t>
      </w:r>
      <w:r w:rsidR="006B4CC9" w:rsidRPr="006B4CC9">
        <w:rPr>
          <w:color w:val="000000"/>
          <w:shd w:val="clear" w:color="auto" w:fill="FFFFFF"/>
        </w:rPr>
        <w:t xml:space="preserve"> </w:t>
      </w:r>
      <w:hyperlink r:id="rId18" w:history="1">
        <w:r w:rsidR="006B4CC9">
          <w:rPr>
            <w:rStyle w:val="Hyperlink"/>
            <w:shd w:val="clear" w:color="auto" w:fill="FFFFFF"/>
          </w:rPr>
          <w:t>s</w:t>
        </w:r>
        <w:r w:rsidR="006B4CC9" w:rsidRPr="006B4CC9">
          <w:rPr>
            <w:rStyle w:val="Hyperlink"/>
            <w:shd w:val="clear" w:color="auto" w:fill="FFFFFF"/>
          </w:rPr>
          <w:t>tudy on the 1992 Declaration on the Protection of All Persons from Enforced Disappearance</w:t>
        </w:r>
      </w:hyperlink>
      <w:r w:rsidRPr="006B4CC9">
        <w:rPr>
          <w:color w:val="000000"/>
        </w:rPr>
        <w:t xml:space="preserve">. </w:t>
      </w:r>
      <w:r w:rsidR="009F6249" w:rsidRPr="006B4CC9">
        <w:rPr>
          <w:color w:val="000000"/>
        </w:rPr>
        <w:t>On Friday</w:t>
      </w:r>
      <w:r w:rsidR="006B4CC9">
        <w:rPr>
          <w:color w:val="000000"/>
        </w:rPr>
        <w:t>,</w:t>
      </w:r>
      <w:r w:rsidR="009F6249" w:rsidRPr="006B4CC9">
        <w:rPr>
          <w:color w:val="000000"/>
        </w:rPr>
        <w:t xml:space="preserve"> 2</w:t>
      </w:r>
      <w:r w:rsidR="000011EC" w:rsidRPr="006B4CC9">
        <w:rPr>
          <w:color w:val="000000"/>
        </w:rPr>
        <w:t>3</w:t>
      </w:r>
      <w:r w:rsidR="009F6249" w:rsidRPr="006B4CC9">
        <w:rPr>
          <w:color w:val="000000"/>
        </w:rPr>
        <w:t xml:space="preserve"> September</w:t>
      </w:r>
      <w:r w:rsidR="008D1AA3">
        <w:rPr>
          <w:color w:val="000000"/>
        </w:rPr>
        <w:t xml:space="preserve"> 2022</w:t>
      </w:r>
      <w:r w:rsidR="009F6249" w:rsidRPr="006B4CC9">
        <w:rPr>
          <w:color w:val="000000"/>
        </w:rPr>
        <w:t>, the Working Group held</w:t>
      </w:r>
      <w:r w:rsidR="00792562" w:rsidRPr="006B4CC9">
        <w:rPr>
          <w:color w:val="000000"/>
        </w:rPr>
        <w:t xml:space="preserve"> </w:t>
      </w:r>
      <w:hyperlink r:id="rId19" w:history="1">
        <w:r w:rsidR="00792562" w:rsidRPr="00AB4430">
          <w:rPr>
            <w:rStyle w:val="Hyperlink"/>
          </w:rPr>
          <w:t>a public event</w:t>
        </w:r>
      </w:hyperlink>
      <w:r w:rsidR="000011EC" w:rsidRPr="006B4CC9">
        <w:rPr>
          <w:color w:val="000000"/>
        </w:rPr>
        <w:t xml:space="preserve"> </w:t>
      </w:r>
      <w:r w:rsidR="006B4CC9">
        <w:rPr>
          <w:color w:val="000000"/>
        </w:rPr>
        <w:t>to mark the 30</w:t>
      </w:r>
      <w:r w:rsidR="006B4CC9" w:rsidRPr="006B4CC9">
        <w:rPr>
          <w:color w:val="000000"/>
          <w:vertAlign w:val="superscript"/>
        </w:rPr>
        <w:t>th</w:t>
      </w:r>
      <w:r w:rsidR="006B4CC9">
        <w:rPr>
          <w:color w:val="000000"/>
        </w:rPr>
        <w:t xml:space="preserve"> anniversary of the Declaration</w:t>
      </w:r>
      <w:r w:rsidR="009F6249" w:rsidRPr="006B4CC9">
        <w:t xml:space="preserve">. </w:t>
      </w:r>
      <w:r w:rsidR="00947A18" w:rsidRPr="001B6526">
        <w:rPr>
          <w:rStyle w:val="CommentReference"/>
          <w:sz w:val="24"/>
          <w:szCs w:val="24"/>
        </w:rPr>
        <w:t xml:space="preserve">On such occasion, </w:t>
      </w:r>
      <w:hyperlink r:id="rId20" w:history="1">
        <w:r w:rsidR="00947A18" w:rsidRPr="005C5D8E">
          <w:rPr>
            <w:rStyle w:val="Hyperlink"/>
          </w:rPr>
          <w:t>a video</w:t>
        </w:r>
      </w:hyperlink>
      <w:r w:rsidR="00947A18" w:rsidRPr="001B6526">
        <w:rPr>
          <w:rStyle w:val="CommentReference"/>
          <w:sz w:val="24"/>
          <w:szCs w:val="24"/>
        </w:rPr>
        <w:t xml:space="preserve"> on the history and importance of the Declaration was also presented.</w:t>
      </w:r>
    </w:p>
    <w:p w14:paraId="331985B4" w14:textId="2629C46F" w:rsidR="00A21E4A" w:rsidRPr="006B4CC9" w:rsidRDefault="00A21E4A" w:rsidP="00A21E4A">
      <w:pPr>
        <w:pStyle w:val="NormalWeb"/>
        <w:shd w:val="clear" w:color="auto" w:fill="FFFFFF"/>
        <w:jc w:val="both"/>
        <w:rPr>
          <w:color w:val="000000"/>
        </w:rPr>
      </w:pPr>
      <w:r w:rsidRPr="006B4CC9">
        <w:rPr>
          <w:color w:val="000000"/>
        </w:rPr>
        <w:lastRenderedPageBreak/>
        <w:t>During the session, M</w:t>
      </w:r>
      <w:r w:rsidR="000011EC" w:rsidRPr="006B4CC9">
        <w:rPr>
          <w:color w:val="000000"/>
        </w:rPr>
        <w:t xml:space="preserve">s. Aua </w:t>
      </w:r>
      <w:proofErr w:type="spellStart"/>
      <w:r w:rsidR="000011EC" w:rsidRPr="006B4CC9">
        <w:rPr>
          <w:color w:val="000000"/>
        </w:rPr>
        <w:t>Bald</w:t>
      </w:r>
      <w:r w:rsidR="008D1AA3">
        <w:rPr>
          <w:color w:val="000000"/>
        </w:rPr>
        <w:t>é</w:t>
      </w:r>
      <w:proofErr w:type="spellEnd"/>
      <w:r w:rsidR="000011EC" w:rsidRPr="006B4CC9">
        <w:rPr>
          <w:color w:val="000000"/>
        </w:rPr>
        <w:t xml:space="preserve"> (Guinea-Bissau) was elected as the new Chair Rapporteur of the Working Group and Ms. Gabriella Citroni (Italy)</w:t>
      </w:r>
      <w:r w:rsidRPr="006B4CC9">
        <w:rPr>
          <w:color w:val="000000"/>
        </w:rPr>
        <w:t xml:space="preserve"> as the Vice-Chair.</w:t>
      </w:r>
    </w:p>
    <w:p w14:paraId="752B17B7" w14:textId="4CFB55E5" w:rsidR="00A21E4A" w:rsidRPr="006B4CC9" w:rsidRDefault="00A21E4A" w:rsidP="00A21E4A">
      <w:pPr>
        <w:pStyle w:val="NormalWeb"/>
        <w:shd w:val="clear" w:color="auto" w:fill="FFFFFF"/>
        <w:jc w:val="both"/>
        <w:rPr>
          <w:color w:val="000000"/>
        </w:rPr>
      </w:pPr>
      <w:r w:rsidRPr="006B4CC9">
        <w:rPr>
          <w:color w:val="000000"/>
        </w:rPr>
        <w:t>The Working Group will hold its 12</w:t>
      </w:r>
      <w:r w:rsidR="000011EC" w:rsidRPr="006B4CC9">
        <w:rPr>
          <w:color w:val="000000"/>
        </w:rPr>
        <w:t>9</w:t>
      </w:r>
      <w:r w:rsidRPr="006B4CC9">
        <w:rPr>
          <w:color w:val="000000"/>
          <w:vertAlign w:val="superscript"/>
        </w:rPr>
        <w:t>th</w:t>
      </w:r>
      <w:r w:rsidRPr="006B4CC9">
        <w:rPr>
          <w:color w:val="000000"/>
        </w:rPr>
        <w:t xml:space="preserve"> </w:t>
      </w:r>
      <w:r w:rsidR="00ED163F" w:rsidRPr="006B4CC9">
        <w:rPr>
          <w:color w:val="000000"/>
        </w:rPr>
        <w:t>session</w:t>
      </w:r>
      <w:r w:rsidR="005E6561">
        <w:rPr>
          <w:color w:val="000000"/>
        </w:rPr>
        <w:t xml:space="preserve"> </w:t>
      </w:r>
      <w:r w:rsidR="00924F28">
        <w:rPr>
          <w:color w:val="000000"/>
        </w:rPr>
        <w:t>from 6-10</w:t>
      </w:r>
      <w:r w:rsidR="005E6561">
        <w:rPr>
          <w:color w:val="000000"/>
        </w:rPr>
        <w:t xml:space="preserve"> </w:t>
      </w:r>
      <w:r w:rsidR="00ED163F" w:rsidRPr="006B4CC9">
        <w:rPr>
          <w:color w:val="000000"/>
        </w:rPr>
        <w:t>February 202</w:t>
      </w:r>
      <w:r w:rsidR="000011EC" w:rsidRPr="006B4CC9">
        <w:rPr>
          <w:color w:val="000000"/>
        </w:rPr>
        <w:t>3</w:t>
      </w:r>
      <w:r w:rsidR="00924F28">
        <w:rPr>
          <w:color w:val="000000"/>
        </w:rPr>
        <w:t xml:space="preserve"> in Santiago, Chile</w:t>
      </w:r>
      <w:r w:rsidRPr="006B4CC9">
        <w:rPr>
          <w:color w:val="000000"/>
        </w:rPr>
        <w:t>.</w:t>
      </w:r>
    </w:p>
    <w:p w14:paraId="1139B2B5" w14:textId="77777777" w:rsidR="00A21E4A" w:rsidRPr="006B4CC9" w:rsidRDefault="00A21E4A" w:rsidP="00A21E4A">
      <w:pPr>
        <w:pStyle w:val="NormalWeb"/>
        <w:shd w:val="clear" w:color="auto" w:fill="FFFFFF"/>
        <w:rPr>
          <w:color w:val="000000"/>
        </w:rPr>
      </w:pPr>
      <w:r w:rsidRPr="006B4CC9">
        <w:rPr>
          <w:color w:val="000000"/>
        </w:rPr>
        <w:t>ENDS</w:t>
      </w:r>
    </w:p>
    <w:p w14:paraId="6D897A88" w14:textId="692A383A" w:rsidR="00A21E4A" w:rsidRPr="00A21E4A" w:rsidRDefault="00A21E4A" w:rsidP="00A21E4A">
      <w:pPr>
        <w:pStyle w:val="NormalWeb"/>
        <w:shd w:val="clear" w:color="auto" w:fill="FFFFFF"/>
        <w:rPr>
          <w:color w:val="000000"/>
        </w:rPr>
      </w:pPr>
      <w:r w:rsidRPr="00A21E4A">
        <w:rPr>
          <w:rStyle w:val="Strong"/>
          <w:i/>
          <w:iCs/>
          <w:color w:val="000000"/>
        </w:rPr>
        <w:t>The Working Group on Enforced or Involuntary Disappearances</w:t>
      </w:r>
      <w:r w:rsidRPr="00A21E4A">
        <w:rPr>
          <w:rStyle w:val="Emphasis"/>
          <w:color w:val="000000"/>
        </w:rPr>
        <w:t> is comprised of five independent experts from all regions of the world. The Chair-Rapporteur is</w:t>
      </w:r>
      <w:r w:rsidR="005E6561">
        <w:rPr>
          <w:rStyle w:val="Emphasis"/>
          <w:color w:val="000000"/>
        </w:rPr>
        <w:t xml:space="preserve"> </w:t>
      </w:r>
      <w:r w:rsidR="005E6561">
        <w:rPr>
          <w:rStyle w:val="Emphasis"/>
          <w:b/>
          <w:bCs/>
          <w:color w:val="000000"/>
        </w:rPr>
        <w:t xml:space="preserve">Ms. Aua </w:t>
      </w:r>
      <w:proofErr w:type="spellStart"/>
      <w:r w:rsidR="005E6561">
        <w:rPr>
          <w:rStyle w:val="Emphasis"/>
          <w:b/>
          <w:bCs/>
          <w:color w:val="000000"/>
        </w:rPr>
        <w:t>Bald</w:t>
      </w:r>
      <w:r w:rsidR="00A67130">
        <w:rPr>
          <w:rStyle w:val="Emphasis"/>
          <w:b/>
          <w:bCs/>
          <w:color w:val="000000"/>
        </w:rPr>
        <w:t>é</w:t>
      </w:r>
      <w:proofErr w:type="spellEnd"/>
      <w:r w:rsidR="005E6561">
        <w:rPr>
          <w:rStyle w:val="Emphasis"/>
          <w:b/>
          <w:bCs/>
          <w:color w:val="000000"/>
        </w:rPr>
        <w:t xml:space="preserve"> </w:t>
      </w:r>
      <w:r w:rsidR="005E6561">
        <w:rPr>
          <w:rStyle w:val="Emphasis"/>
          <w:bCs/>
          <w:color w:val="000000"/>
        </w:rPr>
        <w:t>(Guinea-Bissau)</w:t>
      </w:r>
      <w:r w:rsidR="005E6561">
        <w:rPr>
          <w:rStyle w:val="Emphasis"/>
          <w:color w:val="000000"/>
        </w:rPr>
        <w:t xml:space="preserve"> </w:t>
      </w:r>
      <w:r w:rsidR="00ED163F" w:rsidRPr="00A21E4A">
        <w:rPr>
          <w:rStyle w:val="Emphasis"/>
          <w:color w:val="000000"/>
        </w:rPr>
        <w:t>and the Vice-Chair is</w:t>
      </w:r>
      <w:r w:rsidR="00ED163F">
        <w:rPr>
          <w:rStyle w:val="Emphasis"/>
          <w:bCs/>
          <w:color w:val="000000"/>
        </w:rPr>
        <w:t xml:space="preserve"> </w:t>
      </w:r>
      <w:r w:rsidR="00ED163F" w:rsidRPr="00ED163F">
        <w:rPr>
          <w:rStyle w:val="Emphasis"/>
          <w:b/>
          <w:bCs/>
          <w:color w:val="000000"/>
        </w:rPr>
        <w:t>Ms. Gabriella Citroni</w:t>
      </w:r>
      <w:r w:rsidR="00ED163F">
        <w:rPr>
          <w:rStyle w:val="Emphasis"/>
          <w:bCs/>
          <w:color w:val="000000"/>
        </w:rPr>
        <w:t xml:space="preserve"> (Italy)</w:t>
      </w:r>
      <w:r w:rsidR="005E6561">
        <w:rPr>
          <w:rStyle w:val="Emphasis"/>
          <w:bCs/>
          <w:color w:val="000000"/>
        </w:rPr>
        <w:t xml:space="preserve">. The other members are </w:t>
      </w:r>
      <w:r w:rsidR="005E6561" w:rsidRPr="00B37336">
        <w:rPr>
          <w:rStyle w:val="Emphasis"/>
          <w:b/>
          <w:color w:val="000000"/>
        </w:rPr>
        <w:t xml:space="preserve">Ms. </w:t>
      </w:r>
      <w:proofErr w:type="spellStart"/>
      <w:r w:rsidR="005E6561" w:rsidRPr="00924F28">
        <w:rPr>
          <w:rStyle w:val="Emphasis"/>
          <w:b/>
          <w:color w:val="000000"/>
        </w:rPr>
        <w:t>Gra</w:t>
      </w:r>
      <w:r w:rsidR="00924F28" w:rsidRPr="0084413B">
        <w:rPr>
          <w:b/>
          <w:i/>
          <w:spacing w:val="4"/>
        </w:rPr>
        <w:t>ż</w:t>
      </w:r>
      <w:r w:rsidR="005E6561" w:rsidRPr="00924F28">
        <w:rPr>
          <w:rStyle w:val="Emphasis"/>
          <w:b/>
          <w:color w:val="000000"/>
        </w:rPr>
        <w:t>yna</w:t>
      </w:r>
      <w:proofErr w:type="spellEnd"/>
      <w:r w:rsidR="005E6561" w:rsidRPr="00B37336">
        <w:rPr>
          <w:rStyle w:val="Emphasis"/>
          <w:b/>
          <w:color w:val="000000"/>
        </w:rPr>
        <w:t xml:space="preserve"> </w:t>
      </w:r>
      <w:proofErr w:type="spellStart"/>
      <w:r w:rsidR="005E6561" w:rsidRPr="00B37336">
        <w:rPr>
          <w:rStyle w:val="Emphasis"/>
          <w:b/>
          <w:color w:val="000000"/>
        </w:rPr>
        <w:t>Baranowska</w:t>
      </w:r>
      <w:proofErr w:type="spellEnd"/>
      <w:r w:rsidR="005E6561">
        <w:rPr>
          <w:rStyle w:val="Emphasis"/>
          <w:bCs/>
          <w:color w:val="000000"/>
        </w:rPr>
        <w:t xml:space="preserve"> (Poland), </w:t>
      </w:r>
      <w:r w:rsidR="005E6561" w:rsidRPr="00A21E4A">
        <w:rPr>
          <w:rStyle w:val="Emphasis"/>
          <w:b/>
          <w:bCs/>
          <w:color w:val="000000"/>
        </w:rPr>
        <w:t>M</w:t>
      </w:r>
      <w:r w:rsidR="005E6561">
        <w:rPr>
          <w:rStyle w:val="Emphasis"/>
          <w:b/>
          <w:bCs/>
          <w:color w:val="000000"/>
        </w:rPr>
        <w:t>r</w:t>
      </w:r>
      <w:r w:rsidR="005E6561" w:rsidRPr="00A21E4A">
        <w:rPr>
          <w:rStyle w:val="Emphasis"/>
          <w:b/>
          <w:bCs/>
          <w:color w:val="000000"/>
        </w:rPr>
        <w:t>. Luciano Hazan </w:t>
      </w:r>
      <w:r w:rsidR="005E6561">
        <w:rPr>
          <w:rStyle w:val="Emphasis"/>
          <w:color w:val="000000"/>
        </w:rPr>
        <w:t xml:space="preserve">(Argentina) and </w:t>
      </w:r>
      <w:r w:rsidR="005E6561" w:rsidRPr="00B37336">
        <w:rPr>
          <w:rStyle w:val="Emphasis"/>
          <w:b/>
          <w:bCs/>
          <w:color w:val="000000"/>
        </w:rPr>
        <w:t>Ms. Angkhana Neelapaijit</w:t>
      </w:r>
      <w:r w:rsidR="005E6561">
        <w:rPr>
          <w:rStyle w:val="Emphasis"/>
          <w:color w:val="000000"/>
        </w:rPr>
        <w:t xml:space="preserve"> (Thailand)</w:t>
      </w:r>
      <w:r w:rsidR="00ED163F">
        <w:rPr>
          <w:rStyle w:val="Emphasis"/>
          <w:color w:val="000000"/>
        </w:rPr>
        <w:t>.</w:t>
      </w:r>
      <w:r w:rsidRPr="00A21E4A">
        <w:rPr>
          <w:rStyle w:val="Emphasis"/>
          <w:color w:val="000000"/>
        </w:rPr>
        <w:t> </w:t>
      </w:r>
    </w:p>
    <w:p w14:paraId="4E2E96C3" w14:textId="77777777" w:rsidR="00A21E4A" w:rsidRPr="00A21E4A" w:rsidRDefault="00A21E4A" w:rsidP="00A21E4A">
      <w:pPr>
        <w:pStyle w:val="NormalWeb"/>
        <w:shd w:val="clear" w:color="auto" w:fill="FFFFFF"/>
        <w:rPr>
          <w:color w:val="000000"/>
        </w:rPr>
      </w:pPr>
      <w:r w:rsidRPr="00A21E4A">
        <w:rPr>
          <w:rStyle w:val="Emphasis"/>
          <w:color w:val="000000"/>
        </w:rPr>
        <w:t>The Working Group was established by the UN Commission on Human Rights in 1980 to assist families in determining the fate and whereabouts of disappeared relatives. It endeavours to establish a channel of communication between the families and the Governments concerned, to ensure that individual cases are investigated, with the objective of clarifying the whereabouts of persons who, having disappeared, are placed outside the protection of the law. It continues to address cases of disappearances until they are resolved. The Working Group also provides assistance in the implementation by States of the United Nations Declaration on the Protection of All Persons from Enforced Disappearance. </w:t>
      </w:r>
    </w:p>
    <w:p w14:paraId="6C5A8B48" w14:textId="77777777" w:rsidR="00A21E4A" w:rsidRPr="00A21E4A" w:rsidRDefault="00A21E4A" w:rsidP="00A21E4A">
      <w:pPr>
        <w:pStyle w:val="NormalWeb"/>
        <w:shd w:val="clear" w:color="auto" w:fill="FFFFFF"/>
        <w:rPr>
          <w:color w:val="000000"/>
        </w:rPr>
      </w:pPr>
      <w:r w:rsidRPr="00A21E4A">
        <w:rPr>
          <w:rStyle w:val="Emphasis"/>
          <w:color w:val="000000"/>
        </w:rPr>
        <w:t>More </w:t>
      </w:r>
      <w:hyperlink r:id="rId21" w:history="1">
        <w:r w:rsidRPr="00A21E4A">
          <w:rPr>
            <w:rStyle w:val="Emphasis"/>
            <w:color w:val="0000FF"/>
          </w:rPr>
          <w:t>information on the Working Group</w:t>
        </w:r>
      </w:hyperlink>
    </w:p>
    <w:p w14:paraId="689E3E31" w14:textId="77777777" w:rsidR="00A21E4A" w:rsidRPr="00A21E4A" w:rsidRDefault="00A21E4A" w:rsidP="00A21E4A">
      <w:pPr>
        <w:pStyle w:val="NormalWeb"/>
        <w:shd w:val="clear" w:color="auto" w:fill="FFFFFF"/>
        <w:rPr>
          <w:color w:val="000000"/>
        </w:rPr>
      </w:pPr>
      <w:r w:rsidRPr="00A21E4A">
        <w:rPr>
          <w:rStyle w:val="Emphasis"/>
          <w:color w:val="000000"/>
        </w:rPr>
        <w:t>Watch and learn more about the </w:t>
      </w:r>
      <w:hyperlink r:id="rId22" w:history="1">
        <w:r w:rsidRPr="00A21E4A">
          <w:rPr>
            <w:rStyle w:val="Emphasis"/>
            <w:color w:val="0000FF"/>
          </w:rPr>
          <w:t>history of the Working Group</w:t>
        </w:r>
      </w:hyperlink>
      <w:r w:rsidRPr="00A21E4A">
        <w:rPr>
          <w:rStyle w:val="Emphasis"/>
          <w:color w:val="000000"/>
        </w:rPr>
        <w:t>, and on </w:t>
      </w:r>
      <w:hyperlink r:id="rId23" w:history="1">
        <w:r w:rsidRPr="00A21E4A">
          <w:rPr>
            <w:rStyle w:val="Emphasis"/>
            <w:color w:val="0000FF"/>
          </w:rPr>
          <w:t>how to submit a case</w:t>
        </w:r>
      </w:hyperlink>
      <w:r w:rsidR="00316058">
        <w:rPr>
          <w:color w:val="000000"/>
        </w:rPr>
        <w:t xml:space="preserve"> </w:t>
      </w:r>
      <w:r w:rsidRPr="00A21E4A">
        <w:rPr>
          <w:rStyle w:val="Emphasis"/>
          <w:color w:val="000000"/>
        </w:rPr>
        <w:t>to the Working Group.</w:t>
      </w:r>
    </w:p>
    <w:p w14:paraId="2EF33024" w14:textId="568A3730" w:rsidR="00A21E4A" w:rsidRPr="00A21E4A" w:rsidRDefault="00A21E4A" w:rsidP="00A21E4A">
      <w:pPr>
        <w:pStyle w:val="NormalWeb"/>
        <w:shd w:val="clear" w:color="auto" w:fill="FFFFFF"/>
        <w:rPr>
          <w:color w:val="000000"/>
        </w:rPr>
      </w:pPr>
      <w:r w:rsidRPr="00A21E4A">
        <w:rPr>
          <w:rStyle w:val="Emphasis"/>
          <w:color w:val="000000"/>
        </w:rPr>
        <w:t>Read the </w:t>
      </w:r>
      <w:hyperlink r:id="rId24" w:history="1">
        <w:r w:rsidRPr="00B37336">
          <w:rPr>
            <w:rStyle w:val="Hyperlink"/>
            <w:i/>
          </w:rPr>
          <w:t xml:space="preserve">Working Group's </w:t>
        </w:r>
        <w:r w:rsidR="00316058" w:rsidRPr="00B37336">
          <w:rPr>
            <w:rStyle w:val="Hyperlink"/>
            <w:i/>
          </w:rPr>
          <w:t>202</w:t>
        </w:r>
        <w:r w:rsidR="00B37336" w:rsidRPr="00B37336">
          <w:rPr>
            <w:rStyle w:val="Hyperlink"/>
            <w:i/>
          </w:rPr>
          <w:t>2</w:t>
        </w:r>
        <w:r w:rsidRPr="00B37336">
          <w:rPr>
            <w:rStyle w:val="Hyperlink"/>
            <w:i/>
          </w:rPr>
          <w:t xml:space="preserve"> report </w:t>
        </w:r>
      </w:hyperlink>
      <w:r w:rsidRPr="00A21E4A">
        <w:rPr>
          <w:rStyle w:val="Emphasis"/>
          <w:color w:val="000000"/>
        </w:rPr>
        <w:t>to the UN Human Rights Council and</w:t>
      </w:r>
      <w:r w:rsidRPr="00A21E4A">
        <w:rPr>
          <w:rStyle w:val="Emphasis"/>
          <w:color w:val="0000FF"/>
        </w:rPr>
        <w:t> </w:t>
      </w:r>
      <w:hyperlink r:id="rId25" w:history="1">
        <w:r w:rsidRPr="00316058">
          <w:rPr>
            <w:rStyle w:val="Hyperlink"/>
            <w:i/>
          </w:rPr>
          <w:t>post-sessional documents</w:t>
        </w:r>
      </w:hyperlink>
    </w:p>
    <w:p w14:paraId="428AAFF7" w14:textId="77777777" w:rsidR="00A21E4A" w:rsidRPr="00A21E4A" w:rsidRDefault="00A21E4A" w:rsidP="00A21E4A">
      <w:pPr>
        <w:pStyle w:val="NormalWeb"/>
        <w:shd w:val="clear" w:color="auto" w:fill="FFFFFF"/>
        <w:rPr>
          <w:color w:val="000000"/>
        </w:rPr>
      </w:pPr>
      <w:r w:rsidRPr="00A21E4A">
        <w:rPr>
          <w:rStyle w:val="Emphasis"/>
          <w:color w:val="000000"/>
        </w:rPr>
        <w:t>For more information and media requests, please contact M</w:t>
      </w:r>
      <w:r w:rsidR="00316058">
        <w:rPr>
          <w:rStyle w:val="Emphasis"/>
          <w:color w:val="000000"/>
        </w:rPr>
        <w:t>r</w:t>
      </w:r>
      <w:r w:rsidRPr="00A21E4A">
        <w:rPr>
          <w:rStyle w:val="Emphasis"/>
          <w:color w:val="000000"/>
        </w:rPr>
        <w:t xml:space="preserve">. </w:t>
      </w:r>
      <w:r w:rsidR="00316058">
        <w:rPr>
          <w:rStyle w:val="Emphasis"/>
          <w:color w:val="000000"/>
        </w:rPr>
        <w:t>Ugo Cedrangolo</w:t>
      </w:r>
      <w:r w:rsidRPr="00A21E4A">
        <w:rPr>
          <w:rStyle w:val="Emphasis"/>
          <w:color w:val="000000"/>
        </w:rPr>
        <w:t xml:space="preserve"> </w:t>
      </w:r>
      <w:r w:rsidRPr="00A23FAF">
        <w:rPr>
          <w:rStyle w:val="Emphasis"/>
          <w:i w:val="0"/>
          <w:color w:val="000000"/>
        </w:rPr>
        <w:t>(</w:t>
      </w:r>
      <w:hyperlink r:id="rId26" w:history="1">
        <w:r w:rsidR="00A23FAF" w:rsidRPr="00A23FAF">
          <w:rPr>
            <w:rStyle w:val="Hyperlink"/>
            <w:i/>
          </w:rPr>
          <w:t>ugo.cedrangolo1@un.org </w:t>
        </w:r>
      </w:hyperlink>
      <w:r w:rsidRPr="00A21E4A">
        <w:rPr>
          <w:rStyle w:val="Emphasis"/>
          <w:color w:val="000000"/>
        </w:rPr>
        <w:t>or </w:t>
      </w:r>
      <w:hyperlink r:id="rId27" w:history="1">
        <w:r w:rsidR="00A23FAF" w:rsidRPr="00A23FAF">
          <w:rPr>
            <w:rStyle w:val="Hyperlink"/>
            <w:i/>
          </w:rPr>
          <w:t>ohchr-wgeid@un.org</w:t>
        </w:r>
      </w:hyperlink>
      <w:r w:rsidRPr="00A21E4A">
        <w:rPr>
          <w:rStyle w:val="Emphasis"/>
          <w:color w:val="000000"/>
        </w:rPr>
        <w:t>)</w:t>
      </w:r>
    </w:p>
    <w:p w14:paraId="5D8D7D3B" w14:textId="77777777" w:rsidR="00AD26F5" w:rsidRDefault="00AD26F5"/>
    <w:sectPr w:rsidR="00AD2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4A"/>
    <w:rsid w:val="000011EC"/>
    <w:rsid w:val="00067076"/>
    <w:rsid w:val="00095966"/>
    <w:rsid w:val="000E0711"/>
    <w:rsid w:val="000F34FB"/>
    <w:rsid w:val="00160381"/>
    <w:rsid w:val="00180012"/>
    <w:rsid w:val="001B6526"/>
    <w:rsid w:val="001F57B9"/>
    <w:rsid w:val="002274FB"/>
    <w:rsid w:val="0023400A"/>
    <w:rsid w:val="002C28E0"/>
    <w:rsid w:val="00316058"/>
    <w:rsid w:val="00353C0B"/>
    <w:rsid w:val="003B0D5C"/>
    <w:rsid w:val="003D6A49"/>
    <w:rsid w:val="00401E03"/>
    <w:rsid w:val="0042370B"/>
    <w:rsid w:val="00480FA1"/>
    <w:rsid w:val="004B132A"/>
    <w:rsid w:val="004E1649"/>
    <w:rsid w:val="00555DE9"/>
    <w:rsid w:val="005C5D8E"/>
    <w:rsid w:val="005E6561"/>
    <w:rsid w:val="0066595A"/>
    <w:rsid w:val="00671CA4"/>
    <w:rsid w:val="006A3984"/>
    <w:rsid w:val="006A78DB"/>
    <w:rsid w:val="006B4CC9"/>
    <w:rsid w:val="006B5DAA"/>
    <w:rsid w:val="006D09D4"/>
    <w:rsid w:val="006D764C"/>
    <w:rsid w:val="0070731E"/>
    <w:rsid w:val="00741E48"/>
    <w:rsid w:val="00792562"/>
    <w:rsid w:val="00830386"/>
    <w:rsid w:val="0084413B"/>
    <w:rsid w:val="00860500"/>
    <w:rsid w:val="00883931"/>
    <w:rsid w:val="008A2E02"/>
    <w:rsid w:val="008D1AA3"/>
    <w:rsid w:val="008D1D2C"/>
    <w:rsid w:val="008E6C92"/>
    <w:rsid w:val="00911B44"/>
    <w:rsid w:val="00924F28"/>
    <w:rsid w:val="00947A18"/>
    <w:rsid w:val="009B36A2"/>
    <w:rsid w:val="009F6249"/>
    <w:rsid w:val="00A131AE"/>
    <w:rsid w:val="00A21E4A"/>
    <w:rsid w:val="00A23FAF"/>
    <w:rsid w:val="00A612A9"/>
    <w:rsid w:val="00A67130"/>
    <w:rsid w:val="00A675A9"/>
    <w:rsid w:val="00AB4430"/>
    <w:rsid w:val="00AD26F5"/>
    <w:rsid w:val="00B37336"/>
    <w:rsid w:val="00C63A0D"/>
    <w:rsid w:val="00DC56B9"/>
    <w:rsid w:val="00E30F25"/>
    <w:rsid w:val="00EC7B18"/>
    <w:rsid w:val="00ED163F"/>
    <w:rsid w:val="00F31DAF"/>
    <w:rsid w:val="00FC76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0892"/>
  <w15:chartTrackingRefBased/>
  <w15:docId w15:val="{AD708978-8357-40D9-8C31-13751DD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E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21E4A"/>
    <w:rPr>
      <w:color w:val="0000FF"/>
      <w:u w:val="single"/>
    </w:rPr>
  </w:style>
  <w:style w:type="character" w:styleId="Strong">
    <w:name w:val="Strong"/>
    <w:basedOn w:val="DefaultParagraphFont"/>
    <w:uiPriority w:val="22"/>
    <w:qFormat/>
    <w:rsid w:val="00A21E4A"/>
    <w:rPr>
      <w:b/>
      <w:bCs/>
    </w:rPr>
  </w:style>
  <w:style w:type="character" w:styleId="Emphasis">
    <w:name w:val="Emphasis"/>
    <w:basedOn w:val="DefaultParagraphFont"/>
    <w:uiPriority w:val="20"/>
    <w:qFormat/>
    <w:rsid w:val="00A21E4A"/>
    <w:rPr>
      <w:i/>
      <w:iCs/>
    </w:rPr>
  </w:style>
  <w:style w:type="character" w:customStyle="1" w:styleId="h2">
    <w:name w:val="h2"/>
    <w:basedOn w:val="DefaultParagraphFont"/>
    <w:rsid w:val="00A21E4A"/>
  </w:style>
  <w:style w:type="character" w:customStyle="1" w:styleId="lblnewsfulltext">
    <w:name w:val="lblnewsfulltext"/>
    <w:basedOn w:val="DefaultParagraphFont"/>
    <w:rsid w:val="00A21E4A"/>
  </w:style>
  <w:style w:type="character" w:styleId="FollowedHyperlink">
    <w:name w:val="FollowedHyperlink"/>
    <w:basedOn w:val="DefaultParagraphFont"/>
    <w:uiPriority w:val="99"/>
    <w:semiHidden/>
    <w:unhideWhenUsed/>
    <w:rsid w:val="00ED163F"/>
    <w:rPr>
      <w:color w:val="954F72" w:themeColor="followedHyperlink"/>
      <w:u w:val="single"/>
    </w:rPr>
  </w:style>
  <w:style w:type="character" w:styleId="CommentReference">
    <w:name w:val="annotation reference"/>
    <w:basedOn w:val="DefaultParagraphFont"/>
    <w:uiPriority w:val="99"/>
    <w:semiHidden/>
    <w:unhideWhenUsed/>
    <w:rsid w:val="00180012"/>
    <w:rPr>
      <w:sz w:val="16"/>
      <w:szCs w:val="16"/>
    </w:rPr>
  </w:style>
  <w:style w:type="paragraph" w:styleId="CommentText">
    <w:name w:val="annotation text"/>
    <w:basedOn w:val="Normal"/>
    <w:link w:val="CommentTextChar"/>
    <w:uiPriority w:val="99"/>
    <w:semiHidden/>
    <w:unhideWhenUsed/>
    <w:rsid w:val="00180012"/>
    <w:pPr>
      <w:spacing w:line="240" w:lineRule="auto"/>
    </w:pPr>
    <w:rPr>
      <w:sz w:val="20"/>
      <w:szCs w:val="20"/>
    </w:rPr>
  </w:style>
  <w:style w:type="character" w:customStyle="1" w:styleId="CommentTextChar">
    <w:name w:val="Comment Text Char"/>
    <w:basedOn w:val="DefaultParagraphFont"/>
    <w:link w:val="CommentText"/>
    <w:uiPriority w:val="99"/>
    <w:semiHidden/>
    <w:rsid w:val="00180012"/>
    <w:rPr>
      <w:sz w:val="20"/>
      <w:szCs w:val="20"/>
    </w:rPr>
  </w:style>
  <w:style w:type="paragraph" w:styleId="CommentSubject">
    <w:name w:val="annotation subject"/>
    <w:basedOn w:val="CommentText"/>
    <w:next w:val="CommentText"/>
    <w:link w:val="CommentSubjectChar"/>
    <w:uiPriority w:val="99"/>
    <w:semiHidden/>
    <w:unhideWhenUsed/>
    <w:rsid w:val="00180012"/>
    <w:rPr>
      <w:b/>
      <w:bCs/>
    </w:rPr>
  </w:style>
  <w:style w:type="character" w:customStyle="1" w:styleId="CommentSubjectChar">
    <w:name w:val="Comment Subject Char"/>
    <w:basedOn w:val="CommentTextChar"/>
    <w:link w:val="CommentSubject"/>
    <w:uiPriority w:val="99"/>
    <w:semiHidden/>
    <w:rsid w:val="00180012"/>
    <w:rPr>
      <w:b/>
      <w:bCs/>
      <w:sz w:val="20"/>
      <w:szCs w:val="20"/>
    </w:rPr>
  </w:style>
  <w:style w:type="paragraph" w:styleId="BalloonText">
    <w:name w:val="Balloon Text"/>
    <w:basedOn w:val="Normal"/>
    <w:link w:val="BalloonTextChar"/>
    <w:uiPriority w:val="99"/>
    <w:semiHidden/>
    <w:unhideWhenUsed/>
    <w:rsid w:val="00180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0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0011EC"/>
    <w:rPr>
      <w:color w:val="605E5C"/>
      <w:shd w:val="clear" w:color="auto" w:fill="E1DFDD"/>
    </w:rPr>
  </w:style>
  <w:style w:type="paragraph" w:styleId="Revision">
    <w:name w:val="Revision"/>
    <w:hidden/>
    <w:uiPriority w:val="99"/>
    <w:semiHidden/>
    <w:rsid w:val="000011EC"/>
    <w:pPr>
      <w:spacing w:after="0" w:line="240" w:lineRule="auto"/>
    </w:pPr>
  </w:style>
  <w:style w:type="character" w:customStyle="1" w:styleId="UnresolvedMention2">
    <w:name w:val="Unresolved Mention2"/>
    <w:basedOn w:val="DefaultParagraphFont"/>
    <w:uiPriority w:val="99"/>
    <w:semiHidden/>
    <w:unhideWhenUsed/>
    <w:rsid w:val="00947A18"/>
    <w:rPr>
      <w:color w:val="605E5C"/>
      <w:shd w:val="clear" w:color="auto" w:fill="E1DFDD"/>
    </w:rPr>
  </w:style>
  <w:style w:type="character" w:styleId="UnresolvedMention">
    <w:name w:val="Unresolved Mention"/>
    <w:basedOn w:val="DefaultParagraphFont"/>
    <w:uiPriority w:val="99"/>
    <w:semiHidden/>
    <w:unhideWhenUsed/>
    <w:rsid w:val="00DC5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1302">
      <w:bodyDiv w:val="1"/>
      <w:marLeft w:val="0"/>
      <w:marRight w:val="0"/>
      <w:marTop w:val="0"/>
      <w:marBottom w:val="0"/>
      <w:divBdr>
        <w:top w:val="none" w:sz="0" w:space="0" w:color="auto"/>
        <w:left w:val="none" w:sz="0" w:space="0" w:color="auto"/>
        <w:bottom w:val="none" w:sz="0" w:space="0" w:color="auto"/>
        <w:right w:val="none" w:sz="0" w:space="0" w:color="auto"/>
      </w:divBdr>
    </w:div>
    <w:div w:id="233469172">
      <w:bodyDiv w:val="1"/>
      <w:marLeft w:val="0"/>
      <w:marRight w:val="0"/>
      <w:marTop w:val="0"/>
      <w:marBottom w:val="0"/>
      <w:divBdr>
        <w:top w:val="none" w:sz="0" w:space="0" w:color="auto"/>
        <w:left w:val="none" w:sz="0" w:space="0" w:color="auto"/>
        <w:bottom w:val="none" w:sz="0" w:space="0" w:color="auto"/>
        <w:right w:val="none" w:sz="0" w:space="0" w:color="auto"/>
      </w:divBdr>
      <w:divsChild>
        <w:div w:id="1844976642">
          <w:marLeft w:val="0"/>
          <w:marRight w:val="0"/>
          <w:marTop w:val="0"/>
          <w:marBottom w:val="0"/>
          <w:divBdr>
            <w:top w:val="none" w:sz="0" w:space="0" w:color="auto"/>
            <w:left w:val="none" w:sz="0" w:space="0" w:color="auto"/>
            <w:bottom w:val="none" w:sz="0" w:space="0" w:color="auto"/>
            <w:right w:val="none" w:sz="0" w:space="0" w:color="auto"/>
          </w:divBdr>
        </w:div>
      </w:divsChild>
    </w:div>
    <w:div w:id="10666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special-procedures/wg-disappearances" TargetMode="External"/><Relationship Id="rId13" Type="http://schemas.openxmlformats.org/officeDocument/2006/relationships/hyperlink" Target="https://www.ohchr.org/en/special-procedures/sr-truth-justice-reparation-and-non-recurrence" TargetMode="External"/><Relationship Id="rId18" Type="http://schemas.openxmlformats.org/officeDocument/2006/relationships/hyperlink" Target="https://www.ohchr.org/en/documents/thematic-reports/ahrc5131add3-thirtieth-anniversary-declaration-protection-all-persons" TargetMode="External"/><Relationship Id="rId26" Type="http://schemas.openxmlformats.org/officeDocument/2006/relationships/hyperlink" Target="mailto:ugo.cedrangolo1@un.org&#160;" TargetMode="External"/><Relationship Id="rId3" Type="http://schemas.openxmlformats.org/officeDocument/2006/relationships/customXml" Target="../customXml/item3.xml"/><Relationship Id="rId21" Type="http://schemas.openxmlformats.org/officeDocument/2006/relationships/hyperlink" Target="https://www.ohchr.org/EN/Issues/Disappearances/Pages/DisappearancesIndex.aspx" TargetMode="External"/><Relationship Id="rId7" Type="http://schemas.openxmlformats.org/officeDocument/2006/relationships/webSettings" Target="webSettings.xml"/><Relationship Id="rId12" Type="http://schemas.openxmlformats.org/officeDocument/2006/relationships/hyperlink" Target="https://www.ohchr.org/en/treaty-bodies/ced" TargetMode="External"/><Relationship Id="rId17" Type="http://schemas.openxmlformats.org/officeDocument/2006/relationships/hyperlink" Target="https://www.ohchr.org/en/documents/country-reports/ahrc5131add1-visit-cyprus-report-working-group-enforced-or-involuntary" TargetMode="External"/><Relationship Id="rId25" Type="http://schemas.openxmlformats.org/officeDocument/2006/relationships/hyperlink" Target="https://www.ohchr.org/EN/Issues/Disappearances/Pages/Sessions.aspx" TargetMode="External"/><Relationship Id="rId2" Type="http://schemas.openxmlformats.org/officeDocument/2006/relationships/customXml" Target="../customXml/item2.xml"/><Relationship Id="rId16" Type="http://schemas.openxmlformats.org/officeDocument/2006/relationships/hyperlink" Target="https://undocs.org/Home/Mobile?FinalSymbol=A%2FHRC%2F51%2F31&amp;Language=E&amp;DeviceType=Desktop&amp;LangRequested=False" TargetMode="External"/><Relationship Id="rId20" Type="http://schemas.openxmlformats.org/officeDocument/2006/relationships/hyperlink" Target="https://www.ohchr.org/en/special-procedures/wg-disappearances/vide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treaty-bodies/crc" TargetMode="External"/><Relationship Id="rId24" Type="http://schemas.openxmlformats.org/officeDocument/2006/relationships/hyperlink" Target="https://www.ohchr.org/en/documents/thematic-reports/ahrc5131-report-working-group-enforced-or-involuntary-disappearances" TargetMode="External"/><Relationship Id="rId5" Type="http://schemas.openxmlformats.org/officeDocument/2006/relationships/styles" Target="styles.xml"/><Relationship Id="rId15" Type="http://schemas.openxmlformats.org/officeDocument/2006/relationships/hyperlink" Target="https://www.ohchr.org/en/special-procedures/sr-trafficking-in-persons" TargetMode="External"/><Relationship Id="rId23" Type="http://schemas.openxmlformats.org/officeDocument/2006/relationships/hyperlink" Target="https://vimeo.com/359262861/6b0b6281da" TargetMode="External"/><Relationship Id="rId28" Type="http://schemas.openxmlformats.org/officeDocument/2006/relationships/fontTable" Target="fontTable.xml"/><Relationship Id="rId10" Type="http://schemas.openxmlformats.org/officeDocument/2006/relationships/hyperlink" Target="https://www.ohchr.org/en/treaty-bodies/crc" TargetMode="External"/><Relationship Id="rId19" Type="http://schemas.openxmlformats.org/officeDocument/2006/relationships/hyperlink" Target="https://www.ohchr.org/en/events/events/2022/wgeid-public-event-present-its-thematic-study-1992-declaration-protection-all" TargetMode="External"/><Relationship Id="rId4" Type="http://schemas.openxmlformats.org/officeDocument/2006/relationships/customXml" Target="../customXml/item4.xml"/><Relationship Id="rId9" Type="http://schemas.openxmlformats.org/officeDocument/2006/relationships/hyperlink" Target="https://www.ohchr.org/sites/default/files/documents/hrbodies/ced/2022-09-29/JointstatementICA_HR_28September2022.pdf" TargetMode="External"/><Relationship Id="rId14" Type="http://schemas.openxmlformats.org/officeDocument/2006/relationships/hyperlink" Target="https://www.ohchr.org/en/special-procedures/sr-sale-of-children" TargetMode="External"/><Relationship Id="rId22" Type="http://schemas.openxmlformats.org/officeDocument/2006/relationships/hyperlink" Target="https://vimeo.com/showcase/6609050/video/389269013" TargetMode="External"/><Relationship Id="rId27" Type="http://schemas.openxmlformats.org/officeDocument/2006/relationships/hyperlink" Target="mailto:ohchr-wgeid@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0E44386992C489294CFDCDFC10564" ma:contentTypeVersion="2" ma:contentTypeDescription="Create a new document." ma:contentTypeScope="" ma:versionID="9e2e8ad461a4cc9564ee49ddc7c9f396">
  <xsd:schema xmlns:xsd="http://www.w3.org/2001/XMLSchema" xmlns:xs="http://www.w3.org/2001/XMLSchema" xmlns:p="http://schemas.microsoft.com/office/2006/metadata/properties" xmlns:ns2="ba19fa67-9993-4524-867b-a0fed32308c1" targetNamespace="http://schemas.microsoft.com/office/2006/metadata/properties" ma:root="true" ma:fieldsID="3c13b23917e9ff35246a89cae7c00132" ns2:_="">
    <xsd:import namespace="ba19fa67-9993-4524-867b-a0fed32308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9fa67-9993-4524-867b-a0fed3230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A1BD0-5946-4542-87CC-67E9E9F93F5C}">
  <ds:schemaRefs>
    <ds:schemaRef ds:uri="http://schemas.microsoft.com/sharepoint/v3/contenttype/forms"/>
  </ds:schemaRefs>
</ds:datastoreItem>
</file>

<file path=customXml/itemProps2.xml><?xml version="1.0" encoding="utf-8"?>
<ds:datastoreItem xmlns:ds="http://schemas.openxmlformats.org/officeDocument/2006/customXml" ds:itemID="{8F1F82DD-C3E7-4CEF-9577-03D8262D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9fa67-9993-4524-867b-a0fed3230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3034-B49F-488D-B850-10AF085E7A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488EA5-A648-439C-AAA7-62CFED5B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CEDRANGOLO Ugo</dc:creator>
  <cp:keywords/>
  <dc:description/>
  <cp:lastModifiedBy>Miriam Zapata Welti</cp:lastModifiedBy>
  <cp:revision>4</cp:revision>
  <dcterms:created xsi:type="dcterms:W3CDTF">2022-09-29T11:25:00Z</dcterms:created>
  <dcterms:modified xsi:type="dcterms:W3CDTF">2022-09-29T14:42:00Z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0x0101002F90E44386992C489294CFDCDFC10564</vt:lpwstr>
  </property>
</Properties>
</file>