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Gill Sans MT" w:hAnsi="Gill Sans MT"/>
          <w:lang w:eastAsia="en-US"/>
        </w:rPr>
      </w:pPr>
    </w:p>
    <w:p>
      <w:pPr>
        <w:ind w:left="-630"/>
        <w:jc w:val="center"/>
        <w:rPr>
          <w:rFonts w:ascii="Gill Sans MT" w:hAnsi="Gill Sans MT"/>
          <w:lang w:eastAsia="en-US"/>
        </w:rPr>
      </w:pPr>
      <w:r>
        <w:rPr>
          <w:rFonts w:hint="default" w:ascii="Gill Sans MT" w:hAnsi="Gill Sans MT"/>
          <w:lang w:val="en-US" w:eastAsia="en-US"/>
        </w:rPr>
        <w:t xml:space="preserve">         </w:t>
      </w:r>
      <w:r>
        <w:rPr>
          <w:rFonts w:ascii="Gill Sans MT" w:hAnsi="Gill Sans MT"/>
          <w:lang w:eastAsia="en-US"/>
        </w:rPr>
        <w:drawing>
          <wp:inline distT="0" distB="0" distL="0" distR="0">
            <wp:extent cx="997585" cy="939800"/>
            <wp:effectExtent l="0" t="0" r="5715" b="0"/>
            <wp:docPr id="2" name="Picture 2" descr="Coat-of-arms-DETAILED-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at-of-arms-DETAILED-rgb.png"/>
                    <pic:cNvPicPr>
                      <a:picLocks noChangeAspect="1" noChangeArrowheads="1"/>
                    </pic:cNvPicPr>
                  </pic:nvPicPr>
                  <pic:blipFill>
                    <a:blip r:embed="rId8" cstate="print"/>
                    <a:srcRect/>
                    <a:stretch>
                      <a:fillRect/>
                    </a:stretch>
                  </pic:blipFill>
                  <pic:spPr>
                    <a:xfrm>
                      <a:off x="0" y="0"/>
                      <a:ext cx="997585" cy="939800"/>
                    </a:xfrm>
                    <a:prstGeom prst="rect">
                      <a:avLst/>
                    </a:prstGeom>
                    <a:noFill/>
                    <a:ln w="9525">
                      <a:noFill/>
                      <a:miter lim="800000"/>
                      <a:headEnd/>
                      <a:tailEnd/>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Century Gothic" w:hAnsi="Century Gothic" w:cs="Tahoma"/>
          <w:b/>
          <w:sz w:val="26"/>
          <w:szCs w:val="26"/>
          <w:lang w:val="en-US"/>
        </w:rPr>
      </w:pPr>
      <w:r>
        <w:rPr>
          <w:rFonts w:ascii="Century Gothic" w:hAnsi="Century Gothic" w:cs="Tahoma"/>
          <w:b/>
          <w:sz w:val="26"/>
          <w:szCs w:val="26"/>
        </w:rPr>
        <w:t>MINISTRY OF TOURISM</w:t>
      </w:r>
      <w:r>
        <w:rPr>
          <w:rFonts w:hint="default" w:ascii="Century Gothic" w:hAnsi="Century Gothic" w:cs="Tahoma"/>
          <w:b/>
          <w:sz w:val="26"/>
          <w:szCs w:val="26"/>
          <w:lang w:val="en-US"/>
        </w:rPr>
        <w:t xml:space="preserve">, </w:t>
      </w:r>
      <w:r>
        <w:rPr>
          <w:rFonts w:ascii="Century Gothic" w:hAnsi="Century Gothic" w:cs="Tahoma"/>
          <w:b/>
          <w:sz w:val="26"/>
          <w:szCs w:val="26"/>
        </w:rPr>
        <w:t>WILDLIFE</w:t>
      </w:r>
      <w:r>
        <w:rPr>
          <w:rFonts w:hint="default" w:ascii="Century Gothic" w:hAnsi="Century Gothic" w:cs="Tahoma"/>
          <w:b/>
          <w:sz w:val="26"/>
          <w:szCs w:val="26"/>
          <w:lang w:val="en-US"/>
        </w:rPr>
        <w:t xml:space="preserve"> AND HERITAGE</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Century Gothic" w:hAnsi="Century Gothic" w:cs="Tahoma"/>
          <w:b/>
          <w:sz w:val="26"/>
          <w:szCs w:val="26"/>
        </w:rPr>
      </w:pPr>
      <w:r>
        <w:rPr>
          <w:rFonts w:ascii="Century Gothic" w:hAnsi="Century Gothic" w:cs="Tahoma"/>
          <w:b/>
          <w:sz w:val="26"/>
          <w:szCs w:val="26"/>
        </w:rPr>
        <w:t>STATE DEPARTMENT FOR TOURISM</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Century Gothic" w:hAnsi="Century Gothic" w:cs="Tahoma"/>
          <w:b/>
          <w:sz w:val="26"/>
          <w:szCs w:val="26"/>
        </w:rPr>
      </w:pPr>
      <w:r>
        <w:rPr>
          <w:rFonts w:ascii="Century Gothic" w:hAnsi="Century Gothic" w:cs="Tahoma"/>
          <w:b/>
          <w:sz w:val="26"/>
          <w:szCs w:val="26"/>
        </w:rPr>
        <w:t>OFFICE OF THE PRINCIPAL SECRETARY</w:t>
      </w:r>
    </w:p>
    <w:p>
      <w:pPr>
        <w:jc w:val="both"/>
        <w:rPr>
          <w:rFonts w:hint="default" w:ascii="Century Gothic" w:hAnsi="Century Gothic" w:cs="Century Gothic"/>
          <w:b/>
          <w:bCs/>
          <w:sz w:val="24"/>
          <w:szCs w:val="24"/>
        </w:rPr>
      </w:pPr>
    </w:p>
    <w:p>
      <w:pPr>
        <w:jc w:val="both"/>
        <w:rPr>
          <w:rFonts w:hint="default" w:ascii="Century Gothic" w:hAnsi="Century Gothic" w:cs="Century Gothic"/>
          <w:b/>
          <w:bCs/>
          <w:sz w:val="24"/>
          <w:szCs w:val="24"/>
        </w:rPr>
      </w:pPr>
      <w:r>
        <w:rPr>
          <w:rFonts w:hint="default" w:ascii="Century Gothic" w:hAnsi="Century Gothic" w:cs="Century Gothic"/>
          <w:b/>
          <w:bCs/>
          <w:sz w:val="24"/>
          <w:szCs w:val="24"/>
        </w:rPr>
        <w:t>QUESTION 1</w:t>
      </w:r>
    </w:p>
    <w:p>
      <w:pPr>
        <w:jc w:val="both"/>
        <w:rPr>
          <w:rFonts w:hint="default" w:ascii="Century Gothic" w:hAnsi="Century Gothic" w:cs="Century Gothic"/>
          <w:b/>
          <w:bCs/>
          <w:sz w:val="24"/>
          <w:szCs w:val="24"/>
        </w:rPr>
      </w:pPr>
      <w:r>
        <w:rPr>
          <w:rFonts w:hint="default" w:ascii="Century Gothic" w:hAnsi="Century Gothic" w:cs="Century Gothic"/>
          <w:b/>
          <w:bCs/>
          <w:sz w:val="24"/>
          <w:szCs w:val="24"/>
        </w:rPr>
        <w:t>What are the positive and negative impacts of tourism on indigenous peoples’ rights? Please illustrate with examples.</w:t>
      </w:r>
    </w:p>
    <w:p>
      <w:pPr>
        <w:jc w:val="both"/>
        <w:rPr>
          <w:rFonts w:hint="default" w:ascii="Century Gothic" w:hAnsi="Century Gothic" w:cs="Century Gothic"/>
          <w:sz w:val="24"/>
          <w:szCs w:val="24"/>
        </w:rPr>
      </w:pPr>
      <w:r>
        <w:rPr>
          <w:rFonts w:hint="default" w:ascii="Century Gothic" w:hAnsi="Century Gothic" w:cs="Century Gothic"/>
          <w:sz w:val="24"/>
          <w:szCs w:val="24"/>
        </w:rPr>
        <w:t xml:space="preserve">Tourism massively impacts the lives of the indigenous people both positively and negatively in their normal day to day activities. The indigenous people   have </w:t>
      </w:r>
      <w:r>
        <w:rPr>
          <w:rFonts w:hint="default" w:ascii="Century Gothic" w:hAnsi="Century Gothic" w:cs="Century Gothic"/>
          <w:sz w:val="24"/>
          <w:szCs w:val="24"/>
          <w:lang w:val="en-US"/>
        </w:rPr>
        <w:t>r</w:t>
      </w:r>
      <w:r>
        <w:rPr>
          <w:rFonts w:hint="default" w:ascii="Century Gothic" w:hAnsi="Century Gothic" w:cs="Century Gothic"/>
          <w:sz w:val="24"/>
          <w:szCs w:val="24"/>
        </w:rPr>
        <w:t>ights that need to be respected irregardless of the development and growth of tourism activities. They specifically have the rights to religious practice, to property, health,</w:t>
      </w:r>
      <w:r>
        <w:rPr>
          <w:rFonts w:hint="default" w:ascii="Century Gothic" w:hAnsi="Century Gothic" w:cs="Century Gothic"/>
          <w:sz w:val="24"/>
          <w:szCs w:val="24"/>
          <w:lang w:val="en-US"/>
        </w:rPr>
        <w:t>clean environment,</w:t>
      </w:r>
      <w:r>
        <w:rPr>
          <w:rFonts w:hint="default" w:ascii="Century Gothic" w:hAnsi="Century Gothic" w:cs="Century Gothic"/>
          <w:sz w:val="24"/>
          <w:szCs w:val="24"/>
        </w:rPr>
        <w:t xml:space="preserve"> culture, free disposition of natural resources, development, community involvement and privacy .</w:t>
      </w:r>
    </w:p>
    <w:p>
      <w:pPr>
        <w:jc w:val="both"/>
        <w:rPr>
          <w:rFonts w:hint="default" w:ascii="Century Gothic" w:hAnsi="Century Gothic" w:cs="Century Gothic"/>
          <w:sz w:val="24"/>
          <w:szCs w:val="24"/>
        </w:rPr>
      </w:pPr>
      <w:bookmarkStart w:id="0" w:name="_GoBack"/>
      <w:bookmarkEnd w:id="0"/>
      <w:r>
        <w:rPr>
          <w:rFonts w:hint="default" w:ascii="Century Gothic" w:hAnsi="Century Gothic" w:cs="Century Gothic"/>
          <w:sz w:val="24"/>
          <w:szCs w:val="24"/>
        </w:rPr>
        <w:t>An elaborate example of the case of the Endorois people, who are a traditional pastoralist</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 xml:space="preserve">community located at </w:t>
      </w:r>
      <w:r>
        <w:rPr>
          <w:rFonts w:hint="default" w:ascii="Century Gothic" w:hAnsi="Century Gothic" w:cs="Century Gothic"/>
          <w:sz w:val="24"/>
          <w:szCs w:val="24"/>
          <w:lang w:val="en-US"/>
        </w:rPr>
        <w:t>L</w:t>
      </w:r>
      <w:r>
        <w:rPr>
          <w:rFonts w:hint="default" w:ascii="Century Gothic" w:hAnsi="Century Gothic" w:cs="Century Gothic"/>
          <w:sz w:val="24"/>
          <w:szCs w:val="24"/>
        </w:rPr>
        <w:t>ake</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 xml:space="preserve">Bogoria, </w:t>
      </w:r>
      <w:r>
        <w:rPr>
          <w:rFonts w:hint="default" w:ascii="Century Gothic" w:hAnsi="Century Gothic" w:cs="Century Gothic"/>
          <w:sz w:val="24"/>
          <w:szCs w:val="24"/>
          <w:lang w:val="en-US"/>
        </w:rPr>
        <w:t>Kenya</w:t>
      </w:r>
      <w:r>
        <w:rPr>
          <w:rFonts w:hint="default" w:ascii="Century Gothic" w:hAnsi="Century Gothic" w:cs="Century Gothic"/>
          <w:sz w:val="24"/>
          <w:szCs w:val="24"/>
        </w:rPr>
        <w:t xml:space="preserve"> who were evicted from their land to make way for a national reserve and tourist facilities in the 1970s.</w:t>
      </w:r>
      <w:r>
        <w:rPr>
          <w:rFonts w:hint="default" w:ascii="Century Gothic" w:hAnsi="Century Gothic" w:cs="Century Gothic"/>
          <w:sz w:val="24"/>
          <w:szCs w:val="24"/>
          <w:lang w:val="en-US"/>
        </w:rPr>
        <w:t xml:space="preserve"> In</w:t>
      </w:r>
      <w:r>
        <w:rPr>
          <w:rFonts w:hint="default" w:ascii="Century Gothic" w:hAnsi="Century Gothic" w:cs="Century Gothic"/>
          <w:sz w:val="24"/>
          <w:szCs w:val="24"/>
        </w:rPr>
        <w:t xml:space="preserve"> 2010</w:t>
      </w:r>
      <w:r>
        <w:rPr>
          <w:rFonts w:hint="default" w:ascii="Century Gothic" w:hAnsi="Century Gothic" w:cs="Century Gothic"/>
          <w:sz w:val="24"/>
          <w:szCs w:val="24"/>
          <w:lang w:val="en-US"/>
        </w:rPr>
        <w:t>,</w:t>
      </w:r>
      <w:r>
        <w:rPr>
          <w:rFonts w:hint="default" w:ascii="Century Gothic" w:hAnsi="Century Gothic" w:cs="Century Gothic"/>
          <w:sz w:val="24"/>
          <w:szCs w:val="24"/>
        </w:rPr>
        <w:t xml:space="preserve"> the African Commission on Human and Peoples Rights (ACHPR) ruled that the Kenyan government</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 xml:space="preserve"> irregularly evicted the members of the</w:t>
      </w:r>
      <w:r>
        <w:rPr>
          <w:rFonts w:hint="default" w:ascii="Century Gothic" w:hAnsi="Century Gothic" w:cs="Century Gothic"/>
          <w:color w:val="auto"/>
          <w:sz w:val="24"/>
          <w:szCs w:val="24"/>
          <w:u w:val="none"/>
        </w:rPr>
        <w:t> </w:t>
      </w:r>
      <w:r>
        <w:rPr>
          <w:rFonts w:hint="default" w:ascii="Century Gothic" w:hAnsi="Century Gothic" w:cs="Century Gothic"/>
          <w:color w:val="auto"/>
          <w:sz w:val="24"/>
          <w:szCs w:val="24"/>
          <w:u w:val="none"/>
        </w:rPr>
        <w:fldChar w:fldCharType="begin"/>
      </w:r>
      <w:r>
        <w:rPr>
          <w:rFonts w:hint="default" w:ascii="Century Gothic" w:hAnsi="Century Gothic" w:cs="Century Gothic"/>
          <w:color w:val="auto"/>
          <w:sz w:val="24"/>
          <w:szCs w:val="24"/>
          <w:u w:val="none"/>
        </w:rPr>
        <w:instrText xml:space="preserve"> HYPERLINK "https://minorityrights.org/minorities/pastoralists/" </w:instrText>
      </w:r>
      <w:r>
        <w:rPr>
          <w:rFonts w:hint="default" w:ascii="Century Gothic" w:hAnsi="Century Gothic" w:cs="Century Gothic"/>
          <w:color w:val="auto"/>
          <w:sz w:val="24"/>
          <w:szCs w:val="24"/>
          <w:u w:val="none"/>
        </w:rPr>
        <w:fldChar w:fldCharType="separate"/>
      </w:r>
      <w:r>
        <w:rPr>
          <w:rStyle w:val="8"/>
          <w:rFonts w:hint="default" w:ascii="Century Gothic" w:hAnsi="Century Gothic" w:cs="Century Gothic"/>
          <w:color w:val="auto"/>
          <w:sz w:val="24"/>
          <w:szCs w:val="24"/>
          <w:u w:val="none"/>
        </w:rPr>
        <w:t>Endorois community</w:t>
      </w:r>
      <w:r>
        <w:rPr>
          <w:rStyle w:val="8"/>
          <w:rFonts w:hint="default" w:ascii="Century Gothic" w:hAnsi="Century Gothic" w:cs="Century Gothic"/>
          <w:color w:val="auto"/>
          <w:sz w:val="24"/>
          <w:szCs w:val="24"/>
          <w:u w:val="none"/>
        </w:rPr>
        <w:fldChar w:fldCharType="end"/>
      </w:r>
      <w:r>
        <w:rPr>
          <w:rFonts w:hint="default" w:ascii="Century Gothic" w:hAnsi="Century Gothic" w:cs="Century Gothic"/>
          <w:sz w:val="24"/>
          <w:szCs w:val="24"/>
        </w:rPr>
        <w:t> from their ancestral lands with minimal compensation violating their rig</w:t>
      </w:r>
      <w:r>
        <w:rPr>
          <w:rFonts w:hint="default" w:ascii="Century Gothic" w:hAnsi="Century Gothic" w:cs="Century Gothic"/>
          <w:sz w:val="24"/>
          <w:szCs w:val="24"/>
          <w:lang w:val="en-US"/>
        </w:rPr>
        <w:t>h</w:t>
      </w:r>
      <w:r>
        <w:rPr>
          <w:rFonts w:hint="default" w:ascii="Century Gothic" w:hAnsi="Century Gothic" w:cs="Century Gothic"/>
          <w:sz w:val="24"/>
          <w:szCs w:val="24"/>
        </w:rPr>
        <w:t>t to property,land,culture,development and free disposition of natural resou</w:t>
      </w:r>
      <w:r>
        <w:rPr>
          <w:rFonts w:hint="default" w:ascii="Century Gothic" w:hAnsi="Century Gothic" w:cs="Century Gothic"/>
          <w:sz w:val="24"/>
          <w:szCs w:val="24"/>
          <w:lang w:val="en-US"/>
        </w:rPr>
        <w:t>rc</w:t>
      </w:r>
      <w:r>
        <w:rPr>
          <w:rFonts w:hint="default" w:ascii="Century Gothic" w:hAnsi="Century Gothic" w:cs="Century Gothic"/>
          <w:sz w:val="24"/>
          <w:szCs w:val="24"/>
        </w:rPr>
        <w:t>es .</w:t>
      </w:r>
    </w:p>
    <w:p>
      <w:pPr>
        <w:jc w:val="both"/>
        <w:rPr>
          <w:rFonts w:hint="default" w:ascii="Century Gothic" w:hAnsi="Century Gothic" w:cs="Century Gothic"/>
          <w:b w:val="0"/>
          <w:bCs w:val="0"/>
          <w:sz w:val="24"/>
          <w:szCs w:val="24"/>
        </w:rPr>
      </w:pPr>
      <w:r>
        <w:rPr>
          <w:rFonts w:hint="default" w:ascii="Century Gothic" w:hAnsi="Century Gothic" w:cs="Century Gothic"/>
          <w:b w:val="0"/>
          <w:bCs w:val="0"/>
          <w:sz w:val="24"/>
          <w:szCs w:val="24"/>
          <w:lang w:val="en-US"/>
        </w:rPr>
        <w:t>On positive note, the Kenyan government allowed the indigenous people; the Masaai  in Narok county to take control, manage and collect revenue from  Masaai Mara National Reserve. The Masaais have enormously benefited from this arrangement and the Masaai men work as wildlife rangers, tour guides, workers in lodges and women sell souvenirs (shangas/beadworks) to both local and international tourists that has greatly empowered them economically.</w:t>
      </w:r>
    </w:p>
    <w:p>
      <w:pPr>
        <w:jc w:val="both"/>
        <w:rPr>
          <w:rFonts w:hint="default" w:ascii="Century Gothic" w:hAnsi="Century Gothic" w:cs="Century Gothic"/>
          <w:b/>
          <w:bCs/>
          <w:sz w:val="24"/>
          <w:szCs w:val="24"/>
          <w:lang w:val="en-US"/>
        </w:rPr>
      </w:pPr>
      <w:r>
        <w:rPr>
          <w:rFonts w:hint="default" w:ascii="Century Gothic" w:hAnsi="Century Gothic" w:cs="Century Gothic"/>
          <w:b/>
          <w:bCs/>
          <w:sz w:val="24"/>
          <w:szCs w:val="24"/>
        </w:rPr>
        <w:t>QUESTION 2</w:t>
      </w:r>
      <w:r>
        <w:rPr>
          <w:rFonts w:hint="default" w:ascii="Century Gothic" w:hAnsi="Century Gothic" w:cs="Century Gothic"/>
          <w:b/>
          <w:bCs/>
          <w:sz w:val="24"/>
          <w:szCs w:val="24"/>
          <w:lang w:val="en-US"/>
        </w:rPr>
        <w:t xml:space="preserve"> Are Indigenous peoples participating in the development, implementation and management of tourism projects? Please provide recent concrete examples.If not, what are the barriers to participation and to obtaining their free,prior and informed consent?</w:t>
      </w:r>
    </w:p>
    <w:p>
      <w:pPr>
        <w:jc w:val="both"/>
        <w:rPr>
          <w:rFonts w:hint="default" w:ascii="Century Gothic" w:hAnsi="Century Gothic" w:cs="Century Gothic"/>
          <w:sz w:val="24"/>
          <w:szCs w:val="24"/>
        </w:rPr>
      </w:pPr>
      <w:r>
        <w:rPr>
          <w:rFonts w:hint="default" w:ascii="Century Gothic" w:hAnsi="Century Gothic" w:cs="Century Gothic"/>
          <w:sz w:val="24"/>
          <w:szCs w:val="24"/>
        </w:rPr>
        <w:t>Three types of community participation can be identified in the context of tourism development and heritage management: coercive participation, induced participation and spontaneous participation</w:t>
      </w:r>
    </w:p>
    <w:p>
      <w:pPr>
        <w:jc w:val="both"/>
        <w:rPr>
          <w:rFonts w:hint="default" w:ascii="Century Gothic" w:hAnsi="Century Gothic" w:cs="Century Gothic"/>
          <w:sz w:val="24"/>
          <w:szCs w:val="24"/>
        </w:rPr>
      </w:pPr>
      <w:r>
        <w:rPr>
          <w:rFonts w:hint="default" w:ascii="Century Gothic" w:hAnsi="Century Gothic" w:cs="Century Gothic"/>
          <w:sz w:val="24"/>
          <w:szCs w:val="24"/>
        </w:rPr>
        <w:t xml:space="preserve">The involvement of local communities in tourism development cannot be ignored or overlooked owing to their vital roles. Jamal and Stronza (2009) have asserted that involving local communities in tourism development within and around protected wildlife reserves and national parks is important in bridging the gap between governance and use of biodiversity resources in a tourist destination. </w:t>
      </w:r>
    </w:p>
    <w:p>
      <w:pPr>
        <w:jc w:val="both"/>
        <w:rPr>
          <w:rFonts w:hint="default" w:ascii="Century Gothic" w:hAnsi="Century Gothic" w:cs="Century Gothic"/>
          <w:sz w:val="24"/>
          <w:szCs w:val="24"/>
        </w:rPr>
      </w:pPr>
      <w:r>
        <w:rPr>
          <w:rFonts w:hint="default" w:ascii="Century Gothic" w:hAnsi="Century Gothic" w:cs="Century Gothic"/>
          <w:sz w:val="24"/>
          <w:szCs w:val="24"/>
        </w:rPr>
        <w:t xml:space="preserve">Apart from the economic benefits that local communities can derive from tourism, their involvement in tourism development can also be beneficial to tourism development because they can assist rural communities living adjacent to wildlife protected areas to earn a livelihood and provide incentives for them </w:t>
      </w:r>
      <w:r>
        <w:rPr>
          <w:rFonts w:hint="default" w:ascii="Century Gothic" w:hAnsi="Century Gothic" w:cs="Century Gothic"/>
          <w:sz w:val="24"/>
          <w:szCs w:val="24"/>
          <w:lang w:val="en-US"/>
        </w:rPr>
        <w:t xml:space="preserve">to </w:t>
      </w:r>
      <w:r>
        <w:rPr>
          <w:rFonts w:hint="default" w:ascii="Century Gothic" w:hAnsi="Century Gothic" w:cs="Century Gothic"/>
          <w:sz w:val="24"/>
          <w:szCs w:val="24"/>
        </w:rPr>
        <w:t>conserve and preserve their natural and cultural heritage resources. Generally, involvement of local communities in tourism development can create an “effective environmental</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stewardship” that builds on indigenous, local and scientific knowledge, economic development, social empowerment, the protection of natural and cultural heritage, as well as support local culture, tradition, knowledge and skill</w:t>
      </w:r>
      <w:r>
        <w:rPr>
          <w:rFonts w:hint="default" w:ascii="Century Gothic" w:hAnsi="Century Gothic" w:cs="Century Gothic"/>
          <w:sz w:val="24"/>
          <w:szCs w:val="24"/>
          <w:lang w:val="en-US"/>
        </w:rPr>
        <w:t>s</w:t>
      </w:r>
      <w:r>
        <w:rPr>
          <w:rFonts w:hint="default" w:ascii="Century Gothic" w:hAnsi="Century Gothic" w:cs="Century Gothic"/>
          <w:sz w:val="24"/>
          <w:szCs w:val="24"/>
        </w:rPr>
        <w:t xml:space="preserve"> and create pride in community heritage (Lacy et al.,2002; Jamal and Stronza, 2009). This has proven to be the case for the Maasai people living in the group ranches that surround Amboseli National Park in the Amboseli region</w:t>
      </w:r>
      <w:r>
        <w:rPr>
          <w:rFonts w:hint="default" w:ascii="Century Gothic" w:hAnsi="Century Gothic" w:cs="Century Gothic"/>
          <w:sz w:val="24"/>
          <w:szCs w:val="24"/>
          <w:lang w:val="en-US"/>
        </w:rPr>
        <w:t>, Kajiado County,</w:t>
      </w:r>
      <w:r>
        <w:rPr>
          <w:rFonts w:hint="default" w:ascii="Century Gothic" w:hAnsi="Century Gothic" w:cs="Century Gothic"/>
          <w:sz w:val="24"/>
          <w:szCs w:val="24"/>
        </w:rPr>
        <w:t xml:space="preserve"> Kenya.</w:t>
      </w:r>
    </w:p>
    <w:p>
      <w:pPr>
        <w:jc w:val="both"/>
        <w:rPr>
          <w:rFonts w:hint="default" w:ascii="Century Gothic" w:hAnsi="Century Gothic" w:cs="Century Gothic"/>
          <w:b/>
          <w:bCs/>
          <w:sz w:val="24"/>
          <w:szCs w:val="24"/>
          <w:lang w:val="en-US"/>
        </w:rPr>
      </w:pPr>
      <w:r>
        <w:rPr>
          <w:rFonts w:hint="default" w:ascii="Century Gothic" w:hAnsi="Century Gothic" w:cs="Century Gothic"/>
          <w:b/>
          <w:bCs/>
          <w:sz w:val="24"/>
          <w:szCs w:val="24"/>
          <w:lang w:val="en-US"/>
        </w:rPr>
        <w:t>QUESTION 3: What is the role of UN specialized agencies and of International financial institutions in ensuring that tourism development respects indigenous Peoples’ rights? Examples include but are not limited to the UN World Tourism Organization, and the World Bank Group</w:t>
      </w:r>
    </w:p>
    <w:p>
      <w:pPr>
        <w:jc w:val="both"/>
        <w:rPr>
          <w:rFonts w:hint="default" w:ascii="Century Gothic" w:hAnsi="Century Gothic" w:cs="Century Gothic"/>
          <w:sz w:val="24"/>
          <w:szCs w:val="24"/>
          <w:lang w:val="en-US"/>
        </w:rPr>
      </w:pPr>
      <w:r>
        <w:rPr>
          <w:rFonts w:hint="default" w:ascii="Century Gothic" w:hAnsi="Century Gothic" w:cs="Century Gothic"/>
          <w:sz w:val="24"/>
          <w:szCs w:val="24"/>
        </w:rPr>
        <w:t>The United Nations urges governments</w:t>
      </w:r>
      <w:r>
        <w:rPr>
          <w:rFonts w:hint="default" w:ascii="Century Gothic" w:hAnsi="Century Gothic" w:cs="Century Gothic"/>
          <w:sz w:val="24"/>
          <w:szCs w:val="24"/>
          <w:lang w:val="en-US"/>
        </w:rPr>
        <w:t xml:space="preserve"> t</w:t>
      </w:r>
      <w:r>
        <w:rPr>
          <w:rFonts w:hint="default" w:ascii="Century Gothic" w:hAnsi="Century Gothic" w:cs="Century Gothic"/>
          <w:sz w:val="24"/>
          <w:szCs w:val="24"/>
        </w:rPr>
        <w:t xml:space="preserve">o advance sustainable tourism development </w:t>
      </w:r>
      <w:r>
        <w:rPr>
          <w:rFonts w:hint="default" w:ascii="Century Gothic" w:hAnsi="Century Gothic" w:cs="Century Gothic"/>
          <w:sz w:val="24"/>
          <w:szCs w:val="24"/>
          <w:lang w:val="en-US"/>
        </w:rPr>
        <w:t xml:space="preserve">agenda </w:t>
      </w:r>
      <w:r>
        <w:rPr>
          <w:rFonts w:hint="default" w:ascii="Century Gothic" w:hAnsi="Century Gothic" w:cs="Century Gothic"/>
          <w:sz w:val="24"/>
          <w:szCs w:val="24"/>
        </w:rPr>
        <w:t xml:space="preserve">through the development and implementation of </w:t>
      </w:r>
      <w:r>
        <w:rPr>
          <w:rFonts w:hint="default" w:ascii="Century Gothic" w:hAnsi="Century Gothic" w:cs="Century Gothic"/>
          <w:sz w:val="24"/>
          <w:szCs w:val="24"/>
          <w:lang w:val="en-US"/>
        </w:rPr>
        <w:t xml:space="preserve">national </w:t>
      </w:r>
      <w:r>
        <w:rPr>
          <w:rFonts w:hint="default" w:ascii="Century Gothic" w:hAnsi="Century Gothic" w:cs="Century Gothic"/>
          <w:sz w:val="24"/>
          <w:szCs w:val="24"/>
        </w:rPr>
        <w:t>policies and</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strategies or master plans for sustainable tourism development based on Agenda 2</w:t>
      </w:r>
      <w:r>
        <w:rPr>
          <w:rFonts w:hint="default" w:ascii="Century Gothic" w:hAnsi="Century Gothic" w:cs="Century Gothic"/>
          <w:sz w:val="24"/>
          <w:szCs w:val="24"/>
          <w:lang w:val="en-US"/>
        </w:rPr>
        <w:t xml:space="preserve"> which </w:t>
      </w:r>
      <w:r>
        <w:rPr>
          <w:rFonts w:hint="default" w:ascii="Century Gothic" w:hAnsi="Century Gothic" w:cs="Century Gothic"/>
          <w:sz w:val="24"/>
          <w:szCs w:val="24"/>
        </w:rPr>
        <w:t>encourage</w:t>
      </w:r>
      <w:r>
        <w:rPr>
          <w:rFonts w:hint="default" w:ascii="Century Gothic" w:hAnsi="Century Gothic" w:cs="Century Gothic"/>
          <w:sz w:val="24"/>
          <w:szCs w:val="24"/>
          <w:lang w:val="en-US"/>
        </w:rPr>
        <w:t>s</w:t>
      </w:r>
      <w:r>
        <w:rPr>
          <w:rFonts w:hint="default" w:ascii="Century Gothic" w:hAnsi="Century Gothic" w:cs="Century Gothic"/>
          <w:sz w:val="24"/>
          <w:szCs w:val="24"/>
        </w:rPr>
        <w:t xml:space="preserve"> tourism industry</w:t>
      </w:r>
      <w:r>
        <w:rPr>
          <w:rFonts w:hint="default" w:ascii="Century Gothic" w:hAnsi="Century Gothic" w:cs="Century Gothic"/>
          <w:sz w:val="24"/>
          <w:szCs w:val="24"/>
          <w:lang w:val="en-US"/>
        </w:rPr>
        <w:t>.</w:t>
      </w:r>
    </w:p>
    <w:p>
      <w:pPr>
        <w:jc w:val="both"/>
        <w:rPr>
          <w:rFonts w:hint="default" w:ascii="Century Gothic" w:hAnsi="Century Gothic" w:cs="Century Gothic"/>
          <w:sz w:val="24"/>
          <w:szCs w:val="24"/>
          <w:lang w:val="en-US"/>
        </w:rPr>
      </w:pPr>
      <w:r>
        <w:rPr>
          <w:rFonts w:hint="default" w:ascii="Century Gothic" w:hAnsi="Century Gothic" w:cs="Century Gothic"/>
          <w:sz w:val="24"/>
          <w:szCs w:val="24"/>
          <w:lang w:val="en-US"/>
        </w:rPr>
        <w:t xml:space="preserve">It </w:t>
      </w:r>
      <w:r>
        <w:rPr>
          <w:rFonts w:hint="default" w:ascii="Century Gothic" w:hAnsi="Century Gothic" w:cs="Century Gothic"/>
          <w:sz w:val="24"/>
          <w:szCs w:val="24"/>
        </w:rPr>
        <w:t>assist</w:t>
      </w:r>
      <w:r>
        <w:rPr>
          <w:rFonts w:hint="default" w:ascii="Century Gothic" w:hAnsi="Century Gothic" w:cs="Century Gothic"/>
          <w:sz w:val="24"/>
          <w:szCs w:val="24"/>
          <w:lang w:val="en-US"/>
        </w:rPr>
        <w:t>s</w:t>
      </w:r>
      <w:r>
        <w:rPr>
          <w:rFonts w:hint="default" w:ascii="Century Gothic" w:hAnsi="Century Gothic" w:cs="Century Gothic"/>
          <w:sz w:val="24"/>
          <w:szCs w:val="24"/>
        </w:rPr>
        <w:t xml:space="preserve"> in attracting foreign direct investment and appropriate environmentally sound technologies and provide</w:t>
      </w:r>
      <w:r>
        <w:rPr>
          <w:rFonts w:hint="default" w:ascii="Century Gothic" w:hAnsi="Century Gothic" w:cs="Century Gothic"/>
          <w:sz w:val="24"/>
          <w:szCs w:val="24"/>
          <w:lang w:val="en-US"/>
        </w:rPr>
        <w:t>s</w:t>
      </w:r>
      <w:r>
        <w:rPr>
          <w:rFonts w:hint="default" w:ascii="Century Gothic" w:hAnsi="Century Gothic" w:cs="Century Gothic"/>
          <w:sz w:val="24"/>
          <w:szCs w:val="24"/>
        </w:rPr>
        <w:t xml:space="preserve"> focus and direction for the active participation of national tourism councils</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tourism agencies and organizations, private sector as well as indigenous and local communities</w:t>
      </w:r>
      <w:r>
        <w:rPr>
          <w:rFonts w:hint="default" w:ascii="Century Gothic" w:hAnsi="Century Gothic" w:cs="Century Gothic"/>
          <w:sz w:val="24"/>
          <w:szCs w:val="24"/>
          <w:lang w:val="en-US"/>
        </w:rPr>
        <w:t xml:space="preserve">. </w:t>
      </w:r>
    </w:p>
    <w:p>
      <w:pPr>
        <w:jc w:val="both"/>
        <w:rPr>
          <w:rFonts w:hint="default" w:ascii="Century Gothic" w:hAnsi="Century Gothic" w:cs="Century Gothic"/>
          <w:sz w:val="24"/>
          <w:szCs w:val="24"/>
        </w:rPr>
      </w:pPr>
      <w:r>
        <w:rPr>
          <w:rFonts w:hint="default" w:ascii="Century Gothic" w:hAnsi="Century Gothic" w:cs="Century Gothic"/>
          <w:sz w:val="24"/>
          <w:szCs w:val="24"/>
        </w:rPr>
        <w:t xml:space="preserve">To consult as appropriate with all major groups and local communities in the tourism development process </w:t>
      </w:r>
      <w:r>
        <w:rPr>
          <w:rFonts w:hint="default" w:ascii="Century Gothic" w:hAnsi="Century Gothic" w:cs="Century Gothic"/>
          <w:sz w:val="24"/>
          <w:szCs w:val="24"/>
          <w:lang w:val="en-US"/>
        </w:rPr>
        <w:t xml:space="preserve">such as </w:t>
      </w:r>
      <w:r>
        <w:rPr>
          <w:rFonts w:hint="default" w:ascii="Century Gothic" w:hAnsi="Century Gothic" w:cs="Century Gothic"/>
          <w:sz w:val="24"/>
          <w:szCs w:val="24"/>
        </w:rPr>
        <w:t>policy formulation, planning, management and sharing of benefits, which could reflect the need to harmonize the relationship among the people, the community and the environment</w:t>
      </w:r>
      <w:r>
        <w:rPr>
          <w:rFonts w:hint="default" w:ascii="Century Gothic" w:hAnsi="Century Gothic" w:cs="Century Gothic"/>
          <w:sz w:val="24"/>
          <w:szCs w:val="24"/>
          <w:lang w:val="en-US"/>
        </w:rPr>
        <w:t>. In addition, we need t</w:t>
      </w:r>
      <w:r>
        <w:rPr>
          <w:rFonts w:hint="default" w:ascii="Century Gothic" w:hAnsi="Century Gothic" w:cs="Century Gothic"/>
          <w:sz w:val="24"/>
          <w:szCs w:val="24"/>
        </w:rPr>
        <w:t>o work in partnership with major groups</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at the local level,</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ensure active participation in tourism-related planning and development</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undertake capacity-building</w:t>
      </w:r>
      <w:r>
        <w:rPr>
          <w:rFonts w:hint="default" w:ascii="Century Gothic" w:hAnsi="Century Gothic" w:cs="Century Gothic"/>
          <w:sz w:val="24"/>
          <w:szCs w:val="24"/>
          <w:lang w:val="en-US"/>
        </w:rPr>
        <w:t xml:space="preserve"> for the </w:t>
      </w:r>
      <w:r>
        <w:rPr>
          <w:rFonts w:hint="default" w:ascii="Century Gothic" w:hAnsi="Century Gothic" w:cs="Century Gothic"/>
          <w:sz w:val="24"/>
          <w:szCs w:val="24"/>
        </w:rPr>
        <w:t>indigenous and local communities in order to facilitate their active participation</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at all levels of the tourism development process</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including transparent decision-making</w:t>
      </w:r>
      <w:r>
        <w:rPr>
          <w:rFonts w:hint="default" w:ascii="Century Gothic" w:hAnsi="Century Gothic" w:cs="Century Gothic"/>
          <w:sz w:val="24"/>
          <w:szCs w:val="24"/>
          <w:lang w:val="en-US"/>
        </w:rPr>
        <w:t>,</w:t>
      </w:r>
      <w:r>
        <w:rPr>
          <w:rFonts w:hint="default" w:ascii="Century Gothic" w:hAnsi="Century Gothic" w:cs="Century Gothic"/>
          <w:sz w:val="24"/>
          <w:szCs w:val="24"/>
        </w:rPr>
        <w:t xml:space="preserve"> sharing of benefits,</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create awareness of the social, economic and environmental costs and benefits</w:t>
      </w:r>
      <w:r>
        <w:rPr>
          <w:rFonts w:hint="default" w:ascii="Century Gothic" w:hAnsi="Century Gothic" w:cs="Century Gothic"/>
          <w:sz w:val="24"/>
          <w:szCs w:val="24"/>
          <w:lang w:val="en-US"/>
        </w:rPr>
        <w:t>.</w:t>
      </w:r>
      <w:r>
        <w:rPr>
          <w:rFonts w:hint="default" w:ascii="Century Gothic" w:hAnsi="Century Gothic" w:cs="Century Gothic"/>
          <w:sz w:val="24"/>
          <w:szCs w:val="24"/>
        </w:rPr>
        <w:t xml:space="preserve"> </w:t>
      </w:r>
    </w:p>
    <w:p>
      <w:pPr>
        <w:jc w:val="both"/>
        <w:rPr>
          <w:rFonts w:hint="default" w:ascii="Century Gothic" w:hAnsi="Century Gothic" w:cs="Century Gothic"/>
          <w:sz w:val="24"/>
          <w:szCs w:val="24"/>
        </w:rPr>
      </w:pPr>
      <w:r>
        <w:rPr>
          <w:rFonts w:hint="default" w:ascii="Century Gothic" w:hAnsi="Century Gothic" w:cs="Century Gothic"/>
          <w:sz w:val="24"/>
          <w:szCs w:val="24"/>
          <w:lang w:val="en-US"/>
        </w:rPr>
        <w:t xml:space="preserve">In view of the above it is </w:t>
      </w:r>
      <w:r>
        <w:rPr>
          <w:rFonts w:hint="default" w:ascii="Century Gothic" w:hAnsi="Century Gothic" w:cs="Century Gothic"/>
          <w:sz w:val="24"/>
          <w:szCs w:val="24"/>
        </w:rPr>
        <w:t xml:space="preserve">appropriate </w:t>
      </w:r>
      <w:r>
        <w:rPr>
          <w:rFonts w:hint="default" w:ascii="Century Gothic" w:hAnsi="Century Gothic" w:cs="Century Gothic"/>
          <w:sz w:val="24"/>
          <w:szCs w:val="24"/>
          <w:lang w:val="en-US"/>
        </w:rPr>
        <w:t xml:space="preserve">to create </w:t>
      </w:r>
      <w:r>
        <w:rPr>
          <w:rFonts w:hint="default" w:ascii="Century Gothic" w:hAnsi="Century Gothic" w:cs="Century Gothic"/>
          <w:sz w:val="24"/>
          <w:szCs w:val="24"/>
        </w:rPr>
        <w:t>institutional, legal, economic, social and environmental framework by developing and applying a mix of instruments</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such as integrated land-use planning</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coastal zone management, economic instruments, social and environmental impact assessment for tourist facilities, including gender aspects, and voluntary initiatives and agreements</w:t>
      </w:r>
      <w:r>
        <w:rPr>
          <w:rFonts w:hint="default" w:ascii="Century Gothic" w:hAnsi="Century Gothic" w:cs="Century Gothic"/>
          <w:sz w:val="24"/>
          <w:szCs w:val="24"/>
          <w:lang w:val="en-US"/>
        </w:rPr>
        <w:t xml:space="preserve">. Maximization of </w:t>
      </w:r>
      <w:r>
        <w:rPr>
          <w:rFonts w:hint="default" w:ascii="Century Gothic" w:hAnsi="Century Gothic" w:cs="Century Gothic"/>
          <w:sz w:val="24"/>
          <w:szCs w:val="24"/>
        </w:rPr>
        <w:t>tourism</w:t>
      </w:r>
      <w:r>
        <w:rPr>
          <w:rFonts w:hint="default" w:ascii="Century Gothic" w:hAnsi="Century Gothic" w:cs="Century Gothic"/>
          <w:sz w:val="24"/>
          <w:szCs w:val="24"/>
          <w:lang w:val="en-US"/>
        </w:rPr>
        <w:t xml:space="preserve"> potential is key</w:t>
      </w:r>
      <w:r>
        <w:rPr>
          <w:rFonts w:hint="default" w:ascii="Century Gothic" w:hAnsi="Century Gothic" w:cs="Century Gothic"/>
          <w:sz w:val="24"/>
          <w:szCs w:val="24"/>
        </w:rPr>
        <w:t xml:space="preserve"> for eradicating poverty by developing appropriate strategies in cooperation with all major groups,indigenous and local communitie</w:t>
      </w:r>
      <w:r>
        <w:rPr>
          <w:rFonts w:hint="default" w:ascii="Century Gothic" w:hAnsi="Century Gothic" w:cs="Century Gothic"/>
          <w:sz w:val="24"/>
          <w:szCs w:val="24"/>
          <w:lang w:val="en-US"/>
        </w:rPr>
        <w:t xml:space="preserve">s. It is paramount to </w:t>
      </w:r>
      <w:r>
        <w:rPr>
          <w:rFonts w:hint="default" w:ascii="Century Gothic" w:hAnsi="Century Gothic" w:cs="Century Gothic"/>
          <w:sz w:val="24"/>
          <w:szCs w:val="24"/>
        </w:rPr>
        <w:t xml:space="preserve">welcome the major groups' agreement to promote sustainable tourism development through music, art and drama and to participate in educational </w:t>
      </w:r>
      <w:r>
        <w:rPr>
          <w:rFonts w:hint="default" w:ascii="Century Gothic" w:hAnsi="Century Gothic" w:cs="Century Gothic"/>
          <w:sz w:val="24"/>
          <w:szCs w:val="24"/>
          <w:lang w:val="en-US"/>
        </w:rPr>
        <w:t>activities. Promote and facilitate</w:t>
      </w:r>
      <w:r>
        <w:rPr>
          <w:rFonts w:hint="default" w:ascii="Century Gothic" w:hAnsi="Century Gothic" w:cs="Century Gothic"/>
          <w:sz w:val="24"/>
          <w:szCs w:val="24"/>
        </w:rPr>
        <w:t xml:space="preserve"> destination-specific in-flight educational videos and other materials on sustainable development in relation to tourism and  encourage airline carriers to routinely screen such videos on all international and long-haul domestic routes</w:t>
      </w:r>
      <w:r>
        <w:rPr>
          <w:rFonts w:hint="default" w:ascii="Century Gothic" w:hAnsi="Century Gothic" w:cs="Century Gothic"/>
          <w:sz w:val="24"/>
          <w:szCs w:val="24"/>
          <w:lang w:val="en-US"/>
        </w:rPr>
        <w:t xml:space="preserve">. It is significant to </w:t>
      </w:r>
      <w:r>
        <w:rPr>
          <w:rFonts w:hint="default" w:ascii="Century Gothic" w:hAnsi="Century Gothic" w:cs="Century Gothic"/>
          <w:sz w:val="24"/>
          <w:szCs w:val="24"/>
        </w:rPr>
        <w:t>promote a favourable framework for small and medium-sized enterprises,</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 xml:space="preserve">the major engine for job creation in the tourism sector, by reducing administrative burdens, facilitating access to capital and providing training in management and other skills, in recognition of the employment potential of sustainable tourism development; </w:t>
      </w:r>
    </w:p>
    <w:p>
      <w:pPr>
        <w:jc w:val="both"/>
        <w:rPr>
          <w:rFonts w:hint="default" w:ascii="Century Gothic" w:hAnsi="Century Gothic" w:cs="Century Gothic"/>
          <w:sz w:val="24"/>
          <w:szCs w:val="24"/>
          <w:lang w:val="en-US"/>
        </w:rPr>
      </w:pPr>
      <w:r>
        <w:rPr>
          <w:rFonts w:hint="default" w:ascii="Century Gothic" w:hAnsi="Century Gothic" w:cs="Century Gothic"/>
          <w:sz w:val="24"/>
          <w:szCs w:val="24"/>
          <w:lang w:val="en-US"/>
        </w:rPr>
        <w:t>D</w:t>
      </w:r>
      <w:r>
        <w:rPr>
          <w:rFonts w:hint="default" w:ascii="Century Gothic" w:hAnsi="Century Gothic" w:cs="Century Gothic"/>
          <w:sz w:val="24"/>
          <w:szCs w:val="24"/>
        </w:rPr>
        <w:t>evelopment and enforcement of specific legislation/measures, against any kind of illegal, abusive or exploitative tourist activity, including sexual exploitation/abuse, in recognition of the fact that such activities have particularly adverse impacts and pose significant social, health and cultural threats, and that all countries have a role to play in the efforts to stamp them out</w:t>
      </w:r>
      <w:r>
        <w:rPr>
          <w:rFonts w:hint="default" w:ascii="Century Gothic" w:hAnsi="Century Gothic" w:cs="Century Gothic"/>
          <w:sz w:val="24"/>
          <w:szCs w:val="24"/>
          <w:lang w:val="en-US"/>
        </w:rPr>
        <w:t>.</w:t>
      </w:r>
    </w:p>
    <w:p>
      <w:pPr>
        <w:jc w:val="both"/>
        <w:rPr>
          <w:rFonts w:hint="default" w:ascii="Century Gothic" w:hAnsi="Century Gothic" w:cs="Century Gothic"/>
          <w:sz w:val="24"/>
          <w:szCs w:val="24"/>
        </w:rPr>
      </w:pPr>
      <w:r>
        <w:rPr>
          <w:rFonts w:hint="default" w:ascii="Century Gothic" w:hAnsi="Century Gothic" w:cs="Century Gothic"/>
          <w:sz w:val="24"/>
          <w:szCs w:val="24"/>
          <w:lang w:val="en-US"/>
        </w:rPr>
        <w:t xml:space="preserve">It is important  to </w:t>
      </w:r>
      <w:r>
        <w:rPr>
          <w:rFonts w:hint="default" w:ascii="Century Gothic" w:hAnsi="Century Gothic" w:cs="Century Gothic"/>
          <w:sz w:val="24"/>
          <w:szCs w:val="24"/>
        </w:rPr>
        <w:t>participate in international and regional processes that address issues relevant to sustainable tourism development;</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 xml:space="preserve">consider the ratification or adoption, and promote the implementation and enforcement, as appropriate, of standards or guidelines relevant to the travel and tourism industry, such as in the labour and health fields; and to support initiatives, especially through organizations like the International Labour Organization and the World Health Organization, that would make an early and positive contribution to sustainable tourism development; </w:t>
      </w:r>
    </w:p>
    <w:p>
      <w:pPr>
        <w:jc w:val="both"/>
        <w:rPr>
          <w:rFonts w:hint="default" w:ascii="Century Gothic" w:hAnsi="Century Gothic" w:cs="Century Gothic"/>
          <w:sz w:val="24"/>
          <w:szCs w:val="24"/>
          <w:lang w:val="en-US"/>
        </w:rPr>
      </w:pPr>
      <w:r>
        <w:rPr>
          <w:rFonts w:hint="default" w:ascii="Century Gothic" w:hAnsi="Century Gothic" w:cs="Century Gothic"/>
          <w:sz w:val="24"/>
          <w:szCs w:val="24"/>
          <w:lang w:val="en-US"/>
        </w:rPr>
        <w:t xml:space="preserve">Lastly, we need to promote </w:t>
      </w:r>
      <w:r>
        <w:rPr>
          <w:rFonts w:hint="default" w:ascii="Century Gothic" w:hAnsi="Century Gothic" w:cs="Century Gothic"/>
          <w:sz w:val="24"/>
          <w:szCs w:val="24"/>
        </w:rPr>
        <w:t>appropriate measures to better inform tourists about cultural, ecological and other values and provide accurate information on the safety of tourist destinations, so as to enable consumers to make informed choice</w:t>
      </w:r>
      <w:r>
        <w:rPr>
          <w:rFonts w:hint="default" w:ascii="Century Gothic" w:hAnsi="Century Gothic" w:cs="Century Gothic"/>
          <w:sz w:val="24"/>
          <w:szCs w:val="24"/>
          <w:lang w:val="en-US"/>
        </w:rPr>
        <w:t>s and decision</w:t>
      </w:r>
    </w:p>
    <w:p>
      <w:pPr>
        <w:jc w:val="both"/>
        <w:rPr>
          <w:rFonts w:hint="default" w:ascii="Century Gothic" w:hAnsi="Century Gothic" w:cs="Century Gothic"/>
          <w:sz w:val="24"/>
          <w:szCs w:val="24"/>
          <w:lang w:val="en-US"/>
        </w:rPr>
      </w:pPr>
    </w:p>
    <w:p>
      <w:pPr>
        <w:jc w:val="both"/>
        <w:rPr>
          <w:rFonts w:hint="default" w:ascii="Century Gothic" w:hAnsi="Century Gothic" w:cs="Century Gothic"/>
          <w:sz w:val="24"/>
          <w:szCs w:val="24"/>
          <w:lang w:val="en-US"/>
        </w:rPr>
      </w:pPr>
    </w:p>
    <w:p>
      <w:pPr>
        <w:jc w:val="both"/>
        <w:rPr>
          <w:rFonts w:hint="default" w:ascii="Century Gothic" w:hAnsi="Century Gothic" w:cs="Century Gothic"/>
          <w:sz w:val="24"/>
          <w:szCs w:val="24"/>
          <w:lang w:val="en-US"/>
        </w:rPr>
      </w:pPr>
    </w:p>
    <w:p>
      <w:pPr>
        <w:jc w:val="both"/>
        <w:rPr>
          <w:rFonts w:hint="default" w:ascii="Century Gothic" w:hAnsi="Century Gothic" w:cs="Century Gothic"/>
          <w:sz w:val="24"/>
          <w:szCs w:val="24"/>
          <w:lang w:val="en-US"/>
        </w:rPr>
      </w:pPr>
    </w:p>
    <w:p>
      <w:pPr>
        <w:jc w:val="both"/>
        <w:rPr>
          <w:rFonts w:hint="default" w:ascii="Century Gothic" w:hAnsi="Century Gothic" w:cs="Century Gothic"/>
          <w:sz w:val="24"/>
          <w:szCs w:val="24"/>
          <w:lang w:val="en-US"/>
        </w:rPr>
      </w:pPr>
    </w:p>
    <w:p>
      <w:pPr>
        <w:jc w:val="both"/>
        <w:rPr>
          <w:rFonts w:hint="default" w:ascii="Century Gothic" w:hAnsi="Century Gothic" w:cs="Century Gothic"/>
          <w:sz w:val="24"/>
          <w:szCs w:val="24"/>
          <w:lang w:val="en-US"/>
        </w:rPr>
      </w:pPr>
    </w:p>
    <w:p>
      <w:pPr>
        <w:jc w:val="both"/>
        <w:rPr>
          <w:rFonts w:hint="default" w:ascii="Century Gothic" w:hAnsi="Century Gothic" w:cs="Century Gothic"/>
          <w:b/>
          <w:bCs/>
          <w:sz w:val="24"/>
          <w:szCs w:val="24"/>
          <w:lang w:val="en-US"/>
        </w:rPr>
      </w:pPr>
      <w:r>
        <w:rPr>
          <w:rFonts w:hint="default" w:ascii="Century Gothic" w:hAnsi="Century Gothic" w:cs="Century Gothic"/>
          <w:sz w:val="24"/>
          <w:szCs w:val="24"/>
          <w:lang w:val="en-US"/>
        </w:rPr>
        <w:t>.</w:t>
      </w:r>
    </w:p>
    <w:p>
      <w:pPr>
        <w:spacing w:before="240"/>
        <w:jc w:val="both"/>
        <w:rPr>
          <w:rFonts w:hint="default" w:ascii="Century Gothic" w:hAnsi="Century Gothic" w:cs="Century Gothic"/>
          <w:b/>
          <w:bCs/>
          <w:sz w:val="24"/>
          <w:szCs w:val="24"/>
          <w:lang w:val="en-US"/>
        </w:rPr>
      </w:pPr>
      <w:r>
        <w:rPr>
          <w:rFonts w:hint="default" w:ascii="Century Gothic" w:hAnsi="Century Gothic" w:cs="Century Gothic"/>
          <w:b/>
          <w:bCs/>
          <w:sz w:val="24"/>
          <w:szCs w:val="24"/>
        </w:rPr>
        <w:t>QUESTION 4</w:t>
      </w:r>
      <w:r>
        <w:rPr>
          <w:rFonts w:hint="default" w:ascii="Century Gothic" w:hAnsi="Century Gothic" w:cs="Century Gothic"/>
          <w:b/>
          <w:bCs/>
          <w:sz w:val="24"/>
          <w:szCs w:val="24"/>
          <w:lang w:val="en-US"/>
        </w:rPr>
        <w:t xml:space="preserve">: Please describe any measures taken by states to adopt legislation or other measures to ensure the protection of Indigenous Peoples’ rights in regulating the tourism industry including rights to equality,culture, lands, territories and resources, participation in decision decision-making and meaningful consultation/consent,intellectual property and labour rights. </w:t>
      </w:r>
    </w:p>
    <w:p>
      <w:pPr>
        <w:spacing w:before="240"/>
        <w:jc w:val="both"/>
        <w:rPr>
          <w:rFonts w:hint="default" w:ascii="Century Gothic" w:hAnsi="Century Gothic" w:cs="Century Gothic"/>
          <w:b w:val="0"/>
          <w:bCs w:val="0"/>
          <w:sz w:val="24"/>
          <w:szCs w:val="24"/>
          <w:lang w:val="en-US"/>
        </w:rPr>
      </w:pPr>
      <w:r>
        <w:rPr>
          <w:rFonts w:hint="default" w:ascii="Century Gothic" w:hAnsi="Century Gothic" w:cs="Century Gothic"/>
          <w:b w:val="0"/>
          <w:bCs w:val="0"/>
          <w:sz w:val="24"/>
          <w:szCs w:val="24"/>
          <w:lang w:val="en-US"/>
        </w:rPr>
        <w:t>The Constitution of Kenya 2010 prescribes for the rights of Indigenous Peoples as indicated in the various sections below;</w:t>
      </w:r>
    </w:p>
    <w:p>
      <w:pPr>
        <w:spacing w:before="240"/>
        <w:jc w:val="both"/>
        <w:rPr>
          <w:rFonts w:hint="default" w:ascii="Century Gothic" w:hAnsi="Century Gothic" w:cs="Century Gothic"/>
          <w:b w:val="0"/>
          <w:bCs w:val="0"/>
          <w:sz w:val="24"/>
          <w:szCs w:val="24"/>
          <w:lang w:val="en-US"/>
        </w:rPr>
      </w:pPr>
      <w:r>
        <w:rPr>
          <w:rFonts w:hint="default" w:ascii="Century Gothic" w:hAnsi="Century Gothic" w:cs="Century Gothic"/>
          <w:b w:val="0"/>
          <w:bCs w:val="0"/>
          <w:sz w:val="24"/>
          <w:szCs w:val="24"/>
          <w:lang w:val="en-US"/>
        </w:rPr>
        <w:t>Art. 21 of the Constitution of Kenya provides for recognition Human Rights</w:t>
      </w:r>
    </w:p>
    <w:p>
      <w:pPr>
        <w:spacing w:before="240"/>
        <w:jc w:val="both"/>
        <w:rPr>
          <w:rFonts w:hint="default" w:ascii="Century Gothic" w:hAnsi="Century Gothic" w:cs="Century Gothic"/>
          <w:b w:val="0"/>
          <w:bCs w:val="0"/>
          <w:sz w:val="24"/>
          <w:szCs w:val="24"/>
          <w:lang w:val="en-US"/>
        </w:rPr>
      </w:pPr>
      <w:r>
        <w:rPr>
          <w:rFonts w:hint="default" w:ascii="Century Gothic" w:hAnsi="Century Gothic" w:cs="Century Gothic"/>
          <w:b w:val="0"/>
          <w:bCs w:val="0"/>
          <w:sz w:val="24"/>
          <w:szCs w:val="24"/>
          <w:lang w:val="en-US"/>
        </w:rPr>
        <w:t>Art. 27 of the Constitution of Kenya provides for equality and freedom from discrimination.</w:t>
      </w:r>
    </w:p>
    <w:p>
      <w:pPr>
        <w:spacing w:before="240"/>
        <w:jc w:val="both"/>
        <w:rPr>
          <w:rFonts w:hint="default" w:ascii="Century Gothic" w:hAnsi="Century Gothic" w:cs="Century Gothic"/>
          <w:b w:val="0"/>
          <w:bCs w:val="0"/>
          <w:sz w:val="24"/>
          <w:szCs w:val="24"/>
          <w:lang w:val="en-US"/>
        </w:rPr>
      </w:pPr>
      <w:r>
        <w:rPr>
          <w:rFonts w:hint="default" w:ascii="Century Gothic" w:hAnsi="Century Gothic" w:cs="Century Gothic"/>
          <w:b w:val="0"/>
          <w:bCs w:val="0"/>
          <w:sz w:val="24"/>
          <w:szCs w:val="24"/>
          <w:lang w:val="en-US"/>
        </w:rPr>
        <w:t>Art. 35 of the Constitution of Kenya provides for access to information</w:t>
      </w:r>
    </w:p>
    <w:p>
      <w:pPr>
        <w:spacing w:before="240"/>
        <w:jc w:val="both"/>
        <w:rPr>
          <w:rFonts w:hint="default" w:ascii="Century Gothic" w:hAnsi="Century Gothic" w:cs="Century Gothic"/>
          <w:b w:val="0"/>
          <w:bCs w:val="0"/>
          <w:sz w:val="24"/>
          <w:szCs w:val="24"/>
          <w:lang w:val="en-US"/>
        </w:rPr>
      </w:pPr>
      <w:r>
        <w:rPr>
          <w:rFonts w:hint="default" w:ascii="Century Gothic" w:hAnsi="Century Gothic" w:cs="Century Gothic"/>
          <w:b w:val="0"/>
          <w:bCs w:val="0"/>
          <w:sz w:val="24"/>
          <w:szCs w:val="24"/>
          <w:lang w:val="en-US"/>
        </w:rPr>
        <w:t>Art. 36 of the Constitution of Kenya provides for freedom of association</w:t>
      </w:r>
    </w:p>
    <w:p>
      <w:pPr>
        <w:spacing w:before="240"/>
        <w:jc w:val="both"/>
        <w:rPr>
          <w:rFonts w:hint="default" w:ascii="Century Gothic" w:hAnsi="Century Gothic" w:cs="Century Gothic"/>
          <w:b w:val="0"/>
          <w:bCs w:val="0"/>
          <w:sz w:val="24"/>
          <w:szCs w:val="24"/>
          <w:lang w:val="en-US"/>
        </w:rPr>
      </w:pPr>
      <w:r>
        <w:rPr>
          <w:rFonts w:hint="default" w:ascii="Century Gothic" w:hAnsi="Century Gothic" w:cs="Century Gothic"/>
          <w:b w:val="0"/>
          <w:bCs w:val="0"/>
          <w:sz w:val="24"/>
          <w:szCs w:val="24"/>
          <w:lang w:val="en-US"/>
        </w:rPr>
        <w:t>Art. 63 of the Constitution of Kenya provides for the recognition of community land</w:t>
      </w:r>
    </w:p>
    <w:p>
      <w:pPr>
        <w:spacing w:before="240"/>
        <w:jc w:val="both"/>
        <w:rPr>
          <w:rFonts w:hint="default" w:ascii="Century Gothic" w:hAnsi="Century Gothic" w:cs="Century Gothic"/>
          <w:b w:val="0"/>
          <w:bCs w:val="0"/>
          <w:sz w:val="24"/>
          <w:szCs w:val="24"/>
          <w:lang w:val="en-US"/>
        </w:rPr>
      </w:pPr>
      <w:r>
        <w:rPr>
          <w:rFonts w:hint="default" w:ascii="Century Gothic" w:hAnsi="Century Gothic" w:cs="Century Gothic"/>
          <w:b w:val="0"/>
          <w:bCs w:val="0"/>
          <w:sz w:val="24"/>
          <w:szCs w:val="24"/>
          <w:lang w:val="en-US"/>
        </w:rPr>
        <w:t>Art. 40 of the Constitution of Kenya provides for acquisition of property</w:t>
      </w:r>
    </w:p>
    <w:p>
      <w:pPr>
        <w:pStyle w:val="2"/>
        <w:keepNext w:val="0"/>
        <w:keepLines w:val="0"/>
        <w:widowControl/>
        <w:suppressLineNumbers w:val="0"/>
        <w:spacing w:before="50" w:beforeAutospacing="0" w:after="402" w:afterAutospacing="0" w:line="270" w:lineRule="atLeast"/>
        <w:rPr>
          <w:rFonts w:hint="default" w:ascii="Century Gothic" w:hAnsi="Century Gothic" w:cs="Century Gothic" w:eastAsiaTheme="minorHAnsi"/>
          <w:b w:val="0"/>
          <w:bCs w:val="0"/>
          <w:kern w:val="0"/>
          <w:sz w:val="24"/>
          <w:szCs w:val="24"/>
          <w:lang w:val="en-US" w:eastAsia="en-US" w:bidi="ar-SA"/>
        </w:rPr>
      </w:pPr>
    </w:p>
    <w:p>
      <w:pPr>
        <w:pStyle w:val="9"/>
        <w:keepNext w:val="0"/>
        <w:keepLines w:val="0"/>
        <w:widowControl/>
        <w:suppressLineNumbers w:val="0"/>
        <w:spacing w:before="0" w:beforeAutospacing="0" w:after="0" w:afterAutospacing="0"/>
        <w:ind w:left="0" w:right="0"/>
        <w:rPr>
          <w:rFonts w:hint="default" w:ascii="Century Gothic" w:hAnsi="Century Gothic" w:cs="Century Gothic" w:eastAsiaTheme="minorHAnsi"/>
          <w:b w:val="0"/>
          <w:bCs w:val="0"/>
          <w:kern w:val="0"/>
          <w:sz w:val="24"/>
          <w:szCs w:val="24"/>
          <w:lang w:val="en-US" w:eastAsia="en-US" w:bidi="ar-SA"/>
        </w:rPr>
      </w:pPr>
      <w:r>
        <w:rPr>
          <w:rFonts w:hint="default" w:ascii="Century Gothic" w:hAnsi="Century Gothic" w:cs="Century Gothic" w:eastAsiaTheme="minorHAnsi"/>
          <w:b w:val="0"/>
          <w:bCs w:val="0"/>
          <w:kern w:val="0"/>
          <w:sz w:val="24"/>
          <w:szCs w:val="24"/>
          <w:lang w:val="en-US" w:eastAsia="en-US" w:bidi="ar-SA"/>
        </w:rPr>
        <w:t>Art 56</w:t>
      </w:r>
    </w:p>
    <w:p>
      <w:pPr>
        <w:pStyle w:val="9"/>
        <w:keepNext w:val="0"/>
        <w:keepLines w:val="0"/>
        <w:widowControl/>
        <w:suppressLineNumbers w:val="0"/>
        <w:spacing w:before="0" w:beforeAutospacing="0" w:after="0" w:afterAutospacing="0"/>
        <w:ind w:left="0" w:right="0"/>
        <w:rPr>
          <w:rFonts w:hint="default" w:ascii="Century Gothic" w:hAnsi="Century Gothic" w:cs="Century Gothic" w:eastAsiaTheme="minorHAnsi"/>
          <w:b w:val="0"/>
          <w:bCs w:val="0"/>
          <w:kern w:val="0"/>
          <w:sz w:val="24"/>
          <w:szCs w:val="24"/>
          <w:lang w:val="en-US" w:eastAsia="en-US" w:bidi="ar-SA"/>
        </w:rPr>
      </w:pPr>
      <w:r>
        <w:rPr>
          <w:rFonts w:hint="default" w:ascii="Century Gothic" w:hAnsi="Century Gothic" w:cs="Century Gothic" w:eastAsiaTheme="minorHAnsi"/>
          <w:b w:val="0"/>
          <w:bCs w:val="0"/>
          <w:kern w:val="0"/>
          <w:sz w:val="24"/>
          <w:szCs w:val="24"/>
          <w:lang w:val="en-US" w:eastAsia="en-US" w:bidi="ar-SA"/>
        </w:rPr>
        <w:t>The State shall put in place affirmative action programmes designed to ensure that minorities and marginalised groups—</w:t>
      </w:r>
      <w:r>
        <w:rPr>
          <w:rFonts w:hint="default" w:ascii="Century Gothic" w:hAnsi="Century Gothic" w:cs="Century Gothic" w:eastAsiaTheme="minorHAnsi"/>
          <w:b w:val="0"/>
          <w:bCs w:val="0"/>
          <w:kern w:val="0"/>
          <w:sz w:val="24"/>
          <w:szCs w:val="24"/>
          <w:lang w:val="en-US" w:eastAsia="en-US" w:bidi="ar-SA"/>
        </w:rPr>
        <w:br w:type="textWrapping"/>
      </w:r>
      <w:r>
        <w:rPr>
          <w:rFonts w:hint="default" w:ascii="Century Gothic" w:hAnsi="Century Gothic" w:cs="Century Gothic" w:eastAsiaTheme="minorHAnsi"/>
          <w:b w:val="0"/>
          <w:bCs w:val="0"/>
          <w:kern w:val="0"/>
          <w:sz w:val="24"/>
          <w:szCs w:val="24"/>
          <w:lang w:val="en-US" w:eastAsia="en-US" w:bidi="ar-SA"/>
        </w:rPr>
        <w:t>(a) participate and are represented in governance and other spheres of life;</w:t>
      </w:r>
      <w:r>
        <w:rPr>
          <w:rFonts w:hint="default" w:ascii="Century Gothic" w:hAnsi="Century Gothic" w:cs="Century Gothic" w:eastAsiaTheme="minorHAnsi"/>
          <w:b w:val="0"/>
          <w:bCs w:val="0"/>
          <w:kern w:val="0"/>
          <w:sz w:val="24"/>
          <w:szCs w:val="24"/>
          <w:lang w:val="en-US" w:eastAsia="en-US" w:bidi="ar-SA"/>
        </w:rPr>
        <w:br w:type="textWrapping"/>
      </w:r>
      <w:r>
        <w:rPr>
          <w:rFonts w:hint="default" w:ascii="Century Gothic" w:hAnsi="Century Gothic" w:cs="Century Gothic" w:eastAsiaTheme="minorHAnsi"/>
          <w:b w:val="0"/>
          <w:bCs w:val="0"/>
          <w:kern w:val="0"/>
          <w:sz w:val="24"/>
          <w:szCs w:val="24"/>
          <w:lang w:val="en-US" w:eastAsia="en-US" w:bidi="ar-SA"/>
        </w:rPr>
        <w:t>(b) are provided special opportunities in educational and economic fields;</w:t>
      </w:r>
      <w:r>
        <w:rPr>
          <w:rFonts w:hint="default" w:ascii="Century Gothic" w:hAnsi="Century Gothic" w:cs="Century Gothic" w:eastAsiaTheme="minorHAnsi"/>
          <w:b w:val="0"/>
          <w:bCs w:val="0"/>
          <w:kern w:val="0"/>
          <w:sz w:val="24"/>
          <w:szCs w:val="24"/>
          <w:lang w:val="en-US" w:eastAsia="en-US" w:bidi="ar-SA"/>
        </w:rPr>
        <w:br w:type="textWrapping"/>
      </w:r>
      <w:r>
        <w:rPr>
          <w:rFonts w:hint="default" w:ascii="Century Gothic" w:hAnsi="Century Gothic" w:cs="Century Gothic" w:eastAsiaTheme="minorHAnsi"/>
          <w:b w:val="0"/>
          <w:bCs w:val="0"/>
          <w:kern w:val="0"/>
          <w:sz w:val="24"/>
          <w:szCs w:val="24"/>
          <w:lang w:val="en-US" w:eastAsia="en-US" w:bidi="ar-SA"/>
        </w:rPr>
        <w:t>(c) are provided special opportunities for access to employment;</w:t>
      </w:r>
      <w:r>
        <w:rPr>
          <w:rFonts w:hint="default" w:ascii="Century Gothic" w:hAnsi="Century Gothic" w:cs="Century Gothic" w:eastAsiaTheme="minorHAnsi"/>
          <w:b w:val="0"/>
          <w:bCs w:val="0"/>
          <w:kern w:val="0"/>
          <w:sz w:val="24"/>
          <w:szCs w:val="24"/>
          <w:lang w:val="en-US" w:eastAsia="en-US" w:bidi="ar-SA"/>
        </w:rPr>
        <w:br w:type="textWrapping"/>
      </w:r>
      <w:r>
        <w:rPr>
          <w:rFonts w:hint="default" w:ascii="Century Gothic" w:hAnsi="Century Gothic" w:cs="Century Gothic" w:eastAsiaTheme="minorHAnsi"/>
          <w:b w:val="0"/>
          <w:bCs w:val="0"/>
          <w:kern w:val="0"/>
          <w:sz w:val="24"/>
          <w:szCs w:val="24"/>
          <w:lang w:val="en-US" w:eastAsia="en-US" w:bidi="ar-SA"/>
        </w:rPr>
        <w:t>(d) develop their cultural values, languages and practices; and</w:t>
      </w:r>
      <w:r>
        <w:rPr>
          <w:rFonts w:hint="default" w:ascii="Century Gothic" w:hAnsi="Century Gothic" w:cs="Century Gothic" w:eastAsiaTheme="minorHAnsi"/>
          <w:b w:val="0"/>
          <w:bCs w:val="0"/>
          <w:kern w:val="0"/>
          <w:sz w:val="24"/>
          <w:szCs w:val="24"/>
          <w:lang w:val="en-US" w:eastAsia="en-US" w:bidi="ar-SA"/>
        </w:rPr>
        <w:br w:type="textWrapping"/>
      </w:r>
      <w:r>
        <w:rPr>
          <w:rFonts w:hint="default" w:ascii="Century Gothic" w:hAnsi="Century Gothic" w:cs="Century Gothic" w:eastAsiaTheme="minorHAnsi"/>
          <w:b w:val="0"/>
          <w:bCs w:val="0"/>
          <w:kern w:val="0"/>
          <w:sz w:val="24"/>
          <w:szCs w:val="24"/>
          <w:lang w:val="en-US" w:eastAsia="en-US" w:bidi="ar-SA"/>
        </w:rPr>
        <w:t xml:space="preserve">(e) have reasonable access to water, health services and infrastructure. </w:t>
      </w:r>
    </w:p>
    <w:p>
      <w:pPr>
        <w:pStyle w:val="9"/>
        <w:keepNext w:val="0"/>
        <w:keepLines w:val="0"/>
        <w:widowControl/>
        <w:suppressLineNumbers w:val="0"/>
        <w:spacing w:before="0" w:beforeAutospacing="0" w:after="0" w:afterAutospacing="0"/>
        <w:ind w:left="0" w:right="0"/>
        <w:rPr>
          <w:rFonts w:hint="default" w:ascii="Century Gothic" w:hAnsi="Century Gothic" w:cs="Century Gothic" w:eastAsiaTheme="minorHAnsi"/>
          <w:b w:val="0"/>
          <w:bCs w:val="0"/>
          <w:kern w:val="0"/>
          <w:sz w:val="24"/>
          <w:szCs w:val="24"/>
          <w:lang w:val="en-US" w:eastAsia="en-US" w:bidi="ar-SA"/>
        </w:rPr>
      </w:pPr>
    </w:p>
    <w:p>
      <w:pPr>
        <w:spacing w:before="240"/>
        <w:jc w:val="both"/>
        <w:rPr>
          <w:rStyle w:val="14"/>
          <w:rFonts w:ascii="Arial" w:hAnsi="Arial" w:eastAsia="SimSun" w:cs="Arial"/>
          <w:i w:val="0"/>
          <w:iCs w:val="0"/>
          <w:caps w:val="0"/>
          <w:color w:val="202124"/>
          <w:spacing w:val="0"/>
          <w:sz w:val="27"/>
          <w:szCs w:val="27"/>
          <w:shd w:val="clear" w:fill="FFFFFF"/>
          <w:lang w:val="en-US"/>
        </w:rPr>
      </w:pPr>
      <w:r>
        <w:rPr>
          <w:rFonts w:hint="default" w:ascii="Century Gothic" w:hAnsi="Century Gothic" w:cs="Century Gothic" w:eastAsiaTheme="minorHAnsi"/>
          <w:b w:val="0"/>
          <w:bCs w:val="0"/>
          <w:kern w:val="0"/>
          <w:sz w:val="24"/>
          <w:szCs w:val="24"/>
          <w:lang w:val="en-US" w:eastAsia="en-US" w:bidi="ar-SA"/>
        </w:rPr>
        <w:t xml:space="preserve">The rights of ownership and possession of ICCs/IPs to their ancestral domains shall include: (a) the right of ownership; (b) the right to develop, control and use lands and natural resources; (c) the right to stay in the territories and not to be removed therefrom; (d) the right of resettlement in suitable sites </w:t>
      </w:r>
    </w:p>
    <w:p>
      <w:pPr>
        <w:spacing w:before="240"/>
        <w:jc w:val="both"/>
        <w:rPr>
          <w:rFonts w:hint="default" w:ascii="Century Gothic" w:hAnsi="Century Gothic" w:cs="Century Gothic"/>
          <w:sz w:val="24"/>
          <w:szCs w:val="24"/>
          <w:lang w:val="en-US"/>
        </w:rPr>
      </w:pPr>
      <w:r>
        <w:rPr>
          <w:rFonts w:hint="default" w:ascii="Century Gothic" w:hAnsi="Century Gothic" w:cs="Century Gothic"/>
          <w:sz w:val="24"/>
          <w:szCs w:val="24"/>
        </w:rPr>
        <w:t xml:space="preserve">Governments must legally </w:t>
      </w:r>
      <w:r>
        <w:rPr>
          <w:rFonts w:hint="default" w:ascii="Century Gothic" w:hAnsi="Century Gothic" w:cs="Century Gothic"/>
          <w:sz w:val="24"/>
          <w:szCs w:val="24"/>
          <w:lang w:val="en-US"/>
        </w:rPr>
        <w:t>recognize</w:t>
      </w:r>
      <w:r>
        <w:rPr>
          <w:rFonts w:hint="default" w:ascii="Century Gothic" w:hAnsi="Century Gothic" w:cs="Century Gothic"/>
          <w:sz w:val="24"/>
          <w:szCs w:val="24"/>
        </w:rPr>
        <w:t xml:space="preserve"> and protect indigenous peoples’ rights to territories, natural resources, traditional knowledge and self-determination.</w:t>
      </w:r>
      <w:r>
        <w:rPr>
          <w:rFonts w:hint="default" w:ascii="Century Gothic" w:hAnsi="Century Gothic" w:cs="Century Gothic"/>
          <w:sz w:val="24"/>
          <w:szCs w:val="24"/>
          <w:lang w:val="en-US"/>
        </w:rPr>
        <w:t xml:space="preserve"> I</w:t>
      </w:r>
      <w:r>
        <w:rPr>
          <w:rFonts w:hint="default" w:ascii="Century Gothic" w:hAnsi="Century Gothic" w:cs="Century Gothic"/>
          <w:sz w:val="24"/>
          <w:szCs w:val="24"/>
        </w:rPr>
        <w:t>ndigenous peoples must be fully and effectively involved at every level in efforts to save biodiversity</w:t>
      </w:r>
      <w:r>
        <w:rPr>
          <w:rFonts w:hint="default" w:ascii="Century Gothic" w:hAnsi="Century Gothic" w:cs="Century Gothic"/>
          <w:sz w:val="24"/>
          <w:szCs w:val="24"/>
          <w:lang w:val="en-US"/>
        </w:rPr>
        <w:t xml:space="preserve"> and environment</w:t>
      </w:r>
      <w:r>
        <w:rPr>
          <w:rFonts w:hint="default" w:ascii="Century Gothic" w:hAnsi="Century Gothic" w:cs="Century Gothic"/>
          <w:sz w:val="24"/>
          <w:szCs w:val="24"/>
        </w:rPr>
        <w:t>. Here are nine ways to support the rights of indigenous people</w:t>
      </w:r>
      <w:r>
        <w:rPr>
          <w:rFonts w:hint="default" w:ascii="Century Gothic" w:hAnsi="Century Gothic" w:cs="Century Gothic"/>
          <w:sz w:val="24"/>
          <w:szCs w:val="24"/>
          <w:lang w:val="en-US"/>
        </w:rPr>
        <w:t>:</w:t>
      </w:r>
    </w:p>
    <w:p>
      <w:pPr>
        <w:spacing w:after="0" w:line="240" w:lineRule="auto"/>
        <w:jc w:val="both"/>
        <w:textAlignment w:val="baseline"/>
        <w:outlineLvl w:val="1"/>
        <w:rPr>
          <w:rFonts w:hint="default" w:ascii="Century Gothic" w:hAnsi="Century Gothic" w:eastAsia="Times New Roman" w:cs="Century Gothic"/>
          <w:bCs/>
          <w:color w:val="121212"/>
          <w:sz w:val="24"/>
          <w:szCs w:val="24"/>
          <w:shd w:val="clear" w:color="auto" w:fill="FFFFFF"/>
        </w:rPr>
      </w:pPr>
    </w:p>
    <w:p>
      <w:pPr>
        <w:spacing w:after="0" w:line="240" w:lineRule="auto"/>
        <w:jc w:val="both"/>
        <w:textAlignment w:val="baseline"/>
        <w:outlineLvl w:val="1"/>
        <w:rPr>
          <w:rFonts w:hint="default" w:ascii="Century Gothic" w:hAnsi="Century Gothic" w:eastAsia="Times New Roman" w:cs="Century Gothic"/>
          <w:bCs/>
          <w:color w:val="121212"/>
          <w:sz w:val="24"/>
          <w:szCs w:val="24"/>
          <w:shd w:val="clear" w:color="auto" w:fill="FFFFFF"/>
        </w:rPr>
      </w:pPr>
      <w:r>
        <w:rPr>
          <w:rFonts w:hint="default" w:ascii="Century Gothic" w:hAnsi="Century Gothic" w:eastAsia="Times New Roman" w:cs="Century Gothic"/>
          <w:bCs/>
          <w:color w:val="121212"/>
          <w:sz w:val="24"/>
          <w:szCs w:val="24"/>
          <w:shd w:val="clear" w:color="auto" w:fill="FFFFFF"/>
        </w:rPr>
        <w:t>2. Include indigenous people</w:t>
      </w:r>
      <w:r>
        <w:rPr>
          <w:rFonts w:hint="default" w:ascii="Century Gothic" w:hAnsi="Century Gothic" w:eastAsia="Times New Roman" w:cs="Century Gothic"/>
          <w:bCs/>
          <w:color w:val="121212"/>
          <w:sz w:val="24"/>
          <w:szCs w:val="24"/>
          <w:shd w:val="clear" w:color="auto" w:fill="FFFFFF"/>
          <w:lang w:val="en-US"/>
        </w:rPr>
        <w:t>’</w:t>
      </w:r>
      <w:r>
        <w:rPr>
          <w:rFonts w:hint="default" w:ascii="Century Gothic" w:hAnsi="Century Gothic" w:eastAsia="Times New Roman" w:cs="Century Gothic"/>
          <w:bCs/>
          <w:color w:val="121212"/>
          <w:sz w:val="24"/>
          <w:szCs w:val="24"/>
          <w:shd w:val="clear" w:color="auto" w:fill="FFFFFF"/>
        </w:rPr>
        <w:t xml:space="preserve"> in discussions of land use</w:t>
      </w:r>
    </w:p>
    <w:p>
      <w:pPr>
        <w:spacing w:after="0" w:line="240" w:lineRule="auto"/>
        <w:jc w:val="both"/>
        <w:textAlignment w:val="baseline"/>
        <w:outlineLvl w:val="1"/>
        <w:rPr>
          <w:rFonts w:hint="default" w:ascii="Century Gothic" w:hAnsi="Century Gothic" w:eastAsia="Times New Roman" w:cs="Century Gothic"/>
          <w:bCs/>
          <w:color w:val="121212"/>
          <w:sz w:val="24"/>
          <w:szCs w:val="24"/>
          <w:shd w:val="clear" w:color="auto" w:fill="FFFFFF"/>
        </w:rPr>
      </w:pPr>
      <w:r>
        <w:rPr>
          <w:rFonts w:hint="default" w:ascii="Century Gothic" w:hAnsi="Century Gothic" w:eastAsia="Times New Roman" w:cs="Century Gothic"/>
          <w:bCs/>
          <w:color w:val="121212"/>
          <w:sz w:val="24"/>
          <w:szCs w:val="24"/>
          <w:shd w:val="clear" w:color="auto" w:fill="FFFFFF"/>
        </w:rPr>
        <w:t>3. Apply the law to ensure land rights are protected</w:t>
      </w:r>
    </w:p>
    <w:p>
      <w:pPr>
        <w:spacing w:after="0" w:line="240" w:lineRule="auto"/>
        <w:jc w:val="both"/>
        <w:textAlignment w:val="baseline"/>
        <w:outlineLvl w:val="1"/>
        <w:rPr>
          <w:rFonts w:hint="default" w:ascii="Century Gothic" w:hAnsi="Century Gothic" w:eastAsia="Times New Roman" w:cs="Century Gothic"/>
          <w:bCs/>
          <w:color w:val="121212"/>
          <w:sz w:val="24"/>
          <w:szCs w:val="24"/>
          <w:shd w:val="clear" w:color="auto" w:fill="FFFFFF"/>
        </w:rPr>
      </w:pPr>
      <w:r>
        <w:rPr>
          <w:rFonts w:hint="default" w:ascii="Century Gothic" w:hAnsi="Century Gothic" w:eastAsia="Times New Roman" w:cs="Century Gothic"/>
          <w:bCs/>
          <w:color w:val="121212"/>
          <w:sz w:val="24"/>
          <w:szCs w:val="24"/>
          <w:shd w:val="clear" w:color="auto" w:fill="FFFFFF"/>
        </w:rPr>
        <w:t>4. Build public awareness</w:t>
      </w:r>
    </w:p>
    <w:p>
      <w:pPr>
        <w:spacing w:after="0" w:line="240" w:lineRule="auto"/>
        <w:jc w:val="both"/>
        <w:textAlignment w:val="baseline"/>
        <w:outlineLvl w:val="1"/>
        <w:rPr>
          <w:rFonts w:hint="default" w:ascii="Century Gothic" w:hAnsi="Century Gothic" w:eastAsia="Times New Roman" w:cs="Century Gothic"/>
          <w:bCs/>
          <w:color w:val="121212"/>
          <w:sz w:val="24"/>
          <w:szCs w:val="24"/>
          <w:shd w:val="clear" w:color="auto" w:fill="FFFFFF"/>
        </w:rPr>
      </w:pPr>
      <w:r>
        <w:rPr>
          <w:rFonts w:hint="default" w:ascii="Century Gothic" w:hAnsi="Century Gothic" w:eastAsia="Times New Roman" w:cs="Century Gothic"/>
          <w:bCs/>
          <w:color w:val="121212"/>
          <w:sz w:val="24"/>
          <w:szCs w:val="24"/>
          <w:shd w:val="clear" w:color="auto" w:fill="FFFFFF"/>
        </w:rPr>
        <w:t xml:space="preserve">5. </w:t>
      </w:r>
      <w:r>
        <w:rPr>
          <w:rFonts w:hint="default" w:ascii="Century Gothic" w:hAnsi="Century Gothic" w:eastAsia="Times New Roman" w:cs="Century Gothic"/>
          <w:bCs/>
          <w:color w:val="121212"/>
          <w:sz w:val="24"/>
          <w:szCs w:val="24"/>
          <w:shd w:val="clear" w:color="auto" w:fill="FFFFFF"/>
          <w:lang w:val="en-US"/>
        </w:rPr>
        <w:t>Recognize</w:t>
      </w:r>
      <w:r>
        <w:rPr>
          <w:rFonts w:hint="default" w:ascii="Century Gothic" w:hAnsi="Century Gothic" w:eastAsia="Times New Roman" w:cs="Century Gothic"/>
          <w:bCs/>
          <w:color w:val="121212"/>
          <w:sz w:val="24"/>
          <w:szCs w:val="24"/>
          <w:shd w:val="clear" w:color="auto" w:fill="FFFFFF"/>
        </w:rPr>
        <w:t xml:space="preserve"> their role in conservation</w:t>
      </w:r>
    </w:p>
    <w:p>
      <w:pPr>
        <w:spacing w:after="0" w:line="240" w:lineRule="auto"/>
        <w:jc w:val="both"/>
        <w:textAlignment w:val="baseline"/>
        <w:outlineLvl w:val="1"/>
        <w:rPr>
          <w:rFonts w:hint="default" w:ascii="Century Gothic" w:hAnsi="Century Gothic" w:eastAsia="Times New Roman" w:cs="Century Gothic"/>
          <w:bCs/>
          <w:color w:val="121212"/>
          <w:sz w:val="24"/>
          <w:szCs w:val="24"/>
          <w:shd w:val="clear" w:color="auto" w:fill="FFFFFF"/>
        </w:rPr>
      </w:pPr>
      <w:r>
        <w:rPr>
          <w:rFonts w:hint="default" w:ascii="Century Gothic" w:hAnsi="Century Gothic" w:eastAsia="Times New Roman" w:cs="Century Gothic"/>
          <w:bCs/>
          <w:color w:val="121212"/>
          <w:sz w:val="24"/>
          <w:szCs w:val="24"/>
          <w:shd w:val="clear" w:color="auto" w:fill="FFFFFF"/>
        </w:rPr>
        <w:t>6. Bridge the gap between policy and practice</w:t>
      </w:r>
    </w:p>
    <w:p>
      <w:pPr>
        <w:spacing w:after="0" w:line="240" w:lineRule="auto"/>
        <w:jc w:val="both"/>
        <w:textAlignment w:val="baseline"/>
        <w:outlineLvl w:val="1"/>
        <w:rPr>
          <w:rFonts w:hint="default" w:ascii="Century Gothic" w:hAnsi="Century Gothic" w:eastAsia="Times New Roman" w:cs="Century Gothic"/>
          <w:bCs/>
          <w:color w:val="121212"/>
          <w:sz w:val="24"/>
          <w:szCs w:val="24"/>
          <w:shd w:val="clear" w:color="auto" w:fill="FFFFFF"/>
        </w:rPr>
      </w:pPr>
      <w:r>
        <w:rPr>
          <w:rFonts w:hint="default" w:ascii="Century Gothic" w:hAnsi="Century Gothic" w:eastAsia="Times New Roman" w:cs="Century Gothic"/>
          <w:bCs/>
          <w:color w:val="121212"/>
          <w:sz w:val="24"/>
          <w:szCs w:val="24"/>
          <w:shd w:val="clear" w:color="auto" w:fill="FFFFFF"/>
        </w:rPr>
        <w:t>7. Encourage the states to fulfil wider rights</w:t>
      </w:r>
    </w:p>
    <w:p>
      <w:pPr>
        <w:spacing w:after="0" w:line="240" w:lineRule="auto"/>
        <w:jc w:val="both"/>
        <w:textAlignment w:val="baseline"/>
        <w:outlineLvl w:val="1"/>
        <w:rPr>
          <w:rFonts w:hint="default" w:ascii="Century Gothic" w:hAnsi="Century Gothic" w:eastAsia="Times New Roman" w:cs="Century Gothic"/>
          <w:bCs/>
          <w:color w:val="121212"/>
          <w:sz w:val="24"/>
          <w:szCs w:val="24"/>
          <w:shd w:val="clear" w:color="auto" w:fill="FFFFFF"/>
          <w:lang w:val="en-US"/>
        </w:rPr>
      </w:pPr>
      <w:r>
        <w:rPr>
          <w:rFonts w:hint="default" w:ascii="Century Gothic" w:hAnsi="Century Gothic" w:eastAsia="Times New Roman" w:cs="Century Gothic"/>
          <w:bCs/>
          <w:color w:val="121212"/>
          <w:sz w:val="24"/>
          <w:szCs w:val="24"/>
          <w:shd w:val="clear" w:color="auto" w:fill="FFFFFF"/>
        </w:rPr>
        <w:t>8. Don’t speak for indigenous people</w:t>
      </w:r>
      <w:r>
        <w:rPr>
          <w:rFonts w:hint="default" w:ascii="Century Gothic" w:hAnsi="Century Gothic" w:eastAsia="Times New Roman" w:cs="Century Gothic"/>
          <w:bCs/>
          <w:color w:val="121212"/>
          <w:sz w:val="24"/>
          <w:szCs w:val="24"/>
          <w:shd w:val="clear" w:color="auto" w:fill="FFFFFF"/>
          <w:lang w:val="en-US"/>
        </w:rPr>
        <w:t xml:space="preserve"> or involve them in decision making process</w:t>
      </w:r>
    </w:p>
    <w:p>
      <w:pPr>
        <w:spacing w:after="0" w:line="240" w:lineRule="auto"/>
        <w:jc w:val="both"/>
        <w:textAlignment w:val="baseline"/>
        <w:outlineLvl w:val="1"/>
        <w:rPr>
          <w:rFonts w:hint="default" w:ascii="Century Gothic" w:hAnsi="Century Gothic" w:eastAsia="Times New Roman" w:cs="Century Gothic"/>
          <w:bCs/>
          <w:color w:val="121212"/>
          <w:sz w:val="24"/>
          <w:szCs w:val="24"/>
          <w:shd w:val="clear" w:color="auto" w:fill="FFFFFF"/>
          <w:lang w:val="en-US"/>
        </w:rPr>
      </w:pPr>
      <w:r>
        <w:rPr>
          <w:rFonts w:hint="default" w:ascii="Century Gothic" w:hAnsi="Century Gothic" w:eastAsia="Times New Roman" w:cs="Century Gothic"/>
          <w:bCs/>
          <w:color w:val="121212"/>
          <w:sz w:val="24"/>
          <w:szCs w:val="24"/>
          <w:shd w:val="clear" w:color="auto" w:fill="FFFFFF"/>
        </w:rPr>
        <w:t>9. Learn from stories of progress</w:t>
      </w:r>
      <w:r>
        <w:rPr>
          <w:rFonts w:hint="default" w:ascii="Century Gothic" w:hAnsi="Century Gothic" w:eastAsia="Times New Roman" w:cs="Century Gothic"/>
          <w:bCs/>
          <w:color w:val="121212"/>
          <w:sz w:val="24"/>
          <w:szCs w:val="24"/>
          <w:shd w:val="clear" w:color="auto" w:fill="FFFFFF"/>
          <w:lang w:val="en-US"/>
        </w:rPr>
        <w:t xml:space="preserve"> and best practices</w:t>
      </w:r>
    </w:p>
    <w:p>
      <w:pPr>
        <w:spacing w:after="0" w:line="240" w:lineRule="auto"/>
        <w:jc w:val="both"/>
        <w:textAlignment w:val="baseline"/>
        <w:outlineLvl w:val="1"/>
        <w:rPr>
          <w:rFonts w:hint="default" w:ascii="Century Gothic" w:hAnsi="Century Gothic" w:eastAsia="Times New Roman" w:cs="Century Gothic"/>
          <w:b/>
          <w:bCs/>
          <w:color w:val="121212"/>
          <w:sz w:val="24"/>
          <w:szCs w:val="24"/>
          <w:shd w:val="clear" w:color="auto" w:fill="FFFFFF"/>
        </w:rPr>
      </w:pPr>
    </w:p>
    <w:p>
      <w:pPr>
        <w:spacing w:after="0" w:line="240" w:lineRule="auto"/>
        <w:jc w:val="both"/>
        <w:textAlignment w:val="baseline"/>
        <w:outlineLvl w:val="1"/>
        <w:rPr>
          <w:rFonts w:hint="default" w:ascii="Century Gothic" w:hAnsi="Century Gothic" w:eastAsia="Times New Roman" w:cs="Century Gothic"/>
          <w:b/>
          <w:bCs/>
          <w:color w:val="121212"/>
          <w:sz w:val="24"/>
          <w:szCs w:val="24"/>
          <w:shd w:val="clear" w:color="auto" w:fill="FFFFFF"/>
          <w:lang w:val="en-US"/>
        </w:rPr>
      </w:pPr>
      <w:r>
        <w:rPr>
          <w:rFonts w:hint="default" w:ascii="Century Gothic" w:hAnsi="Century Gothic" w:eastAsia="Times New Roman" w:cs="Century Gothic"/>
          <w:b/>
          <w:bCs/>
          <w:color w:val="121212"/>
          <w:sz w:val="24"/>
          <w:szCs w:val="24"/>
          <w:shd w:val="clear" w:color="auto" w:fill="FFFFFF"/>
        </w:rPr>
        <w:t>QUESTION 5</w:t>
      </w:r>
      <w:r>
        <w:rPr>
          <w:rFonts w:hint="default" w:ascii="Century Gothic" w:hAnsi="Century Gothic" w:eastAsia="Times New Roman" w:cs="Century Gothic"/>
          <w:b/>
          <w:bCs/>
          <w:color w:val="121212"/>
          <w:sz w:val="24"/>
          <w:szCs w:val="24"/>
          <w:shd w:val="clear" w:color="auto" w:fill="FFFFFF"/>
          <w:lang w:val="en-US"/>
        </w:rPr>
        <w:t>: What has been the role of corporations in the context of tourism? Please, provide examples, if any, of the private sector consulting with indigenous peoples and encouraging their participation in the creation,implementation and management of tourism projects. Do sustainable tourism certifications certificates incorporate the rights of indigenous?</w:t>
      </w:r>
    </w:p>
    <w:p>
      <w:pPr>
        <w:spacing w:after="0" w:line="240" w:lineRule="auto"/>
        <w:jc w:val="both"/>
        <w:textAlignment w:val="baseline"/>
        <w:outlineLvl w:val="1"/>
        <w:rPr>
          <w:rFonts w:hint="default" w:ascii="Century Gothic" w:hAnsi="Century Gothic" w:eastAsia="Times New Roman" w:cs="Century Gothic"/>
          <w:b/>
          <w:bCs/>
          <w:color w:val="121212"/>
          <w:sz w:val="24"/>
          <w:szCs w:val="24"/>
          <w:shd w:val="clear" w:color="auto" w:fill="FFFFFF"/>
        </w:rPr>
      </w:pPr>
    </w:p>
    <w:p>
      <w:pPr>
        <w:jc w:val="both"/>
        <w:rPr>
          <w:rFonts w:hint="default" w:ascii="Century Gothic" w:hAnsi="Century Gothic" w:cs="Century Gothic"/>
          <w:sz w:val="24"/>
          <w:szCs w:val="24"/>
        </w:rPr>
      </w:pPr>
      <w:r>
        <w:rPr>
          <w:rFonts w:hint="default" w:ascii="Century Gothic" w:hAnsi="Century Gothic" w:cs="Century Gothic"/>
          <w:sz w:val="24"/>
          <w:szCs w:val="24"/>
        </w:rPr>
        <w:t>Corporate Social Responsibility (CSR) can make a significant contribution towards sustainability</w:t>
      </w:r>
      <w:r>
        <w:rPr>
          <w:rFonts w:hint="default" w:ascii="Century Gothic" w:hAnsi="Century Gothic" w:cs="Century Gothic"/>
          <w:sz w:val="24"/>
          <w:szCs w:val="24"/>
          <w:lang w:val="en-US"/>
        </w:rPr>
        <w:t xml:space="preserve"> and support to the indigenous community's needs. </w:t>
      </w:r>
      <w:r>
        <w:rPr>
          <w:rFonts w:hint="default" w:ascii="Century Gothic" w:hAnsi="Century Gothic" w:cs="Century Gothic"/>
          <w:sz w:val="24"/>
          <w:szCs w:val="24"/>
        </w:rPr>
        <w:t>European Commission</w:t>
      </w:r>
      <w:r>
        <w:rPr>
          <w:rFonts w:hint="default" w:ascii="Century Gothic" w:hAnsi="Century Gothic" w:cs="Century Gothic"/>
          <w:sz w:val="24"/>
          <w:szCs w:val="24"/>
          <w:lang w:val="en-US"/>
        </w:rPr>
        <w:t xml:space="preserve"> defines</w:t>
      </w:r>
      <w:r>
        <w:rPr>
          <w:rFonts w:hint="default" w:ascii="Century Gothic" w:hAnsi="Century Gothic" w:cs="Century Gothic"/>
          <w:sz w:val="24"/>
          <w:szCs w:val="24"/>
        </w:rPr>
        <w:t xml:space="preserve"> CSR </w:t>
      </w:r>
      <w:r>
        <w:rPr>
          <w:rFonts w:hint="default" w:ascii="Century Gothic" w:hAnsi="Century Gothic" w:cs="Century Gothic"/>
          <w:sz w:val="24"/>
          <w:szCs w:val="24"/>
          <w:lang w:val="en-US"/>
        </w:rPr>
        <w:t>as</w:t>
      </w:r>
      <w:r>
        <w:rPr>
          <w:rFonts w:hint="default" w:ascii="Century Gothic" w:hAnsi="Century Gothic" w:cs="Century Gothic"/>
          <w:sz w:val="24"/>
          <w:szCs w:val="24"/>
        </w:rPr>
        <w:t xml:space="preserve"> “a concept whereby companies integrate social and environmental concerns in their business operations and in their interaction with their stakeholders</w:t>
      </w:r>
      <w:r>
        <w:rPr>
          <w:rFonts w:hint="default" w:ascii="Century Gothic" w:hAnsi="Century Gothic" w:cs="Century Gothic"/>
          <w:sz w:val="24"/>
          <w:szCs w:val="24"/>
          <w:lang w:val="en-US"/>
        </w:rPr>
        <w:t xml:space="preserve"> or communities</w:t>
      </w:r>
      <w:r>
        <w:rPr>
          <w:rFonts w:hint="default" w:ascii="Century Gothic" w:hAnsi="Century Gothic" w:cs="Century Gothic"/>
          <w:sz w:val="24"/>
          <w:szCs w:val="24"/>
        </w:rPr>
        <w:t xml:space="preserve"> on a voluntary basis".</w:t>
      </w:r>
    </w:p>
    <w:p>
      <w:pPr>
        <w:jc w:val="both"/>
        <w:rPr>
          <w:rFonts w:hint="default" w:ascii="Century Gothic" w:hAnsi="Century Gothic" w:cs="Century Gothic"/>
          <w:sz w:val="24"/>
          <w:szCs w:val="24"/>
        </w:rPr>
      </w:pPr>
      <w:r>
        <w:rPr>
          <w:rFonts w:hint="default" w:ascii="Century Gothic" w:hAnsi="Century Gothic" w:cs="Century Gothic"/>
          <w:sz w:val="24"/>
          <w:szCs w:val="24"/>
          <w:lang w:val="en-US"/>
        </w:rPr>
        <w:t>I</w:t>
      </w:r>
      <w:r>
        <w:rPr>
          <w:rFonts w:hint="default" w:ascii="Century Gothic" w:hAnsi="Century Gothic" w:cs="Century Gothic"/>
          <w:sz w:val="24"/>
          <w:szCs w:val="24"/>
        </w:rPr>
        <w:t xml:space="preserve">n Kenya, the </w:t>
      </w:r>
      <w:r>
        <w:rPr>
          <w:rFonts w:hint="default" w:ascii="Century Gothic" w:hAnsi="Century Gothic" w:cs="Century Gothic"/>
          <w:sz w:val="24"/>
          <w:szCs w:val="24"/>
          <w:lang w:val="en-US"/>
        </w:rPr>
        <w:t>c</w:t>
      </w:r>
      <w:r>
        <w:rPr>
          <w:rFonts w:hint="default" w:ascii="Century Gothic" w:hAnsi="Century Gothic" w:cs="Century Gothic"/>
          <w:sz w:val="24"/>
          <w:szCs w:val="24"/>
        </w:rPr>
        <w:t>orporations are charged with the duty of formulating and carrying out of projects</w:t>
      </w:r>
      <w:r>
        <w:rPr>
          <w:rFonts w:hint="default" w:ascii="Century Gothic" w:hAnsi="Century Gothic" w:cs="Century Gothic"/>
          <w:sz w:val="24"/>
          <w:szCs w:val="24"/>
          <w:lang w:val="en-US"/>
        </w:rPr>
        <w:t xml:space="preserve"> or programmes</w:t>
      </w:r>
      <w:r>
        <w:rPr>
          <w:rFonts w:hint="default" w:ascii="Century Gothic" w:hAnsi="Century Gothic" w:cs="Century Gothic"/>
          <w:sz w:val="24"/>
          <w:szCs w:val="24"/>
        </w:rPr>
        <w:t xml:space="preserve"> for the development of the touris</w:t>
      </w:r>
      <w:r>
        <w:rPr>
          <w:rFonts w:hint="default" w:ascii="Century Gothic" w:hAnsi="Century Gothic" w:cs="Century Gothic"/>
          <w:sz w:val="24"/>
          <w:szCs w:val="24"/>
          <w:lang w:val="en-US"/>
        </w:rPr>
        <w:t>m</w:t>
      </w:r>
      <w:r>
        <w:rPr>
          <w:rFonts w:hint="default" w:ascii="Century Gothic" w:hAnsi="Century Gothic" w:cs="Century Gothic"/>
          <w:sz w:val="24"/>
          <w:szCs w:val="24"/>
        </w:rPr>
        <w:t xml:space="preserve"> industry. The</w:t>
      </w:r>
      <w:r>
        <w:rPr>
          <w:rFonts w:hint="default" w:ascii="Century Gothic" w:hAnsi="Century Gothic" w:cs="Century Gothic"/>
          <w:sz w:val="24"/>
          <w:szCs w:val="24"/>
          <w:lang w:val="en-US"/>
        </w:rPr>
        <w:t>y</w:t>
      </w:r>
      <w:r>
        <w:rPr>
          <w:rFonts w:hint="default" w:ascii="Century Gothic" w:hAnsi="Century Gothic" w:cs="Century Gothic"/>
          <w:sz w:val="24"/>
          <w:szCs w:val="24"/>
        </w:rPr>
        <w:t xml:space="preserve"> may establish or expand </w:t>
      </w:r>
      <w:r>
        <w:rPr>
          <w:rFonts w:hint="default" w:ascii="Century Gothic" w:hAnsi="Century Gothic" w:cs="Century Gothic"/>
          <w:sz w:val="24"/>
          <w:szCs w:val="24"/>
          <w:lang w:val="en-US"/>
        </w:rPr>
        <w:t xml:space="preserve">existing </w:t>
      </w:r>
      <w:r>
        <w:rPr>
          <w:rFonts w:hint="default" w:ascii="Century Gothic" w:hAnsi="Century Gothic" w:cs="Century Gothic"/>
          <w:sz w:val="24"/>
          <w:szCs w:val="24"/>
        </w:rPr>
        <w:t xml:space="preserve">enterprises active in the field of tourism </w:t>
      </w:r>
      <w:r>
        <w:rPr>
          <w:rFonts w:hint="default" w:ascii="Century Gothic" w:hAnsi="Century Gothic" w:cs="Century Gothic"/>
          <w:sz w:val="24"/>
          <w:szCs w:val="24"/>
          <w:lang w:val="en-US"/>
        </w:rPr>
        <w:t xml:space="preserve">such as </w:t>
      </w:r>
      <w:r>
        <w:rPr>
          <w:rFonts w:hint="default" w:ascii="Century Gothic" w:hAnsi="Century Gothic" w:cs="Century Gothic"/>
          <w:sz w:val="24"/>
          <w:szCs w:val="24"/>
        </w:rPr>
        <w:t xml:space="preserve"> fishing safaris and</w:t>
      </w:r>
      <w:r>
        <w:rPr>
          <w:rFonts w:hint="default" w:ascii="Century Gothic" w:hAnsi="Century Gothic" w:cs="Century Gothic"/>
          <w:sz w:val="24"/>
          <w:szCs w:val="24"/>
          <w:lang w:val="en-US"/>
        </w:rPr>
        <w:t xml:space="preserve"> </w:t>
      </w:r>
      <w:r>
        <w:rPr>
          <w:rFonts w:hint="default" w:ascii="Century Gothic" w:hAnsi="Century Gothic" w:cs="Century Gothic"/>
          <w:sz w:val="24"/>
          <w:szCs w:val="24"/>
        </w:rPr>
        <w:t xml:space="preserve">development, preservation or study of the wild and natural life, flora and vegetation of Kenya. </w:t>
      </w:r>
    </w:p>
    <w:p>
      <w:pPr>
        <w:jc w:val="both"/>
        <w:rPr>
          <w:rFonts w:hint="default" w:ascii="Century Gothic" w:hAnsi="Century Gothic" w:cs="Century Gothic"/>
          <w:b/>
          <w:bCs/>
          <w:color w:val="000000" w:themeColor="text1"/>
          <w:sz w:val="24"/>
          <w:szCs w:val="24"/>
          <w:lang w:val="en-US"/>
          <w14:textFill>
            <w14:solidFill>
              <w14:schemeClr w14:val="tx1"/>
            </w14:solidFill>
          </w14:textFill>
        </w:rPr>
      </w:pPr>
      <w:r>
        <w:rPr>
          <w:rFonts w:hint="default" w:ascii="Century Gothic" w:hAnsi="Century Gothic" w:cs="Century Gothic"/>
          <w:b/>
          <w:bCs/>
          <w:color w:val="000000" w:themeColor="text1"/>
          <w:sz w:val="24"/>
          <w:szCs w:val="24"/>
          <w14:textFill>
            <w14:solidFill>
              <w14:schemeClr w14:val="tx1"/>
            </w14:solidFill>
          </w14:textFill>
        </w:rPr>
        <w:t>QUESTION 6</w:t>
      </w:r>
      <w:r>
        <w:rPr>
          <w:rFonts w:hint="default" w:ascii="Century Gothic" w:hAnsi="Century Gothic" w:cs="Century Gothic"/>
          <w:b/>
          <w:bCs/>
          <w:color w:val="000000" w:themeColor="text1"/>
          <w:sz w:val="24"/>
          <w:szCs w:val="24"/>
          <w:lang w:val="en-US"/>
          <w14:textFill>
            <w14:solidFill>
              <w14:schemeClr w14:val="tx1"/>
            </w14:solidFill>
          </w14:textFill>
        </w:rPr>
        <w:t xml:space="preserve">: Please identify specific examples of good practices led by states or international organizations to promote, protect and fulfil the rights of Indigenous Peoples in the sustainable development of tourism including management or co-management of tourism projects, incorporation of indigenous scientific knowledge,benefit sharing, funding of indigenous-led tourism projects etc. </w:t>
      </w:r>
    </w:p>
    <w:p>
      <w:pPr>
        <w:jc w:val="both"/>
        <w:rPr>
          <w:rFonts w:hint="default" w:ascii="Century Gothic" w:hAnsi="Century Gothic" w:cs="Century Gothic"/>
          <w:sz w:val="24"/>
          <w:szCs w:val="24"/>
        </w:rPr>
      </w:pPr>
      <w:r>
        <w:rPr>
          <w:rFonts w:hint="default" w:ascii="Century Gothic" w:hAnsi="Century Gothic" w:cs="Century Gothic"/>
          <w:sz w:val="24"/>
          <w:szCs w:val="24"/>
        </w:rPr>
        <w:t xml:space="preserve">Indigenous peoples play a crucial role as custodians of the natural world, and their lands and territories are considered to be home to 80 per cent of the world’s biodiversity. Their traditional knowledge, food systems and holistic approach support sustainable management of resources and ensure that biodiversity is maintained for future generations. </w:t>
      </w:r>
    </w:p>
    <w:p>
      <w:pPr>
        <w:jc w:val="both"/>
        <w:rPr>
          <w:rFonts w:hint="default" w:ascii="Century Gothic" w:hAnsi="Century Gothic" w:cs="Century Gothic"/>
          <w:sz w:val="24"/>
          <w:szCs w:val="24"/>
        </w:rPr>
      </w:pPr>
      <w:r>
        <w:rPr>
          <w:rFonts w:hint="default" w:ascii="Century Gothic" w:hAnsi="Century Gothic" w:cs="Century Gothic"/>
          <w:sz w:val="24"/>
          <w:szCs w:val="24"/>
        </w:rPr>
        <w:t xml:space="preserve">However, they are nearly three times as likely to be living in extreme poverty as their non-indigenous counterparts. Indigenous groups often live in marginal </w:t>
      </w:r>
      <w:r>
        <w:rPr>
          <w:rFonts w:hint="default" w:ascii="Century Gothic" w:hAnsi="Century Gothic" w:cs="Century Gothic"/>
          <w:sz w:val="24"/>
          <w:szCs w:val="24"/>
          <w:lang w:val="en-US"/>
        </w:rPr>
        <w:t xml:space="preserve">and remote </w:t>
      </w:r>
      <w:r>
        <w:rPr>
          <w:rFonts w:hint="default" w:ascii="Century Gothic" w:hAnsi="Century Gothic" w:cs="Century Gothic"/>
          <w:sz w:val="24"/>
          <w:szCs w:val="24"/>
        </w:rPr>
        <w:t>areas in many countries</w:t>
      </w:r>
      <w:r>
        <w:rPr>
          <w:rFonts w:hint="default" w:ascii="Century Gothic" w:hAnsi="Century Gothic" w:cs="Century Gothic"/>
          <w:sz w:val="24"/>
          <w:szCs w:val="24"/>
          <w:lang w:val="en-US"/>
        </w:rPr>
        <w:t xml:space="preserve"> country side</w:t>
      </w:r>
      <w:r>
        <w:rPr>
          <w:rFonts w:hint="default" w:ascii="Century Gothic" w:hAnsi="Century Gothic" w:cs="Century Gothic"/>
          <w:sz w:val="24"/>
          <w:szCs w:val="24"/>
        </w:rPr>
        <w:t xml:space="preserve">, ranging from remote uplands to tropical forest areas, with complex environmental issues. They may face economic, social, political and cultural marginalization. </w:t>
      </w:r>
    </w:p>
    <w:p>
      <w:pPr>
        <w:jc w:val="both"/>
        <w:rPr>
          <w:rFonts w:hint="default" w:ascii="Century Gothic" w:hAnsi="Century Gothic" w:cs="Century Gothic"/>
          <w:b/>
          <w:sz w:val="24"/>
          <w:szCs w:val="24"/>
        </w:rPr>
      </w:pPr>
      <w:r>
        <w:rPr>
          <w:rFonts w:hint="default" w:ascii="Century Gothic" w:hAnsi="Century Gothic" w:cs="Century Gothic"/>
          <w:b/>
          <w:bCs/>
          <w:sz w:val="24"/>
          <w:szCs w:val="24"/>
        </w:rPr>
        <w:t>QUESTION</w:t>
      </w:r>
      <w:r>
        <w:rPr>
          <w:rFonts w:hint="default" w:ascii="Century Gothic" w:hAnsi="Century Gothic" w:cs="Century Gothic"/>
          <w:b/>
          <w:bCs/>
          <w:sz w:val="24"/>
          <w:szCs w:val="24"/>
          <w:lang w:val="en-US"/>
        </w:rPr>
        <w:t xml:space="preserve"> </w:t>
      </w:r>
      <w:r>
        <w:rPr>
          <w:rFonts w:hint="default" w:ascii="Century Gothic" w:hAnsi="Century Gothic" w:cs="Century Gothic"/>
          <w:b/>
          <w:bCs/>
          <w:sz w:val="24"/>
          <w:szCs w:val="24"/>
        </w:rPr>
        <w:t>7</w:t>
      </w:r>
      <w:r>
        <w:rPr>
          <w:rFonts w:hint="default" w:ascii="Century Gothic" w:hAnsi="Century Gothic" w:cs="Century Gothic"/>
          <w:b/>
          <w:bCs/>
          <w:sz w:val="24"/>
          <w:szCs w:val="24"/>
          <w:lang w:val="en-US"/>
        </w:rPr>
        <w:t xml:space="preserve">: </w:t>
      </w:r>
      <w:r>
        <w:rPr>
          <w:rFonts w:hint="default" w:ascii="Century Gothic" w:hAnsi="Century Gothic" w:cs="Century Gothic"/>
          <w:b/>
          <w:sz w:val="24"/>
          <w:szCs w:val="24"/>
          <w:lang w:val="en-US"/>
        </w:rPr>
        <w:t>P</w:t>
      </w:r>
      <w:r>
        <w:rPr>
          <w:rFonts w:hint="default" w:ascii="Century Gothic" w:hAnsi="Century Gothic" w:cs="Century Gothic"/>
          <w:b/>
          <w:sz w:val="24"/>
          <w:szCs w:val="24"/>
        </w:rPr>
        <w:t xml:space="preserve">lease identify specific examples of good practices by </w:t>
      </w:r>
      <w:r>
        <w:rPr>
          <w:rFonts w:hint="default" w:ascii="Century Gothic" w:hAnsi="Century Gothic" w:cs="Century Gothic"/>
          <w:b/>
          <w:sz w:val="24"/>
          <w:szCs w:val="24"/>
          <w:lang w:val="en-US"/>
        </w:rPr>
        <w:t>I</w:t>
      </w:r>
      <w:r>
        <w:rPr>
          <w:rFonts w:hint="default" w:ascii="Century Gothic" w:hAnsi="Century Gothic" w:cs="Century Gothic"/>
          <w:b/>
          <w:sz w:val="24"/>
          <w:szCs w:val="24"/>
        </w:rPr>
        <w:t xml:space="preserve">ndigenous </w:t>
      </w:r>
      <w:r>
        <w:rPr>
          <w:rFonts w:hint="default" w:ascii="Century Gothic" w:hAnsi="Century Gothic" w:cs="Century Gothic"/>
          <w:b/>
          <w:sz w:val="24"/>
          <w:szCs w:val="24"/>
          <w:lang w:val="en-US"/>
        </w:rPr>
        <w:t>P</w:t>
      </w:r>
      <w:r>
        <w:rPr>
          <w:rFonts w:hint="default" w:ascii="Century Gothic" w:hAnsi="Century Gothic" w:cs="Century Gothic"/>
          <w:b/>
          <w:sz w:val="24"/>
          <w:szCs w:val="24"/>
        </w:rPr>
        <w:t>eople</w:t>
      </w:r>
      <w:r>
        <w:rPr>
          <w:rFonts w:hint="default" w:ascii="Century Gothic" w:hAnsi="Century Gothic" w:cs="Century Gothic"/>
          <w:b/>
          <w:sz w:val="24"/>
          <w:szCs w:val="24"/>
          <w:lang w:val="en-US"/>
        </w:rPr>
        <w:t>s</w:t>
      </w:r>
      <w:r>
        <w:rPr>
          <w:rFonts w:hint="default" w:ascii="Century Gothic" w:hAnsi="Century Gothic" w:cs="Century Gothic"/>
          <w:b/>
          <w:sz w:val="24"/>
          <w:szCs w:val="24"/>
        </w:rPr>
        <w:t xml:space="preserve"> who are developing and managing tourism projects on their lands. </w:t>
      </w:r>
      <w:r>
        <w:rPr>
          <w:rFonts w:hint="default" w:ascii="Century Gothic" w:hAnsi="Century Gothic" w:cs="Century Gothic"/>
          <w:b/>
          <w:sz w:val="24"/>
          <w:szCs w:val="24"/>
          <w:lang w:val="en-US"/>
        </w:rPr>
        <w:t>W</w:t>
      </w:r>
      <w:r>
        <w:rPr>
          <w:rFonts w:hint="default" w:ascii="Century Gothic" w:hAnsi="Century Gothic" w:cs="Century Gothic"/>
          <w:b/>
          <w:sz w:val="24"/>
          <w:szCs w:val="24"/>
        </w:rPr>
        <w:t>hat factors have furthered these initiatives?</w:t>
      </w:r>
    </w:p>
    <w:p>
      <w:pPr>
        <w:jc w:val="both"/>
        <w:rPr>
          <w:rFonts w:hint="default" w:ascii="Century Gothic" w:hAnsi="Century Gothic" w:cs="Century Gothic"/>
          <w:sz w:val="24"/>
          <w:szCs w:val="24"/>
        </w:rPr>
      </w:pPr>
      <w:r>
        <w:rPr>
          <w:rFonts w:hint="default" w:ascii="Century Gothic" w:hAnsi="Century Gothic" w:cs="Century Gothic"/>
          <w:sz w:val="24"/>
          <w:szCs w:val="24"/>
        </w:rPr>
        <w:t>Their ways of life and their livelihoods can teach us a lot about preserving natural resources, growing food in sustainable ways</w:t>
      </w:r>
      <w:r>
        <w:rPr>
          <w:rFonts w:hint="default" w:ascii="Century Gothic" w:hAnsi="Century Gothic" w:cs="Century Gothic"/>
          <w:sz w:val="24"/>
          <w:szCs w:val="24"/>
          <w:lang w:val="en-US"/>
        </w:rPr>
        <w:t>,their language they speak,their dressing code</w:t>
      </w:r>
      <w:r>
        <w:rPr>
          <w:rFonts w:hint="default" w:ascii="Century Gothic" w:hAnsi="Century Gothic" w:cs="Century Gothic"/>
          <w:sz w:val="24"/>
          <w:szCs w:val="24"/>
        </w:rPr>
        <w:t xml:space="preserve"> and living in harmony with nature.  Mobilizing the </w:t>
      </w:r>
      <w:r>
        <w:rPr>
          <w:rFonts w:hint="default" w:ascii="Century Gothic" w:hAnsi="Century Gothic" w:cs="Century Gothic"/>
          <w:sz w:val="24"/>
          <w:szCs w:val="24"/>
          <w:lang w:val="en-US"/>
        </w:rPr>
        <w:t xml:space="preserve">natural </w:t>
      </w:r>
      <w:r>
        <w:rPr>
          <w:rFonts w:hint="default" w:ascii="Century Gothic" w:hAnsi="Century Gothic" w:cs="Century Gothic"/>
          <w:sz w:val="24"/>
          <w:szCs w:val="24"/>
        </w:rPr>
        <w:t>expertise that originates from this heritage and these historical legacies is important for addressing the challenges facing</w:t>
      </w:r>
      <w:r>
        <w:rPr>
          <w:rFonts w:hint="default" w:ascii="Century Gothic" w:hAnsi="Century Gothic" w:cs="Century Gothic"/>
          <w:sz w:val="24"/>
          <w:szCs w:val="24"/>
          <w:lang w:val="en-US"/>
        </w:rPr>
        <w:t xml:space="preserve"> culture of the recent generation,</w:t>
      </w:r>
      <w:r>
        <w:rPr>
          <w:rFonts w:hint="default" w:ascii="Century Gothic" w:hAnsi="Century Gothic" w:cs="Century Gothic"/>
          <w:sz w:val="24"/>
          <w:szCs w:val="24"/>
        </w:rPr>
        <w:t xml:space="preserve"> food and agriculture</w:t>
      </w:r>
      <w:r>
        <w:rPr>
          <w:rFonts w:hint="default" w:ascii="Century Gothic" w:hAnsi="Century Gothic" w:cs="Century Gothic"/>
          <w:sz w:val="24"/>
          <w:szCs w:val="24"/>
          <w:lang w:val="en-US"/>
        </w:rPr>
        <w:t>,</w:t>
      </w:r>
      <w:r>
        <w:rPr>
          <w:rFonts w:hint="default" w:ascii="Century Gothic" w:hAnsi="Century Gothic" w:cs="Century Gothic"/>
          <w:sz w:val="24"/>
          <w:szCs w:val="24"/>
        </w:rPr>
        <w:t xml:space="preserve"> today and in the future</w:t>
      </w:r>
      <w:r>
        <w:rPr>
          <w:rFonts w:hint="default" w:ascii="Century Gothic" w:hAnsi="Century Gothic" w:cs="Century Gothic"/>
          <w:sz w:val="24"/>
          <w:szCs w:val="24"/>
          <w:lang w:val="en-US"/>
        </w:rPr>
        <w:t xml:space="preserve"> additional conservation of the environment through tradition practices helps in the preserving of the natural as a tourist attraction</w:t>
      </w:r>
      <w:r>
        <w:rPr>
          <w:rFonts w:hint="default" w:ascii="Century Gothic" w:hAnsi="Century Gothic" w:cs="Century Gothic"/>
          <w:sz w:val="24"/>
          <w:szCs w:val="24"/>
        </w:rPr>
        <w:t xml:space="preserve">. </w:t>
      </w:r>
      <w:r>
        <w:rPr>
          <w:rFonts w:hint="default" w:ascii="Century Gothic" w:hAnsi="Century Gothic" w:cs="Century Gothic"/>
          <w:sz w:val="24"/>
          <w:szCs w:val="24"/>
          <w:lang w:val="en-US"/>
        </w:rPr>
        <w:t xml:space="preserve">In particular tourism offers great opportunities the economies of various destinations positively. </w:t>
      </w:r>
      <w:r>
        <w:rPr>
          <w:rFonts w:hint="default" w:ascii="Century Gothic" w:hAnsi="Century Gothic" w:cs="Century Gothic"/>
          <w:sz w:val="24"/>
          <w:szCs w:val="24"/>
        </w:rPr>
        <w:t>  </w:t>
      </w:r>
    </w:p>
    <w:p>
      <w:pPr>
        <w:jc w:val="both"/>
        <w:rPr>
          <w:rFonts w:hint="default" w:ascii="Century Gothic" w:hAnsi="Century Gothic" w:cs="Century Gothic"/>
          <w:sz w:val="24"/>
          <w:szCs w:val="24"/>
        </w:rPr>
      </w:pPr>
      <w:r>
        <w:rPr>
          <w:rFonts w:hint="default" w:ascii="Century Gothic" w:hAnsi="Century Gothic" w:cs="Century Gothic"/>
          <w:sz w:val="24"/>
          <w:szCs w:val="24"/>
        </w:rPr>
        <w:t xml:space="preserve"> Example of good practices are</w:t>
      </w:r>
    </w:p>
    <w:p>
      <w:pPr>
        <w:pStyle w:val="11"/>
        <w:numPr>
          <w:ilvl w:val="0"/>
          <w:numId w:val="1"/>
        </w:numPr>
        <w:jc w:val="both"/>
        <w:rPr>
          <w:rFonts w:hint="default" w:ascii="Century Gothic" w:hAnsi="Century Gothic" w:cs="Century Gothic"/>
          <w:b/>
          <w:bCs/>
          <w:sz w:val="24"/>
          <w:szCs w:val="24"/>
        </w:rPr>
      </w:pPr>
      <w:r>
        <w:rPr>
          <w:rFonts w:hint="default" w:ascii="Century Gothic" w:hAnsi="Century Gothic" w:cs="Century Gothic"/>
          <w:b/>
          <w:bCs/>
          <w:sz w:val="24"/>
          <w:szCs w:val="24"/>
        </w:rPr>
        <w:t>Management of solid waste</w:t>
      </w:r>
    </w:p>
    <w:p>
      <w:pPr>
        <w:jc w:val="both"/>
        <w:rPr>
          <w:rFonts w:hint="default" w:ascii="Century Gothic" w:hAnsi="Century Gothic" w:cs="Century Gothic"/>
          <w:sz w:val="24"/>
          <w:szCs w:val="24"/>
        </w:rPr>
      </w:pPr>
      <w:r>
        <w:rPr>
          <w:rFonts w:hint="default" w:ascii="Century Gothic" w:hAnsi="Century Gothic" w:cs="Century Gothic"/>
          <w:sz w:val="24"/>
          <w:szCs w:val="24"/>
        </w:rPr>
        <w:t xml:space="preserve"> This can be done in a number of ways which include;</w:t>
      </w:r>
    </w:p>
    <w:p>
      <w:pPr>
        <w:pStyle w:val="11"/>
        <w:numPr>
          <w:ilvl w:val="0"/>
          <w:numId w:val="2"/>
        </w:numPr>
        <w:jc w:val="both"/>
        <w:rPr>
          <w:rFonts w:hint="default" w:ascii="Century Gothic" w:hAnsi="Century Gothic" w:cs="Century Gothic"/>
          <w:sz w:val="24"/>
          <w:szCs w:val="24"/>
        </w:rPr>
      </w:pPr>
      <w:r>
        <w:rPr>
          <w:rFonts w:hint="default" w:ascii="Century Gothic" w:hAnsi="Century Gothic" w:cs="Century Gothic"/>
          <w:sz w:val="24"/>
          <w:szCs w:val="24"/>
        </w:rPr>
        <w:t>Reduce: this is achievable by limiting the over purchase of goods/products, and buying</w:t>
      </w:r>
    </w:p>
    <w:p>
      <w:pPr>
        <w:pStyle w:val="11"/>
        <w:jc w:val="both"/>
        <w:rPr>
          <w:rFonts w:hint="default" w:ascii="Century Gothic" w:hAnsi="Century Gothic" w:cs="Century Gothic"/>
          <w:sz w:val="24"/>
          <w:szCs w:val="24"/>
        </w:rPr>
      </w:pPr>
      <w:r>
        <w:rPr>
          <w:rFonts w:hint="default" w:ascii="Century Gothic" w:hAnsi="Century Gothic" w:cs="Century Gothic"/>
          <w:sz w:val="24"/>
          <w:szCs w:val="24"/>
        </w:rPr>
        <w:t>products with little or returnable packaging.</w:t>
      </w:r>
    </w:p>
    <w:p>
      <w:pPr>
        <w:pStyle w:val="11"/>
        <w:numPr>
          <w:ilvl w:val="0"/>
          <w:numId w:val="2"/>
        </w:numPr>
        <w:jc w:val="both"/>
        <w:rPr>
          <w:rFonts w:hint="default" w:ascii="Century Gothic" w:hAnsi="Century Gothic" w:cs="Century Gothic"/>
          <w:sz w:val="24"/>
          <w:szCs w:val="24"/>
        </w:rPr>
      </w:pPr>
      <w:r>
        <w:rPr>
          <w:rFonts w:hint="default" w:ascii="Century Gothic" w:hAnsi="Century Gothic" w:cs="Century Gothic"/>
          <w:sz w:val="24"/>
          <w:szCs w:val="24"/>
        </w:rPr>
        <w:t>Re-use: this involves using of product/good or an item over and over, donating or selling</w:t>
      </w:r>
    </w:p>
    <w:p>
      <w:pPr>
        <w:pStyle w:val="11"/>
        <w:jc w:val="both"/>
        <w:rPr>
          <w:rFonts w:hint="default" w:ascii="Century Gothic" w:hAnsi="Century Gothic" w:cs="Century Gothic"/>
          <w:sz w:val="24"/>
          <w:szCs w:val="24"/>
        </w:rPr>
      </w:pPr>
      <w:r>
        <w:rPr>
          <w:rFonts w:hint="default" w:ascii="Century Gothic" w:hAnsi="Century Gothic" w:cs="Century Gothic"/>
          <w:sz w:val="24"/>
          <w:szCs w:val="24"/>
        </w:rPr>
        <w:t>it to someone who may be able to reuse it. Consider purchasing products that have</w:t>
      </w:r>
    </w:p>
    <w:p>
      <w:pPr>
        <w:pStyle w:val="11"/>
        <w:jc w:val="both"/>
        <w:rPr>
          <w:rFonts w:hint="default" w:ascii="Century Gothic" w:hAnsi="Century Gothic" w:cs="Century Gothic"/>
          <w:sz w:val="24"/>
          <w:szCs w:val="24"/>
        </w:rPr>
      </w:pPr>
      <w:r>
        <w:rPr>
          <w:rFonts w:hint="default" w:ascii="Century Gothic" w:hAnsi="Century Gothic" w:cs="Century Gothic"/>
          <w:sz w:val="24"/>
          <w:szCs w:val="24"/>
        </w:rPr>
        <w:t>reusable packaging.</w:t>
      </w:r>
    </w:p>
    <w:p>
      <w:pPr>
        <w:pStyle w:val="11"/>
        <w:numPr>
          <w:ilvl w:val="0"/>
          <w:numId w:val="2"/>
        </w:numPr>
        <w:jc w:val="both"/>
        <w:rPr>
          <w:rFonts w:hint="default" w:ascii="Century Gothic" w:hAnsi="Century Gothic" w:cs="Century Gothic"/>
          <w:sz w:val="24"/>
          <w:szCs w:val="24"/>
        </w:rPr>
      </w:pPr>
      <w:r>
        <w:rPr>
          <w:rFonts w:hint="default" w:ascii="Century Gothic" w:hAnsi="Century Gothic" w:cs="Century Gothic"/>
          <w:sz w:val="24"/>
          <w:szCs w:val="24"/>
        </w:rPr>
        <w:t>Sort: this involves categorizing waste items such as paper, metals, plastics, and glass</w:t>
      </w:r>
    </w:p>
    <w:p>
      <w:pPr>
        <w:pStyle w:val="11"/>
        <w:jc w:val="both"/>
        <w:rPr>
          <w:rFonts w:hint="default" w:ascii="Century Gothic" w:hAnsi="Century Gothic" w:cs="Century Gothic"/>
          <w:sz w:val="24"/>
          <w:szCs w:val="24"/>
        </w:rPr>
      </w:pPr>
      <w:r>
        <w:rPr>
          <w:rFonts w:hint="default" w:ascii="Century Gothic" w:hAnsi="Century Gothic" w:cs="Century Gothic"/>
          <w:sz w:val="24"/>
          <w:szCs w:val="24"/>
        </w:rPr>
        <w:t>considering those that may be recycled or reused.</w:t>
      </w:r>
    </w:p>
    <w:p>
      <w:pPr>
        <w:pStyle w:val="11"/>
        <w:numPr>
          <w:ilvl w:val="0"/>
          <w:numId w:val="2"/>
        </w:numPr>
        <w:jc w:val="both"/>
        <w:rPr>
          <w:rFonts w:hint="default" w:ascii="Century Gothic" w:hAnsi="Century Gothic" w:cs="Century Gothic"/>
          <w:sz w:val="24"/>
          <w:szCs w:val="24"/>
        </w:rPr>
      </w:pPr>
      <w:r>
        <w:rPr>
          <w:rFonts w:hint="default" w:ascii="Century Gothic" w:hAnsi="Century Gothic" w:cs="Century Gothic"/>
          <w:sz w:val="24"/>
          <w:szCs w:val="24"/>
        </w:rPr>
        <w:t>Recycling: this is the process of collecting and converting waste material that would have</w:t>
      </w:r>
    </w:p>
    <w:p>
      <w:pPr>
        <w:pStyle w:val="11"/>
        <w:jc w:val="both"/>
        <w:rPr>
          <w:rFonts w:hint="default" w:ascii="Century Gothic" w:hAnsi="Century Gothic" w:cs="Century Gothic"/>
          <w:sz w:val="24"/>
          <w:szCs w:val="24"/>
          <w:lang w:val="en-US"/>
        </w:rPr>
      </w:pPr>
      <w:r>
        <w:rPr>
          <w:rFonts w:hint="default" w:ascii="Century Gothic" w:hAnsi="Century Gothic" w:cs="Century Gothic"/>
          <w:sz w:val="24"/>
          <w:szCs w:val="24"/>
        </w:rPr>
        <w:t>been discarded into something new, serving a new purpose or reusing</w:t>
      </w:r>
      <w:r>
        <w:rPr>
          <w:rFonts w:hint="default" w:ascii="Century Gothic" w:hAnsi="Century Gothic" w:cs="Century Gothic"/>
          <w:sz w:val="24"/>
          <w:szCs w:val="24"/>
          <w:lang w:val="en-US"/>
        </w:rPr>
        <w:t xml:space="preserve"> </w:t>
      </w:r>
    </w:p>
    <w:p>
      <w:pPr>
        <w:pStyle w:val="11"/>
        <w:jc w:val="both"/>
        <w:rPr>
          <w:rFonts w:hint="default" w:ascii="Century Gothic" w:hAnsi="Century Gothic" w:cs="Century Gothic"/>
          <w:sz w:val="24"/>
          <w:szCs w:val="24"/>
          <w:lang w:val="en-US"/>
        </w:rPr>
      </w:pPr>
    </w:p>
    <w:p>
      <w:pPr>
        <w:pStyle w:val="11"/>
        <w:numPr>
          <w:ilvl w:val="0"/>
          <w:numId w:val="1"/>
        </w:numPr>
        <w:jc w:val="both"/>
        <w:rPr>
          <w:rFonts w:hint="default" w:ascii="Century Gothic" w:hAnsi="Century Gothic" w:cs="Century Gothic"/>
          <w:b/>
          <w:bCs/>
          <w:sz w:val="24"/>
          <w:szCs w:val="24"/>
        </w:rPr>
      </w:pPr>
      <w:r>
        <w:rPr>
          <w:rFonts w:hint="default" w:ascii="Century Gothic" w:hAnsi="Century Gothic" w:cs="Century Gothic"/>
          <w:b/>
          <w:bCs/>
          <w:sz w:val="24"/>
          <w:szCs w:val="24"/>
        </w:rPr>
        <w:t>Combating climate change</w:t>
      </w:r>
    </w:p>
    <w:p>
      <w:pPr>
        <w:pStyle w:val="9"/>
        <w:numPr>
          <w:ilvl w:val="0"/>
          <w:numId w:val="3"/>
        </w:numPr>
        <w:jc w:val="both"/>
        <w:rPr>
          <w:rFonts w:hint="default" w:ascii="Century Gothic" w:hAnsi="Century Gothic" w:cs="Century Gothic"/>
          <w:sz w:val="24"/>
          <w:szCs w:val="24"/>
        </w:rPr>
      </w:pPr>
      <w:r>
        <w:rPr>
          <w:rStyle w:val="10"/>
          <w:rFonts w:hint="default" w:ascii="Century Gothic" w:hAnsi="Century Gothic" w:cs="Century Gothic"/>
          <w:sz w:val="24"/>
          <w:szCs w:val="24"/>
        </w:rPr>
        <w:t>Their traditional agricultural practices are resilient to climate change</w:t>
      </w:r>
      <w:r>
        <w:rPr>
          <w:rFonts w:hint="default" w:ascii="Century Gothic" w:hAnsi="Century Gothic" w:cs="Century Gothic"/>
          <w:sz w:val="24"/>
          <w:szCs w:val="24"/>
        </w:rPr>
        <w:t xml:space="preserve"> - indigenous peoples have developed agricultural techniques that are adapted to extreme environments, like the dry grasslands of Kenya.These time-tested techniques, like terracing that stops soil erosion , meaning that they are well-suited for the increasingly intense weather events and temperature changes brought on by climate change.</w:t>
      </w:r>
    </w:p>
    <w:p>
      <w:pPr>
        <w:pStyle w:val="9"/>
        <w:numPr>
          <w:ilvl w:val="0"/>
          <w:numId w:val="3"/>
        </w:numPr>
        <w:jc w:val="both"/>
        <w:rPr>
          <w:rFonts w:hint="default" w:ascii="Century Gothic" w:hAnsi="Century Gothic" w:cs="Century Gothic"/>
          <w:sz w:val="24"/>
          <w:szCs w:val="24"/>
        </w:rPr>
      </w:pPr>
      <w:r>
        <w:rPr>
          <w:rStyle w:val="10"/>
          <w:rFonts w:hint="default" w:ascii="Century Gothic" w:hAnsi="Century Gothic" w:cs="Century Gothic"/>
          <w:sz w:val="24"/>
          <w:szCs w:val="24"/>
        </w:rPr>
        <w:t>They conserve and restore forests and natural resources</w:t>
      </w:r>
      <w:r>
        <w:rPr>
          <w:rFonts w:hint="default" w:ascii="Century Gothic" w:hAnsi="Century Gothic" w:cs="Century Gothic"/>
          <w:sz w:val="24"/>
          <w:szCs w:val="24"/>
        </w:rPr>
        <w:t xml:space="preserve"> - By protecting natural resources, like forests and rivers, many indigenous communities help mitigate the impacts of climate change</w:t>
      </w:r>
      <w:r>
        <w:rPr>
          <w:rFonts w:hint="default" w:ascii="Century Gothic" w:hAnsi="Century Gothic" w:cs="Century Gothic"/>
          <w:sz w:val="24"/>
          <w:szCs w:val="24"/>
          <w:lang w:val="en-US"/>
        </w:rPr>
        <w:t xml:space="preserve"> by planting trees along the river basins.</w:t>
      </w:r>
      <w:r>
        <w:rPr>
          <w:rFonts w:hint="default" w:ascii="Century Gothic" w:hAnsi="Century Gothic" w:cs="Century Gothic"/>
          <w:sz w:val="24"/>
          <w:szCs w:val="24"/>
        </w:rPr>
        <w:t>. </w:t>
      </w:r>
    </w:p>
    <w:p>
      <w:pPr>
        <w:pStyle w:val="9"/>
        <w:numPr>
          <w:ilvl w:val="0"/>
          <w:numId w:val="3"/>
        </w:numPr>
        <w:jc w:val="both"/>
        <w:rPr>
          <w:rStyle w:val="10"/>
          <w:rFonts w:hint="default" w:ascii="Century Gothic" w:hAnsi="Century Gothic" w:cs="Century Gothic"/>
          <w:b w:val="0"/>
          <w:bCs w:val="0"/>
          <w:sz w:val="24"/>
          <w:szCs w:val="24"/>
        </w:rPr>
      </w:pPr>
      <w:r>
        <w:rPr>
          <w:rStyle w:val="10"/>
          <w:rFonts w:hint="default" w:ascii="Century Gothic" w:hAnsi="Century Gothic" w:cs="Century Gothic"/>
          <w:sz w:val="24"/>
          <w:szCs w:val="24"/>
        </w:rPr>
        <w:t xml:space="preserve"> Indigenous foods are resilient to climate change</w:t>
      </w:r>
      <w:r>
        <w:rPr>
          <w:rStyle w:val="10"/>
          <w:rFonts w:hint="default" w:ascii="Century Gothic" w:hAnsi="Century Gothic" w:cs="Century Gothic"/>
          <w:sz w:val="24"/>
          <w:szCs w:val="24"/>
          <w:lang w:val="en-US"/>
        </w:rPr>
        <w:t xml:space="preserve"> and through traditional way of life they are easily conserved and restored.</w:t>
      </w:r>
    </w:p>
    <w:p>
      <w:pPr>
        <w:pStyle w:val="9"/>
        <w:numPr>
          <w:ilvl w:val="0"/>
          <w:numId w:val="3"/>
        </w:numPr>
        <w:jc w:val="both"/>
        <w:rPr>
          <w:rStyle w:val="10"/>
          <w:rFonts w:hint="default" w:ascii="Century Gothic" w:hAnsi="Century Gothic" w:cs="Century Gothic"/>
          <w:b w:val="0"/>
          <w:bCs w:val="0"/>
          <w:sz w:val="24"/>
          <w:szCs w:val="24"/>
        </w:rPr>
      </w:pPr>
      <w:r>
        <w:rPr>
          <w:rStyle w:val="10"/>
          <w:rFonts w:hint="default" w:ascii="Century Gothic" w:hAnsi="Century Gothic" w:cs="Century Gothic"/>
          <w:sz w:val="24"/>
          <w:szCs w:val="24"/>
        </w:rPr>
        <w:t>Indigenous territories hold 80 percent of the world’s biodiversity</w:t>
      </w:r>
      <w:r>
        <w:rPr>
          <w:rStyle w:val="10"/>
          <w:rFonts w:hint="default" w:ascii="Century Gothic" w:hAnsi="Century Gothic" w:cs="Century Gothic"/>
          <w:sz w:val="24"/>
          <w:szCs w:val="24"/>
          <w:lang w:val="en-US"/>
        </w:rPr>
        <w:t xml:space="preserve"> and is home to the natural habits</w:t>
      </w:r>
    </w:p>
    <w:p>
      <w:pPr>
        <w:pStyle w:val="9"/>
        <w:numPr>
          <w:ilvl w:val="0"/>
          <w:numId w:val="3"/>
        </w:numPr>
        <w:jc w:val="both"/>
        <w:rPr>
          <w:rStyle w:val="10"/>
          <w:rFonts w:hint="default" w:ascii="Century Gothic" w:hAnsi="Century Gothic" w:cs="Century Gothic"/>
          <w:b w:val="0"/>
          <w:bCs w:val="0"/>
          <w:sz w:val="24"/>
          <w:szCs w:val="24"/>
        </w:rPr>
      </w:pPr>
      <w:r>
        <w:rPr>
          <w:rStyle w:val="10"/>
          <w:rFonts w:hint="default" w:ascii="Century Gothic" w:hAnsi="Century Gothic" w:cs="Century Gothic"/>
          <w:sz w:val="24"/>
          <w:szCs w:val="24"/>
        </w:rPr>
        <w:t xml:space="preserve">Indigenous peoples’ lifestyles </w:t>
      </w:r>
      <w:r>
        <w:rPr>
          <w:rStyle w:val="10"/>
          <w:rFonts w:hint="default" w:ascii="Century Gothic" w:hAnsi="Century Gothic" w:cs="Century Gothic"/>
          <w:sz w:val="24"/>
          <w:szCs w:val="24"/>
          <w:lang w:val="en-US"/>
        </w:rPr>
        <w:t xml:space="preserve">change with and </w:t>
      </w:r>
      <w:r>
        <w:rPr>
          <w:rStyle w:val="10"/>
          <w:rFonts w:hint="default" w:ascii="Century Gothic" w:hAnsi="Century Gothic" w:cs="Century Gothic"/>
          <w:sz w:val="24"/>
          <w:szCs w:val="24"/>
        </w:rPr>
        <w:t>are locally adapted and respectful of natural resources </w:t>
      </w:r>
    </w:p>
    <w:p>
      <w:pPr>
        <w:pStyle w:val="9"/>
        <w:numPr>
          <w:ilvl w:val="0"/>
          <w:numId w:val="1"/>
        </w:numPr>
        <w:jc w:val="both"/>
        <w:rPr>
          <w:rFonts w:hint="default" w:ascii="Century Gothic" w:hAnsi="Century Gothic" w:cs="Century Gothic"/>
          <w:b/>
          <w:bCs/>
          <w:sz w:val="24"/>
          <w:szCs w:val="24"/>
        </w:rPr>
      </w:pPr>
      <w:r>
        <w:rPr>
          <w:rFonts w:hint="default" w:ascii="Century Gothic" w:hAnsi="Century Gothic" w:cs="Century Gothic"/>
          <w:b/>
          <w:bCs/>
          <w:sz w:val="24"/>
          <w:szCs w:val="24"/>
        </w:rPr>
        <w:t xml:space="preserve">Women empowerment - </w:t>
      </w:r>
      <w:r>
        <w:rPr>
          <w:rFonts w:hint="default" w:ascii="Century Gothic" w:hAnsi="Century Gothic" w:cs="Century Gothic"/>
          <w:sz w:val="24"/>
          <w:szCs w:val="24"/>
        </w:rPr>
        <w:t>Tourism provides better opportunities for women’s participation in the workforce, women’s entrepreneurship and women’s leadership than other sectors of the economy.an example of this is Motiok Women’s Group with the help of Ecotourism Kenya but also linking with other organizations such as Naibunga Conservancy, Laikipia Wildlife Forum, and Rift Valley Adventures has successfully been able to economically empower women through employment in the Ol Gaboli Community lodge has enabled them to gain skills and capacity building through partnerships and networking.</w:t>
      </w:r>
    </w:p>
    <w:p>
      <w:pPr>
        <w:pStyle w:val="9"/>
        <w:numPr>
          <w:ilvl w:val="0"/>
          <w:numId w:val="1"/>
        </w:numPr>
        <w:jc w:val="both"/>
        <w:rPr>
          <w:rFonts w:hint="default" w:ascii="Century Gothic" w:hAnsi="Century Gothic" w:cs="Century Gothic"/>
          <w:b/>
          <w:bCs/>
          <w:sz w:val="24"/>
          <w:szCs w:val="24"/>
        </w:rPr>
      </w:pPr>
    </w:p>
    <w:p>
      <w:pPr>
        <w:pStyle w:val="11"/>
        <w:numPr>
          <w:ilvl w:val="0"/>
          <w:numId w:val="1"/>
        </w:numPr>
        <w:autoSpaceDE w:val="0"/>
        <w:autoSpaceDN w:val="0"/>
        <w:adjustRightInd w:val="0"/>
        <w:spacing w:after="0" w:line="240" w:lineRule="auto"/>
        <w:jc w:val="both"/>
        <w:rPr>
          <w:rFonts w:hint="default" w:ascii="Century Gothic" w:hAnsi="Century Gothic" w:cs="Century Gothic"/>
          <w:b/>
          <w:sz w:val="24"/>
          <w:szCs w:val="24"/>
        </w:rPr>
      </w:pPr>
      <w:r>
        <w:rPr>
          <w:rFonts w:hint="default" w:ascii="Century Gothic" w:hAnsi="Century Gothic" w:cs="Century Gothic"/>
          <w:b/>
          <w:bCs/>
          <w:sz w:val="24"/>
          <w:szCs w:val="24"/>
        </w:rPr>
        <w:t xml:space="preserve">sustainability – </w:t>
      </w:r>
      <w:r>
        <w:rPr>
          <w:rFonts w:hint="default" w:ascii="Century Gothic" w:hAnsi="Century Gothic" w:cs="Century Gothic"/>
          <w:sz w:val="24"/>
          <w:szCs w:val="24"/>
        </w:rPr>
        <w:t xml:space="preserve">tourism businesses have to raise the ceiling even higher in the integration of sustainable practices in their operations. In Kenya, tourism businesses are slowly heeding this call. One of them is the Goldrated Emboo River, which is raising sustainability standards </w:t>
      </w:r>
      <w:r>
        <w:rPr>
          <w:rFonts w:hint="default" w:ascii="Century Gothic" w:hAnsi="Century Gothic" w:cs="Century Gothic"/>
          <w:sz w:val="24"/>
          <w:szCs w:val="24"/>
          <w:lang w:val="en-US"/>
        </w:rPr>
        <w:t xml:space="preserve">and climate change issues </w:t>
      </w:r>
      <w:r>
        <w:rPr>
          <w:rFonts w:hint="default" w:ascii="Century Gothic" w:hAnsi="Century Gothic" w:cs="Century Gothic"/>
          <w:sz w:val="24"/>
          <w:szCs w:val="24"/>
        </w:rPr>
        <w:t>to greater heights in a remarkable wa</w:t>
      </w:r>
      <w:r>
        <w:rPr>
          <w:rFonts w:hint="default" w:ascii="Century Gothic" w:hAnsi="Century Gothic" w:cs="Century Gothic"/>
          <w:sz w:val="24"/>
          <w:szCs w:val="24"/>
          <w:lang w:val="en-US"/>
        </w:rPr>
        <w:t>y among the masaai people of kenya</w:t>
      </w:r>
    </w:p>
    <w:p>
      <w:pPr>
        <w:pStyle w:val="11"/>
        <w:numPr>
          <w:ilvl w:val="0"/>
          <w:numId w:val="0"/>
        </w:numPr>
        <w:autoSpaceDE w:val="0"/>
        <w:autoSpaceDN w:val="0"/>
        <w:adjustRightInd w:val="0"/>
        <w:spacing w:after="0" w:line="240" w:lineRule="auto"/>
        <w:ind w:left="283" w:leftChars="0"/>
        <w:jc w:val="both"/>
        <w:rPr>
          <w:rFonts w:hint="default" w:ascii="Century Gothic" w:hAnsi="Century Gothic" w:cs="Century Gothic"/>
          <w:b/>
          <w:sz w:val="24"/>
          <w:szCs w:val="24"/>
        </w:rPr>
      </w:pPr>
    </w:p>
    <w:p>
      <w:pPr>
        <w:jc w:val="both"/>
        <w:rPr>
          <w:rFonts w:hint="default" w:ascii="Century Gothic" w:hAnsi="Century Gothic" w:cs="Century Gothic"/>
          <w:b/>
          <w:sz w:val="24"/>
          <w:szCs w:val="24"/>
        </w:rPr>
      </w:pPr>
      <w:r>
        <w:rPr>
          <w:rFonts w:hint="default" w:ascii="Century Gothic" w:hAnsi="Century Gothic" w:cs="Century Gothic"/>
          <w:b/>
          <w:sz w:val="24"/>
          <w:szCs w:val="24"/>
        </w:rPr>
        <w:t>QUESTION 8</w:t>
      </w:r>
    </w:p>
    <w:p>
      <w:pPr>
        <w:jc w:val="both"/>
        <w:rPr>
          <w:rFonts w:hint="default" w:ascii="Century Gothic" w:hAnsi="Century Gothic" w:cs="Century Gothic"/>
          <w:sz w:val="24"/>
          <w:szCs w:val="24"/>
        </w:rPr>
      </w:pPr>
      <w:r>
        <w:rPr>
          <w:rFonts w:hint="default" w:ascii="Century Gothic" w:hAnsi="Century Gothic" w:cs="Century Gothic"/>
          <w:b/>
          <w:sz w:val="24"/>
          <w:szCs w:val="24"/>
          <w:lang w:val="en-US"/>
        </w:rPr>
        <w:t>W</w:t>
      </w:r>
      <w:r>
        <w:rPr>
          <w:rFonts w:hint="default" w:ascii="Century Gothic" w:hAnsi="Century Gothic" w:cs="Century Gothic"/>
          <w:b/>
          <w:sz w:val="24"/>
          <w:szCs w:val="24"/>
        </w:rPr>
        <w:t xml:space="preserve">hat social or economic benefits do </w:t>
      </w:r>
      <w:r>
        <w:rPr>
          <w:rFonts w:hint="default" w:ascii="Century Gothic" w:hAnsi="Century Gothic" w:cs="Century Gothic"/>
          <w:b/>
          <w:sz w:val="24"/>
          <w:szCs w:val="24"/>
          <w:lang w:val="en-US"/>
        </w:rPr>
        <w:t>I</w:t>
      </w:r>
      <w:r>
        <w:rPr>
          <w:rFonts w:hint="default" w:ascii="Century Gothic" w:hAnsi="Century Gothic" w:cs="Century Gothic"/>
          <w:b/>
          <w:sz w:val="24"/>
          <w:szCs w:val="24"/>
        </w:rPr>
        <w:t xml:space="preserve">ndigenous </w:t>
      </w:r>
      <w:r>
        <w:rPr>
          <w:rFonts w:hint="default" w:ascii="Century Gothic" w:hAnsi="Century Gothic" w:cs="Century Gothic"/>
          <w:b/>
          <w:sz w:val="24"/>
          <w:szCs w:val="24"/>
          <w:lang w:val="en-US"/>
        </w:rPr>
        <w:t>P</w:t>
      </w:r>
      <w:r>
        <w:rPr>
          <w:rFonts w:hint="default" w:ascii="Century Gothic" w:hAnsi="Century Gothic" w:cs="Century Gothic"/>
          <w:b/>
          <w:sz w:val="24"/>
          <w:szCs w:val="24"/>
        </w:rPr>
        <w:t>eople</w:t>
      </w:r>
      <w:r>
        <w:rPr>
          <w:rFonts w:hint="default" w:ascii="Century Gothic" w:hAnsi="Century Gothic" w:cs="Century Gothic"/>
          <w:b/>
          <w:sz w:val="24"/>
          <w:szCs w:val="24"/>
          <w:lang w:val="en-US"/>
        </w:rPr>
        <w:t>s</w:t>
      </w:r>
      <w:r>
        <w:rPr>
          <w:rFonts w:hint="default" w:ascii="Century Gothic" w:hAnsi="Century Gothic" w:cs="Century Gothic"/>
          <w:b/>
          <w:sz w:val="24"/>
          <w:szCs w:val="24"/>
        </w:rPr>
        <w:t xml:space="preserve"> receive from tourism projects (e.g. royalties, employment, improvement</w:t>
      </w:r>
      <w:r>
        <w:rPr>
          <w:rFonts w:hint="default" w:ascii="Century Gothic" w:hAnsi="Century Gothic" w:cs="Century Gothic"/>
          <w:b/>
          <w:sz w:val="24"/>
          <w:szCs w:val="24"/>
          <w:lang w:val="en-US"/>
        </w:rPr>
        <w:t>s</w:t>
      </w:r>
      <w:r>
        <w:rPr>
          <w:rFonts w:hint="default" w:ascii="Century Gothic" w:hAnsi="Century Gothic" w:cs="Century Gothic"/>
          <w:b/>
          <w:sz w:val="24"/>
          <w:szCs w:val="24"/>
        </w:rPr>
        <w:t xml:space="preserve"> to infrastructure, education, and training opportunities, etc)</w:t>
      </w:r>
      <w:r>
        <w:rPr>
          <w:rFonts w:hint="default" w:ascii="Century Gothic" w:hAnsi="Century Gothic" w:cs="Century Gothic"/>
          <w:b/>
          <w:sz w:val="24"/>
          <w:szCs w:val="24"/>
          <w:lang w:val="en-US"/>
        </w:rPr>
        <w:t>?</w:t>
      </w:r>
      <w:r>
        <w:rPr>
          <w:rFonts w:hint="default" w:ascii="Century Gothic" w:hAnsi="Century Gothic" w:cs="Century Gothic"/>
          <w:b/>
          <w:sz w:val="24"/>
          <w:szCs w:val="24"/>
        </w:rPr>
        <w:t xml:space="preserve"> </w:t>
      </w:r>
      <w:r>
        <w:rPr>
          <w:rFonts w:hint="default" w:ascii="Century Gothic" w:hAnsi="Century Gothic" w:cs="Century Gothic"/>
          <w:b/>
          <w:sz w:val="24"/>
          <w:szCs w:val="24"/>
          <w:lang w:val="en-US"/>
        </w:rPr>
        <w:t>A</w:t>
      </w:r>
      <w:r>
        <w:rPr>
          <w:rFonts w:hint="default" w:ascii="Century Gothic" w:hAnsi="Century Gothic" w:cs="Century Gothic"/>
          <w:b/>
          <w:sz w:val="24"/>
          <w:szCs w:val="24"/>
        </w:rPr>
        <w:t>re these benefits culturally appropriate and gender inclusive</w:t>
      </w:r>
      <w:r>
        <w:rPr>
          <w:rFonts w:hint="default" w:ascii="Century Gothic" w:hAnsi="Century Gothic" w:cs="Century Gothic"/>
          <w:b/>
          <w:sz w:val="24"/>
          <w:szCs w:val="24"/>
          <w:lang w:val="en-US"/>
        </w:rPr>
        <w:t>,</w:t>
      </w:r>
      <w:r>
        <w:rPr>
          <w:rFonts w:hint="default" w:ascii="Century Gothic" w:hAnsi="Century Gothic" w:cs="Century Gothic"/>
          <w:b/>
          <w:sz w:val="24"/>
          <w:szCs w:val="24"/>
        </w:rPr>
        <w:t xml:space="preserve"> and do they take into account inter</w:t>
      </w:r>
      <w:r>
        <w:rPr>
          <w:rFonts w:hint="default" w:ascii="Century Gothic" w:hAnsi="Century Gothic" w:cs="Century Gothic"/>
          <w:b/>
          <w:sz w:val="24"/>
          <w:szCs w:val="24"/>
          <w:lang w:val="en-US"/>
        </w:rPr>
        <w:t>-</w:t>
      </w:r>
      <w:r>
        <w:rPr>
          <w:rFonts w:hint="default" w:ascii="Century Gothic" w:hAnsi="Century Gothic" w:cs="Century Gothic"/>
          <w:b/>
          <w:sz w:val="24"/>
          <w:szCs w:val="24"/>
        </w:rPr>
        <w:t xml:space="preserve">generational impact? please describe how measurable project results are being shared with </w:t>
      </w:r>
      <w:r>
        <w:rPr>
          <w:rFonts w:hint="default" w:ascii="Century Gothic" w:hAnsi="Century Gothic" w:cs="Century Gothic"/>
          <w:b/>
          <w:sz w:val="24"/>
          <w:szCs w:val="24"/>
          <w:lang w:val="en-US"/>
        </w:rPr>
        <w:t>I</w:t>
      </w:r>
      <w:r>
        <w:rPr>
          <w:rFonts w:hint="default" w:ascii="Century Gothic" w:hAnsi="Century Gothic" w:cs="Century Gothic"/>
          <w:b/>
          <w:sz w:val="24"/>
          <w:szCs w:val="24"/>
        </w:rPr>
        <w:t xml:space="preserve">ndigenous </w:t>
      </w:r>
      <w:r>
        <w:rPr>
          <w:rFonts w:hint="default" w:ascii="Century Gothic" w:hAnsi="Century Gothic" w:cs="Century Gothic"/>
          <w:b/>
          <w:sz w:val="24"/>
          <w:szCs w:val="24"/>
          <w:lang w:val="en-US"/>
        </w:rPr>
        <w:t>P</w:t>
      </w:r>
      <w:r>
        <w:rPr>
          <w:rFonts w:hint="default" w:ascii="Century Gothic" w:hAnsi="Century Gothic" w:cs="Century Gothic"/>
          <w:b/>
          <w:sz w:val="24"/>
          <w:szCs w:val="24"/>
        </w:rPr>
        <w:t>eoples</w:t>
      </w:r>
      <w:r>
        <w:rPr>
          <w:rFonts w:hint="default" w:ascii="Century Gothic" w:hAnsi="Century Gothic" w:cs="Century Gothic"/>
          <w:sz w:val="24"/>
          <w:szCs w:val="24"/>
        </w:rPr>
        <w:t>.</w:t>
      </w:r>
    </w:p>
    <w:p>
      <w:pPr>
        <w:jc w:val="both"/>
        <w:rPr>
          <w:rFonts w:hint="default" w:ascii="Century Gothic" w:hAnsi="Century Gothic" w:cs="Century Gothic"/>
          <w:sz w:val="24"/>
          <w:szCs w:val="24"/>
        </w:rPr>
      </w:pPr>
      <w:r>
        <w:rPr>
          <w:rFonts w:hint="default" w:ascii="Century Gothic" w:hAnsi="Century Gothic" w:cs="Century Gothic"/>
          <w:b w:val="0"/>
          <w:bCs w:val="0"/>
          <w:sz w:val="24"/>
          <w:szCs w:val="24"/>
        </w:rPr>
        <w:t>T</w:t>
      </w:r>
      <w:r>
        <w:rPr>
          <w:rFonts w:hint="default" w:ascii="Century Gothic" w:hAnsi="Century Gothic" w:cs="Century Gothic"/>
          <w:bCs/>
          <w:sz w:val="24"/>
          <w:szCs w:val="24"/>
        </w:rPr>
        <w:t>ourism massively impacts the lives of indigenous people both positively and negatively</w:t>
      </w:r>
      <w:r>
        <w:rPr>
          <w:rFonts w:hint="default" w:ascii="Century Gothic" w:hAnsi="Century Gothic" w:cs="Century Gothic"/>
          <w:bCs/>
          <w:sz w:val="24"/>
          <w:szCs w:val="24"/>
          <w:lang w:val="en-US"/>
        </w:rPr>
        <w:t xml:space="preserve"> where the rights of the indigenous people is being translated into law and actions </w:t>
      </w:r>
      <w:r>
        <w:rPr>
          <w:rFonts w:hint="default" w:ascii="Century Gothic" w:hAnsi="Century Gothic" w:cs="Century Gothic"/>
          <w:bCs/>
          <w:sz w:val="24"/>
          <w:szCs w:val="24"/>
        </w:rPr>
        <w:t>.</w:t>
      </w:r>
      <w:r>
        <w:rPr>
          <w:rFonts w:hint="default" w:ascii="Century Gothic" w:hAnsi="Century Gothic" w:cs="Century Gothic"/>
          <w:bCs/>
          <w:sz w:val="24"/>
          <w:szCs w:val="24"/>
          <w:lang w:val="en-US"/>
        </w:rPr>
        <w:t>This include;</w:t>
      </w:r>
      <w:r>
        <w:rPr>
          <w:rFonts w:hint="default" w:ascii="Century Gothic" w:hAnsi="Century Gothic" w:cs="Century Gothic"/>
          <w:bCs/>
          <w:sz w:val="24"/>
          <w:szCs w:val="24"/>
        </w:rPr>
        <w:t xml:space="preserve"> </w:t>
      </w:r>
    </w:p>
    <w:p>
      <w:pPr>
        <w:jc w:val="both"/>
        <w:rPr>
          <w:rFonts w:hint="default" w:ascii="Century Gothic" w:hAnsi="Century Gothic" w:cs="Century Gothic"/>
          <w:b/>
          <w:bCs/>
          <w:sz w:val="24"/>
          <w:szCs w:val="24"/>
        </w:rPr>
      </w:pPr>
      <w:r>
        <w:rPr>
          <w:rFonts w:hint="default" w:ascii="Century Gothic" w:hAnsi="Century Gothic" w:cs="Century Gothic"/>
          <w:b/>
          <w:bCs/>
          <w:sz w:val="24"/>
          <w:szCs w:val="24"/>
        </w:rPr>
        <w:t xml:space="preserve">Economic </w:t>
      </w:r>
      <w:r>
        <w:rPr>
          <w:rFonts w:hint="default" w:ascii="Century Gothic" w:hAnsi="Century Gothic" w:cs="Century Gothic"/>
          <w:b/>
          <w:bCs/>
          <w:sz w:val="24"/>
          <w:szCs w:val="24"/>
          <w:lang w:val="en-US"/>
        </w:rPr>
        <w:t>B</w:t>
      </w:r>
      <w:r>
        <w:rPr>
          <w:rFonts w:hint="default" w:ascii="Century Gothic" w:hAnsi="Century Gothic" w:cs="Century Gothic"/>
          <w:b/>
          <w:bCs/>
          <w:sz w:val="24"/>
          <w:szCs w:val="24"/>
        </w:rPr>
        <w:t>enefits</w:t>
      </w:r>
    </w:p>
    <w:p>
      <w:pPr>
        <w:numPr>
          <w:ilvl w:val="0"/>
          <w:numId w:val="4"/>
        </w:numPr>
        <w:ind w:left="420" w:leftChars="0" w:hanging="420" w:firstLineChars="0"/>
        <w:jc w:val="both"/>
        <w:rPr>
          <w:rFonts w:hint="default" w:ascii="Century Gothic" w:hAnsi="Century Gothic" w:cs="Century Gothic"/>
          <w:sz w:val="24"/>
          <w:szCs w:val="24"/>
        </w:rPr>
      </w:pPr>
      <w:r>
        <w:rPr>
          <w:rFonts w:hint="default" w:ascii="Century Gothic" w:hAnsi="Century Gothic" w:cs="Century Gothic"/>
          <w:sz w:val="24"/>
          <w:szCs w:val="24"/>
        </w:rPr>
        <w:t>Income generation through job creation</w:t>
      </w:r>
      <w:r>
        <w:rPr>
          <w:rFonts w:hint="default" w:ascii="Century Gothic" w:hAnsi="Century Gothic" w:cs="Century Gothic"/>
          <w:sz w:val="24"/>
          <w:szCs w:val="24"/>
          <w:lang w:val="en-US"/>
        </w:rPr>
        <w:t xml:space="preserve"> to the host communities</w:t>
      </w:r>
    </w:p>
    <w:p>
      <w:pPr>
        <w:numPr>
          <w:ilvl w:val="0"/>
          <w:numId w:val="4"/>
        </w:numPr>
        <w:ind w:left="420" w:leftChars="0" w:hanging="420" w:firstLineChars="0"/>
        <w:jc w:val="both"/>
        <w:rPr>
          <w:rFonts w:hint="default" w:ascii="Century Gothic" w:hAnsi="Century Gothic" w:cs="Century Gothic"/>
          <w:sz w:val="24"/>
          <w:szCs w:val="24"/>
        </w:rPr>
      </w:pPr>
      <w:r>
        <w:rPr>
          <w:rFonts w:hint="default" w:ascii="Century Gothic" w:hAnsi="Century Gothic" w:cs="Century Gothic"/>
          <w:sz w:val="24"/>
          <w:szCs w:val="24"/>
        </w:rPr>
        <w:t>Raise standards of living through selling their tourism products</w:t>
      </w:r>
      <w:r>
        <w:rPr>
          <w:rFonts w:hint="default" w:ascii="Century Gothic" w:hAnsi="Century Gothic" w:cs="Century Gothic"/>
          <w:sz w:val="24"/>
          <w:szCs w:val="24"/>
          <w:lang w:val="en-US"/>
        </w:rPr>
        <w:t xml:space="preserve"> and services</w:t>
      </w:r>
      <w:r>
        <w:rPr>
          <w:rFonts w:hint="default" w:ascii="Century Gothic" w:hAnsi="Century Gothic" w:cs="Century Gothic"/>
          <w:sz w:val="24"/>
          <w:szCs w:val="24"/>
        </w:rPr>
        <w:t xml:space="preserve"> to tourists visiting the local community.</w:t>
      </w:r>
    </w:p>
    <w:p>
      <w:pPr>
        <w:numPr>
          <w:ilvl w:val="0"/>
          <w:numId w:val="4"/>
        </w:numPr>
        <w:ind w:left="420" w:leftChars="0" w:hanging="420" w:firstLineChars="0"/>
        <w:jc w:val="both"/>
        <w:rPr>
          <w:rFonts w:hint="default" w:ascii="Century Gothic" w:hAnsi="Century Gothic" w:cs="Century Gothic"/>
          <w:sz w:val="24"/>
          <w:szCs w:val="24"/>
        </w:rPr>
      </w:pPr>
      <w:r>
        <w:rPr>
          <w:rFonts w:hint="default" w:ascii="Century Gothic" w:hAnsi="Century Gothic" w:cs="Century Gothic"/>
          <w:sz w:val="24"/>
          <w:szCs w:val="24"/>
        </w:rPr>
        <w:t>Development and Improvement of infrastructure such as airports, roads, accommodation facilities</w:t>
      </w:r>
      <w:r>
        <w:rPr>
          <w:rFonts w:hint="default" w:ascii="Century Gothic" w:hAnsi="Century Gothic" w:cs="Century Gothic"/>
          <w:sz w:val="24"/>
          <w:szCs w:val="24"/>
          <w:lang w:val="en-US"/>
        </w:rPr>
        <w:t>,hospitals,schools</w:t>
      </w:r>
      <w:r>
        <w:rPr>
          <w:rFonts w:hint="default" w:ascii="Century Gothic" w:hAnsi="Century Gothic" w:cs="Century Gothic"/>
          <w:sz w:val="24"/>
          <w:szCs w:val="24"/>
        </w:rPr>
        <w:t xml:space="preserve"> etc. </w:t>
      </w:r>
    </w:p>
    <w:p>
      <w:pPr>
        <w:numPr>
          <w:ilvl w:val="0"/>
          <w:numId w:val="4"/>
        </w:numPr>
        <w:ind w:left="420" w:leftChars="0" w:hanging="420" w:firstLineChars="0"/>
        <w:jc w:val="both"/>
        <w:rPr>
          <w:rFonts w:hint="default" w:ascii="Century Gothic" w:hAnsi="Century Gothic" w:cs="Century Gothic"/>
          <w:sz w:val="24"/>
          <w:szCs w:val="24"/>
        </w:rPr>
      </w:pPr>
      <w:r>
        <w:rPr>
          <w:rFonts w:hint="default" w:ascii="Century Gothic" w:hAnsi="Century Gothic" w:cs="Century Gothic"/>
          <w:sz w:val="24"/>
          <w:szCs w:val="24"/>
        </w:rPr>
        <w:t>Creation of investment opportunities</w:t>
      </w:r>
      <w:r>
        <w:rPr>
          <w:rFonts w:hint="default" w:ascii="Century Gothic" w:hAnsi="Century Gothic" w:cs="Century Gothic"/>
          <w:sz w:val="24"/>
          <w:szCs w:val="24"/>
          <w:lang w:val="en-US"/>
        </w:rPr>
        <w:t xml:space="preserve"> for the host communities through partnerships and small scale investments</w:t>
      </w:r>
    </w:p>
    <w:p>
      <w:pPr>
        <w:numPr>
          <w:ilvl w:val="0"/>
          <w:numId w:val="4"/>
        </w:numPr>
        <w:ind w:left="420" w:leftChars="0" w:hanging="420" w:firstLineChars="0"/>
        <w:jc w:val="both"/>
        <w:rPr>
          <w:rFonts w:hint="default" w:ascii="Century Gothic" w:hAnsi="Century Gothic" w:cs="Century Gothic"/>
          <w:sz w:val="24"/>
          <w:szCs w:val="24"/>
        </w:rPr>
      </w:pPr>
      <w:r>
        <w:rPr>
          <w:rFonts w:hint="default" w:ascii="Century Gothic" w:hAnsi="Century Gothic" w:cs="Century Gothic"/>
          <w:sz w:val="24"/>
          <w:szCs w:val="24"/>
        </w:rPr>
        <w:t>Employment creation to the local communities as some of the locals can work as tour guides</w:t>
      </w:r>
      <w:r>
        <w:rPr>
          <w:rFonts w:hint="default" w:ascii="Century Gothic" w:hAnsi="Century Gothic" w:cs="Century Gothic"/>
          <w:sz w:val="24"/>
          <w:szCs w:val="24"/>
          <w:lang w:val="en-US"/>
        </w:rPr>
        <w:t>,tour drivers,hotel waiters.</w:t>
      </w:r>
    </w:p>
    <w:p>
      <w:pPr>
        <w:numPr>
          <w:ilvl w:val="0"/>
          <w:numId w:val="0"/>
        </w:numPr>
        <w:ind w:leftChars="0"/>
        <w:jc w:val="both"/>
        <w:rPr>
          <w:rFonts w:hint="default" w:ascii="Century Gothic" w:hAnsi="Century Gothic" w:cs="Century Gothic"/>
          <w:sz w:val="24"/>
          <w:szCs w:val="24"/>
        </w:rPr>
      </w:pPr>
    </w:p>
    <w:p>
      <w:pPr>
        <w:jc w:val="both"/>
        <w:rPr>
          <w:rFonts w:hint="default" w:ascii="Century Gothic" w:hAnsi="Century Gothic" w:cs="Century Gothic"/>
          <w:b/>
          <w:bCs/>
          <w:sz w:val="24"/>
          <w:szCs w:val="24"/>
        </w:rPr>
      </w:pPr>
      <w:r>
        <w:rPr>
          <w:rFonts w:hint="default" w:ascii="Century Gothic" w:hAnsi="Century Gothic" w:cs="Century Gothic"/>
          <w:b/>
          <w:bCs/>
          <w:sz w:val="24"/>
          <w:szCs w:val="24"/>
        </w:rPr>
        <w:t xml:space="preserve">Social </w:t>
      </w:r>
      <w:r>
        <w:rPr>
          <w:rFonts w:hint="default" w:ascii="Century Gothic" w:hAnsi="Century Gothic" w:cs="Century Gothic"/>
          <w:b/>
          <w:bCs/>
          <w:sz w:val="24"/>
          <w:szCs w:val="24"/>
          <w:lang w:val="en-US"/>
        </w:rPr>
        <w:t>B</w:t>
      </w:r>
      <w:r>
        <w:rPr>
          <w:rFonts w:hint="default" w:ascii="Century Gothic" w:hAnsi="Century Gothic" w:cs="Century Gothic"/>
          <w:b/>
          <w:bCs/>
          <w:sz w:val="24"/>
          <w:szCs w:val="24"/>
        </w:rPr>
        <w:t>enefits</w:t>
      </w:r>
    </w:p>
    <w:p>
      <w:pPr>
        <w:jc w:val="both"/>
        <w:rPr>
          <w:rFonts w:hint="default" w:ascii="Century Gothic" w:hAnsi="Century Gothic" w:cs="Century Gothic"/>
          <w:sz w:val="24"/>
          <w:szCs w:val="24"/>
        </w:rPr>
      </w:pPr>
      <w:r>
        <w:rPr>
          <w:rFonts w:hint="default" w:ascii="Century Gothic" w:hAnsi="Century Gothic" w:cs="Century Gothic"/>
          <w:sz w:val="24"/>
          <w:szCs w:val="24"/>
        </w:rPr>
        <w:t>Tourism fosters value in cultural traditions, ensuring that indigenous customs, clothing,</w:t>
      </w:r>
      <w:r>
        <w:rPr>
          <w:rFonts w:hint="default" w:ascii="Century Gothic" w:hAnsi="Century Gothic" w:cs="Century Gothic"/>
          <w:sz w:val="24"/>
          <w:szCs w:val="24"/>
          <w:lang w:val="en-US"/>
        </w:rPr>
        <w:t>language</w:t>
      </w:r>
      <w:r>
        <w:rPr>
          <w:rFonts w:hint="default" w:ascii="Century Gothic" w:hAnsi="Century Gothic" w:cs="Century Gothic"/>
          <w:sz w:val="24"/>
          <w:szCs w:val="24"/>
        </w:rPr>
        <w:t xml:space="preserve"> and beliefs are maintained and continue to strengthen and evolve.</w:t>
      </w:r>
    </w:p>
    <w:p>
      <w:pPr>
        <w:jc w:val="both"/>
        <w:rPr>
          <w:rStyle w:val="14"/>
          <w:rFonts w:hint="default" w:ascii="Century Gothic" w:hAnsi="Century Gothic" w:cs="Century Gothic"/>
          <w:sz w:val="24"/>
          <w:szCs w:val="24"/>
          <w:lang w:val="en-US"/>
        </w:rPr>
      </w:pPr>
      <w:r>
        <w:rPr>
          <w:rFonts w:hint="default" w:ascii="Century Gothic" w:hAnsi="Century Gothic" w:cs="Century Gothic"/>
          <w:sz w:val="24"/>
          <w:szCs w:val="24"/>
          <w:lang w:val="en-US"/>
        </w:rPr>
        <w:t>This b</w:t>
      </w:r>
      <w:r>
        <w:rPr>
          <w:rFonts w:hint="default" w:ascii="Century Gothic" w:hAnsi="Century Gothic" w:cs="Century Gothic"/>
          <w:sz w:val="24"/>
          <w:szCs w:val="24"/>
        </w:rPr>
        <w:t>rings about cultural exchange between the host communities and the visitors</w:t>
      </w:r>
      <w:r>
        <w:rPr>
          <w:rFonts w:hint="default" w:ascii="Century Gothic" w:hAnsi="Century Gothic" w:cs="Century Gothic"/>
          <w:sz w:val="24"/>
          <w:szCs w:val="24"/>
          <w:lang w:val="en-US"/>
        </w:rPr>
        <w:t>.The b</w:t>
      </w:r>
      <w:r>
        <w:rPr>
          <w:rStyle w:val="14"/>
          <w:rFonts w:hint="default" w:ascii="Century Gothic" w:hAnsi="Century Gothic" w:cs="Century Gothic"/>
          <w:sz w:val="24"/>
          <w:szCs w:val="24"/>
          <w:lang w:val="en"/>
        </w:rPr>
        <w:t xml:space="preserve">enefits of tourism to the indigenous people are culturally appropriate as </w:t>
      </w:r>
      <w:r>
        <w:rPr>
          <w:rStyle w:val="14"/>
          <w:rFonts w:hint="default" w:ascii="Century Gothic" w:hAnsi="Century Gothic" w:cs="Century Gothic"/>
          <w:sz w:val="24"/>
          <w:szCs w:val="24"/>
          <w:lang w:val="en-US"/>
        </w:rPr>
        <w:t>t</w:t>
      </w:r>
      <w:r>
        <w:rPr>
          <w:rStyle w:val="14"/>
          <w:rFonts w:hint="default" w:ascii="Century Gothic" w:hAnsi="Century Gothic" w:cs="Century Gothic"/>
          <w:sz w:val="24"/>
          <w:szCs w:val="24"/>
          <w:lang w:val="en"/>
        </w:rPr>
        <w:t>ourism offers opportunities to people from all walks of life, supporting vulnerable groups, including minorities, youth and women among others. Tourism is a driver for peace. It helps promote tolerance between people as they learn and better understand each other's cultures</w:t>
      </w:r>
      <w:r>
        <w:rPr>
          <w:rStyle w:val="14"/>
          <w:rFonts w:hint="default" w:ascii="Century Gothic" w:hAnsi="Century Gothic" w:cs="Century Gothic"/>
          <w:sz w:val="24"/>
          <w:szCs w:val="24"/>
          <w:lang w:val="en-US"/>
        </w:rPr>
        <w:t>.</w:t>
      </w:r>
    </w:p>
    <w:p>
      <w:pPr>
        <w:jc w:val="both"/>
        <w:rPr>
          <w:rFonts w:hint="default" w:ascii="Century Gothic" w:hAnsi="Century Gothic" w:cs="Century Gothic"/>
          <w:sz w:val="24"/>
          <w:szCs w:val="24"/>
        </w:rPr>
      </w:pPr>
      <w:r>
        <w:rPr>
          <w:rStyle w:val="14"/>
          <w:rFonts w:hint="default" w:ascii="Century Gothic" w:hAnsi="Century Gothic" w:cs="Century Gothic"/>
          <w:sz w:val="24"/>
          <w:szCs w:val="24"/>
          <w:lang w:val="en"/>
        </w:rPr>
        <w:t xml:space="preserve">Gender inclusivity – this is through </w:t>
      </w:r>
      <w:r>
        <w:rPr>
          <w:rFonts w:hint="default" w:ascii="Century Gothic" w:hAnsi="Century Gothic" w:cs="Century Gothic"/>
          <w:sz w:val="24"/>
          <w:szCs w:val="24"/>
        </w:rPr>
        <w:t>Increasing women’</w:t>
      </w:r>
      <w:r>
        <w:rPr>
          <w:rFonts w:hint="default" w:ascii="Century Gothic" w:hAnsi="Century Gothic" w:cs="Century Gothic"/>
          <w:sz w:val="24"/>
          <w:szCs w:val="24"/>
          <w:lang w:val="en-US"/>
        </w:rPr>
        <w:t>and youths</w:t>
      </w:r>
      <w:r>
        <w:rPr>
          <w:rFonts w:hint="default" w:ascii="Century Gothic" w:hAnsi="Century Gothic" w:cs="Century Gothic"/>
          <w:sz w:val="24"/>
          <w:szCs w:val="24"/>
        </w:rPr>
        <w:t xml:space="preserve"> participation in community life and decision-making</w:t>
      </w:r>
      <w:r>
        <w:rPr>
          <w:rFonts w:hint="default" w:ascii="Century Gothic" w:hAnsi="Century Gothic" w:cs="Century Gothic"/>
          <w:sz w:val="24"/>
          <w:szCs w:val="24"/>
          <w:lang w:val="en-US"/>
        </w:rPr>
        <w:t xml:space="preserve"> process</w:t>
      </w:r>
      <w:r>
        <w:rPr>
          <w:rFonts w:hint="default" w:ascii="Century Gothic" w:hAnsi="Century Gothic" w:cs="Century Gothic"/>
          <w:sz w:val="24"/>
          <w:szCs w:val="24"/>
        </w:rPr>
        <w:t>, and tourism opportunities are laid out to every member of the community regardless of gender. Women empowerment is also a key point in the tourism industry that has been improved</w:t>
      </w:r>
      <w:r>
        <w:rPr>
          <w:rFonts w:hint="default" w:ascii="Century Gothic" w:hAnsi="Century Gothic" w:cs="Century Gothic"/>
          <w:sz w:val="24"/>
          <w:szCs w:val="24"/>
          <w:lang w:val="en-US"/>
        </w:rPr>
        <w:t xml:space="preserve"> and accepted among host communities</w:t>
      </w:r>
      <w:r>
        <w:rPr>
          <w:rFonts w:hint="default" w:ascii="Century Gothic" w:hAnsi="Century Gothic" w:cs="Century Gothic"/>
          <w:sz w:val="24"/>
          <w:szCs w:val="24"/>
        </w:rPr>
        <w:t>.</w:t>
      </w:r>
    </w:p>
    <w:p>
      <w:pPr>
        <w:jc w:val="both"/>
        <w:rPr>
          <w:rFonts w:hint="default" w:ascii="Century Gothic" w:hAnsi="Century Gothic" w:cs="Century Gothic"/>
          <w:sz w:val="24"/>
          <w:szCs w:val="24"/>
          <w:lang w:val="en-US"/>
        </w:rPr>
      </w:pPr>
      <w:r>
        <w:rPr>
          <w:rFonts w:hint="default" w:ascii="Century Gothic" w:hAnsi="Century Gothic" w:cs="Century Gothic"/>
          <w:sz w:val="24"/>
          <w:szCs w:val="24"/>
          <w:lang w:val="en-US"/>
        </w:rPr>
        <w:t>Inter generational</w:t>
      </w:r>
      <w:r>
        <w:rPr>
          <w:rFonts w:hint="default" w:ascii="Century Gothic" w:hAnsi="Century Gothic" w:cs="Century Gothic"/>
          <w:sz w:val="24"/>
          <w:szCs w:val="24"/>
        </w:rPr>
        <w:t xml:space="preserve"> impact - Tourism's positive ripple effect not only helps support local businesses but fosters entrepreneurship and new business ventures</w:t>
      </w:r>
      <w:r>
        <w:rPr>
          <w:rFonts w:hint="default" w:ascii="Century Gothic" w:hAnsi="Century Gothic" w:cs="Century Gothic"/>
          <w:sz w:val="24"/>
          <w:szCs w:val="24"/>
          <w:lang w:val="en-US"/>
        </w:rPr>
        <w:t xml:space="preserve"> that</w:t>
      </w:r>
      <w:r>
        <w:rPr>
          <w:rFonts w:hint="default" w:ascii="Century Gothic" w:hAnsi="Century Gothic" w:cs="Century Gothic"/>
          <w:sz w:val="24"/>
          <w:szCs w:val="24"/>
        </w:rPr>
        <w:t xml:space="preserve"> takes into account the arising tourism businesses. </w:t>
      </w:r>
      <w:r>
        <w:rPr>
          <w:rFonts w:hint="default" w:ascii="Century Gothic" w:hAnsi="Century Gothic" w:cs="Century Gothic"/>
          <w:sz w:val="24"/>
          <w:szCs w:val="24"/>
          <w:lang w:val="en-US"/>
        </w:rPr>
        <w:t>T</w:t>
      </w:r>
      <w:r>
        <w:rPr>
          <w:rFonts w:hint="default" w:ascii="Century Gothic" w:hAnsi="Century Gothic" w:cs="Century Gothic"/>
          <w:sz w:val="24"/>
          <w:szCs w:val="24"/>
        </w:rPr>
        <w:t>he industry and mostly the government support new startups through funding and  provision of resources</w:t>
      </w:r>
      <w:r>
        <w:rPr>
          <w:rFonts w:hint="default" w:ascii="Century Gothic" w:hAnsi="Century Gothic" w:cs="Century Gothic"/>
          <w:sz w:val="24"/>
          <w:szCs w:val="24"/>
          <w:lang w:val="en-US"/>
        </w:rPr>
        <w:t>,enhance human capacities and provide market to the communities.</w:t>
      </w:r>
    </w:p>
    <w:p>
      <w:pPr>
        <w:jc w:val="both"/>
        <w:rPr>
          <w:rFonts w:hint="default" w:ascii="Century Gothic" w:hAnsi="Century Gothic" w:cs="Century Gothic"/>
          <w:sz w:val="24"/>
          <w:szCs w:val="24"/>
        </w:rPr>
      </w:pPr>
      <w:r>
        <w:rPr>
          <w:rFonts w:hint="default" w:ascii="Century Gothic" w:hAnsi="Century Gothic" w:cs="Century Gothic"/>
          <w:sz w:val="24"/>
          <w:szCs w:val="24"/>
        </w:rPr>
        <w:t xml:space="preserve">Measurable project results and </w:t>
      </w:r>
      <w:r>
        <w:rPr>
          <w:rFonts w:hint="default" w:ascii="Century Gothic" w:hAnsi="Century Gothic" w:cs="Century Gothic"/>
          <w:sz w:val="24"/>
          <w:szCs w:val="24"/>
          <w:lang w:val="en-US"/>
        </w:rPr>
        <w:t>benefits</w:t>
      </w:r>
      <w:r>
        <w:rPr>
          <w:rFonts w:hint="default" w:ascii="Century Gothic" w:hAnsi="Century Gothic" w:cs="Century Gothic"/>
          <w:sz w:val="24"/>
          <w:szCs w:val="24"/>
        </w:rPr>
        <w:t xml:space="preserve"> being shared with indigenous peoples</w:t>
      </w:r>
      <w:r>
        <w:rPr>
          <w:rFonts w:hint="default" w:ascii="Century Gothic" w:hAnsi="Century Gothic" w:cs="Century Gothic"/>
          <w:sz w:val="24"/>
          <w:szCs w:val="24"/>
          <w:lang w:val="en-US"/>
        </w:rPr>
        <w:t xml:space="preserve"> include but not limited to </w:t>
      </w:r>
      <w:r>
        <w:rPr>
          <w:rFonts w:hint="default" w:ascii="Century Gothic" w:hAnsi="Century Gothic" w:cs="Century Gothic"/>
          <w:b/>
          <w:bCs/>
          <w:sz w:val="24"/>
          <w:szCs w:val="24"/>
        </w:rPr>
        <w:t>Infrastructure development</w:t>
      </w:r>
      <w:r>
        <w:rPr>
          <w:rFonts w:hint="default" w:ascii="Century Gothic" w:hAnsi="Century Gothic" w:cs="Century Gothic"/>
          <w:sz w:val="24"/>
          <w:szCs w:val="24"/>
        </w:rPr>
        <w:t xml:space="preserve"> – the local community may benefit both directly and indirectly from the development of infrastructure gained from tourism projects such as health centers, schools road </w:t>
      </w:r>
      <w:r>
        <w:rPr>
          <w:rFonts w:hint="default" w:ascii="Century Gothic" w:hAnsi="Century Gothic" w:cs="Century Gothic"/>
          <w:sz w:val="24"/>
          <w:szCs w:val="24"/>
          <w:lang w:val="en-US"/>
        </w:rPr>
        <w:t xml:space="preserve">and air </w:t>
      </w:r>
      <w:r>
        <w:rPr>
          <w:rFonts w:hint="default" w:ascii="Century Gothic" w:hAnsi="Century Gothic" w:cs="Century Gothic"/>
          <w:sz w:val="24"/>
          <w:szCs w:val="24"/>
        </w:rPr>
        <w:t xml:space="preserve">transport amongst others. </w:t>
      </w:r>
    </w:p>
    <w:p>
      <w:pPr>
        <w:jc w:val="both"/>
        <w:rPr>
          <w:rFonts w:hint="default" w:ascii="Century Gothic" w:hAnsi="Century Gothic" w:cs="Century Gothic"/>
          <w:sz w:val="24"/>
          <w:szCs w:val="24"/>
        </w:rPr>
      </w:pPr>
      <w:r>
        <w:rPr>
          <w:rFonts w:hint="default" w:ascii="Century Gothic" w:hAnsi="Century Gothic" w:cs="Century Gothic"/>
          <w:b/>
          <w:bCs/>
          <w:sz w:val="24"/>
          <w:szCs w:val="24"/>
        </w:rPr>
        <w:t xml:space="preserve">Education and training </w:t>
      </w:r>
      <w:r>
        <w:rPr>
          <w:rFonts w:hint="default" w:ascii="Century Gothic" w:hAnsi="Century Gothic" w:cs="Century Gothic"/>
          <w:sz w:val="24"/>
          <w:szCs w:val="24"/>
        </w:rPr>
        <w:t>– some of the tourism projects involve educating and creating awareness to the local community through this they gain knowledge and up scale their way of life</w:t>
      </w:r>
      <w:r>
        <w:rPr>
          <w:rFonts w:hint="default" w:ascii="Century Gothic" w:hAnsi="Century Gothic" w:cs="Century Gothic"/>
          <w:sz w:val="24"/>
          <w:szCs w:val="24"/>
          <w:lang w:val="en-US"/>
        </w:rPr>
        <w:t xml:space="preserve"> in addition to inspiring the community's positive thinking</w:t>
      </w:r>
      <w:r>
        <w:rPr>
          <w:rFonts w:hint="default" w:ascii="Century Gothic" w:hAnsi="Century Gothic" w:cs="Century Gothic"/>
          <w:sz w:val="24"/>
          <w:szCs w:val="24"/>
        </w:rPr>
        <w:t>.</w:t>
      </w:r>
    </w:p>
    <w:p>
      <w:pPr>
        <w:jc w:val="both"/>
        <w:rPr>
          <w:rFonts w:hint="default" w:ascii="Century Gothic" w:hAnsi="Century Gothic" w:cs="Century Gothic"/>
          <w:sz w:val="24"/>
          <w:szCs w:val="24"/>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Gill Sans MT">
    <w:panose1 w:val="020B0502020104020203"/>
    <w:charset w:val="00"/>
    <w:family w:val="swiss"/>
    <w:pitch w:val="default"/>
    <w:sig w:usb0="00000003" w:usb1="00000000" w:usb2="00000000" w:usb3="00000000" w:csb0="20000003"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9AF99"/>
    <w:multiLevelType w:val="singleLevel"/>
    <w:tmpl w:val="92B9AF9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49202455"/>
    <w:multiLevelType w:val="multilevel"/>
    <w:tmpl w:val="492024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6D420A5"/>
    <w:multiLevelType w:val="multilevel"/>
    <w:tmpl w:val="66D420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B1E0BA0"/>
    <w:multiLevelType w:val="multilevel"/>
    <w:tmpl w:val="7B1E0BA0"/>
    <w:lvl w:ilvl="0" w:tentative="0">
      <w:start w:val="1"/>
      <w:numFmt w:val="decimal"/>
      <w:lvlText w:val="%1."/>
      <w:lvlJc w:val="left"/>
      <w:pPr>
        <w:ind w:left="643" w:hanging="360"/>
      </w:pPr>
    </w:lvl>
    <w:lvl w:ilvl="1" w:tentative="0">
      <w:start w:val="1"/>
      <w:numFmt w:val="lowerLetter"/>
      <w:lvlText w:val="%2."/>
      <w:lvlJc w:val="left"/>
      <w:pPr>
        <w:ind w:left="1536" w:hanging="360"/>
      </w:pPr>
    </w:lvl>
    <w:lvl w:ilvl="2" w:tentative="0">
      <w:start w:val="1"/>
      <w:numFmt w:val="lowerRoman"/>
      <w:lvlText w:val="%3."/>
      <w:lvlJc w:val="right"/>
      <w:pPr>
        <w:ind w:left="2256" w:hanging="180"/>
      </w:pPr>
    </w:lvl>
    <w:lvl w:ilvl="3" w:tentative="0">
      <w:start w:val="1"/>
      <w:numFmt w:val="decimal"/>
      <w:lvlText w:val="%4."/>
      <w:lvlJc w:val="left"/>
      <w:pPr>
        <w:ind w:left="2976" w:hanging="360"/>
      </w:pPr>
    </w:lvl>
    <w:lvl w:ilvl="4" w:tentative="0">
      <w:start w:val="1"/>
      <w:numFmt w:val="lowerLetter"/>
      <w:lvlText w:val="%5."/>
      <w:lvlJc w:val="left"/>
      <w:pPr>
        <w:ind w:left="3696" w:hanging="360"/>
      </w:pPr>
    </w:lvl>
    <w:lvl w:ilvl="5" w:tentative="0">
      <w:start w:val="1"/>
      <w:numFmt w:val="lowerRoman"/>
      <w:lvlText w:val="%6."/>
      <w:lvlJc w:val="right"/>
      <w:pPr>
        <w:ind w:left="4416" w:hanging="180"/>
      </w:pPr>
    </w:lvl>
    <w:lvl w:ilvl="6" w:tentative="0">
      <w:start w:val="1"/>
      <w:numFmt w:val="decimal"/>
      <w:lvlText w:val="%7."/>
      <w:lvlJc w:val="left"/>
      <w:pPr>
        <w:ind w:left="5136" w:hanging="360"/>
      </w:pPr>
    </w:lvl>
    <w:lvl w:ilvl="7" w:tentative="0">
      <w:start w:val="1"/>
      <w:numFmt w:val="lowerLetter"/>
      <w:lvlText w:val="%8."/>
      <w:lvlJc w:val="left"/>
      <w:pPr>
        <w:ind w:left="5856" w:hanging="360"/>
      </w:pPr>
    </w:lvl>
    <w:lvl w:ilvl="8" w:tentative="0">
      <w:start w:val="1"/>
      <w:numFmt w:val="lowerRoman"/>
      <w:lvlText w:val="%9."/>
      <w:lvlJc w:val="right"/>
      <w:pPr>
        <w:ind w:left="6576"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60"/>
    <w:rsid w:val="0010728F"/>
    <w:rsid w:val="00157A32"/>
    <w:rsid w:val="00194270"/>
    <w:rsid w:val="002756D1"/>
    <w:rsid w:val="002A02C6"/>
    <w:rsid w:val="0031279F"/>
    <w:rsid w:val="00355A3C"/>
    <w:rsid w:val="003A39F8"/>
    <w:rsid w:val="003B400D"/>
    <w:rsid w:val="00403BB7"/>
    <w:rsid w:val="004120C8"/>
    <w:rsid w:val="0047790F"/>
    <w:rsid w:val="00495B4F"/>
    <w:rsid w:val="005259C1"/>
    <w:rsid w:val="0054265E"/>
    <w:rsid w:val="005640AF"/>
    <w:rsid w:val="005820F7"/>
    <w:rsid w:val="00632D83"/>
    <w:rsid w:val="006334A8"/>
    <w:rsid w:val="006917B4"/>
    <w:rsid w:val="00713903"/>
    <w:rsid w:val="00835A70"/>
    <w:rsid w:val="00881EC5"/>
    <w:rsid w:val="008A3975"/>
    <w:rsid w:val="008B45BD"/>
    <w:rsid w:val="008C4460"/>
    <w:rsid w:val="008D480D"/>
    <w:rsid w:val="0096392E"/>
    <w:rsid w:val="00973A1A"/>
    <w:rsid w:val="0098423F"/>
    <w:rsid w:val="009D5548"/>
    <w:rsid w:val="00A911CD"/>
    <w:rsid w:val="00AC5609"/>
    <w:rsid w:val="00AE7C8D"/>
    <w:rsid w:val="00BA303C"/>
    <w:rsid w:val="00C332BA"/>
    <w:rsid w:val="00C7035B"/>
    <w:rsid w:val="00CE2E74"/>
    <w:rsid w:val="00DE1CE5"/>
    <w:rsid w:val="00EC7910"/>
    <w:rsid w:val="00EE6122"/>
    <w:rsid w:val="00F33551"/>
    <w:rsid w:val="00FE6607"/>
    <w:rsid w:val="0A4831A4"/>
    <w:rsid w:val="0FC742B9"/>
    <w:rsid w:val="141D48E3"/>
    <w:rsid w:val="1FF06BFB"/>
    <w:rsid w:val="20005BAF"/>
    <w:rsid w:val="22051AA1"/>
    <w:rsid w:val="270E11DE"/>
    <w:rsid w:val="27D750D5"/>
    <w:rsid w:val="38D31B03"/>
    <w:rsid w:val="3AD86FB5"/>
    <w:rsid w:val="3D04563A"/>
    <w:rsid w:val="3D682EAD"/>
    <w:rsid w:val="3F3259AB"/>
    <w:rsid w:val="538A2220"/>
    <w:rsid w:val="58A4620E"/>
    <w:rsid w:val="5AFE4D7C"/>
    <w:rsid w:val="640A6B30"/>
    <w:rsid w:val="66A213C7"/>
    <w:rsid w:val="7D550712"/>
    <w:rsid w:val="7F51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link w:val="16"/>
    <w:unhideWhenUsed/>
    <w:uiPriority w:val="99"/>
    <w:pPr>
      <w:tabs>
        <w:tab w:val="center" w:pos="4513"/>
        <w:tab w:val="right" w:pos="9026"/>
      </w:tabs>
      <w:spacing w:after="0" w:line="240" w:lineRule="auto"/>
    </w:pPr>
  </w:style>
  <w:style w:type="paragraph" w:styleId="7">
    <w:name w:val="header"/>
    <w:basedOn w:val="1"/>
    <w:link w:val="15"/>
    <w:unhideWhenUsed/>
    <w:qFormat/>
    <w:uiPriority w:val="99"/>
    <w:pPr>
      <w:tabs>
        <w:tab w:val="center" w:pos="4513"/>
        <w:tab w:val="right" w:pos="9026"/>
      </w:tabs>
      <w:spacing w:after="0" w:line="240" w:lineRule="auto"/>
    </w:pPr>
  </w:style>
  <w:style w:type="character" w:styleId="8">
    <w:name w:val="Hyperlink"/>
    <w:basedOn w:val="3"/>
    <w:unhideWhenUsed/>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3"/>
    <w:qFormat/>
    <w:uiPriority w:val="22"/>
    <w:rPr>
      <w:b/>
      <w:bCs/>
    </w:rPr>
  </w:style>
  <w:style w:type="paragraph" w:styleId="11">
    <w:name w:val="List Paragraph"/>
    <w:basedOn w:val="1"/>
    <w:qFormat/>
    <w:uiPriority w:val="34"/>
    <w:pPr>
      <w:ind w:left="720"/>
      <w:contextualSpacing/>
    </w:pPr>
  </w:style>
  <w:style w:type="character" w:customStyle="1" w:styleId="12">
    <w:name w:val="Unresolved Mention1"/>
    <w:basedOn w:val="3"/>
    <w:semiHidden/>
    <w:unhideWhenUsed/>
    <w:qFormat/>
    <w:uiPriority w:val="99"/>
    <w:rPr>
      <w:color w:val="605E5C"/>
      <w:shd w:val="clear" w:color="auto" w:fill="E1DFDD"/>
    </w:rPr>
  </w:style>
  <w:style w:type="character" w:customStyle="1" w:styleId="13">
    <w:name w:val="Unresolved Mention"/>
    <w:basedOn w:val="3"/>
    <w:semiHidden/>
    <w:unhideWhenUsed/>
    <w:qFormat/>
    <w:uiPriority w:val="99"/>
    <w:rPr>
      <w:color w:val="605E5C"/>
      <w:shd w:val="clear" w:color="auto" w:fill="E1DFDD"/>
    </w:rPr>
  </w:style>
  <w:style w:type="character" w:customStyle="1" w:styleId="14">
    <w:name w:val="hgkelc"/>
    <w:basedOn w:val="3"/>
    <w:uiPriority w:val="0"/>
  </w:style>
  <w:style w:type="character" w:customStyle="1" w:styleId="15">
    <w:name w:val="Header Char"/>
    <w:basedOn w:val="3"/>
    <w:link w:val="7"/>
    <w:qFormat/>
    <w:uiPriority w:val="99"/>
  </w:style>
  <w:style w:type="character" w:customStyle="1" w:styleId="16">
    <w:name w:val="Footer Char"/>
    <w:basedOn w:val="3"/>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eader" Target="header1.xml"/><Relationship Id="rId10" Type="http://schemas.openxmlformats.org/officeDocument/2006/relationships/numbering" Target="numbering.xml"/><Relationship Id="rId9" Type="http://schemas.openxmlformats.org/officeDocument/2006/relationships/customXml" Target="../customXml/item1.xml"/><Relationship Id="rId4"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Kenya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E13DB-D4C8-477D-9CD7-9FA3DAA2293F}"/>
</file>

<file path=customXml/itemProps3.xml><?xml version="1.0" encoding="utf-8"?>
<ds:datastoreItem xmlns:ds="http://schemas.openxmlformats.org/officeDocument/2006/customXml" ds:itemID="{89E12FBA-B999-42B3-97B3-588F0E6C2C51}"/>
</file>

<file path=customXml/itemProps4.xml><?xml version="1.0" encoding="utf-8"?>
<ds:datastoreItem xmlns:ds="http://schemas.openxmlformats.org/officeDocument/2006/customXml" ds:itemID="{5A0B0852-FEBA-4E75-BDA9-5CAAEFFC2F59}"/>
</file>

<file path=docProps/app.xml><?xml version="1.0" encoding="utf-8"?>
<Properties xmlns="http://schemas.openxmlformats.org/officeDocument/2006/extended-properties" xmlns:vt="http://schemas.openxmlformats.org/officeDocument/2006/docPropsVTypes">
  <Template>Normal.dotm</Template>
  <Pages>1</Pages>
  <Words>2321</Words>
  <Characters>13234</Characters>
  <Lines>110</Lines>
  <Paragraphs>31</Paragraphs>
  <TotalTime>2</TotalTime>
  <ScaleCrop>false</ScaleCrop>
  <LinksUpToDate>false</LinksUpToDate>
  <CharactersWithSpaces>15524</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Linet Wambui</dc:creator>
  <cp:lastModifiedBy>PC</cp:lastModifiedBy>
  <cp:revision>4</cp:revision>
  <dcterms:created xsi:type="dcterms:W3CDTF">2023-02-28T12:34:00Z</dcterms:created>
  <dcterms:modified xsi:type="dcterms:W3CDTF">2023-03-07T11:25:06Z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8f6321c1-0a38-4a06-ae22-8144d23e3e7b</vt:lpwstr>
  </property>
  <property fmtid="{D5CDD505-2E9C-101B-9397-08002B2CF9AE}" pid="3" name="KSOProductBuildVer">
    <vt:lpwstr>1033-11.2.0.11486</vt:lpwstr>
  </property>
  <property fmtid="{D5CDD505-2E9C-101B-9397-08002B2CF9AE}" pid="4" name="ICV">
    <vt:lpwstr>18CF441BD5FE400FB4B142B668FB67DC</vt:lpwstr>
  </property>
  <property fmtid="{D5CDD505-2E9C-101B-9397-08002B2CF9AE}" pid="5" name="ContentTypeId">
    <vt:lpwstr>0x0101009D953D6983EF5F4EB0B6A5354F975E96</vt:lpwstr>
  </property>
</Properties>
</file>