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A980" w14:textId="5E7343DD" w:rsidR="002163D9" w:rsidRDefault="002163D9" w:rsidP="002163D9">
      <w:pPr>
        <w:spacing w:before="100" w:beforeAutospacing="1" w:after="100" w:afterAutospacing="1" w:line="360" w:lineRule="auto"/>
        <w:ind w:firstLine="700"/>
        <w:jc w:val="center"/>
        <w:textAlignment w:val="baseline"/>
        <w:rPr>
          <w:rFonts w:ascii="Times New Roman" w:eastAsia="Times New Roman" w:hAnsi="Times New Roman" w:cs="Times New Roman"/>
          <w:b/>
          <w:bCs/>
          <w:sz w:val="28"/>
          <w:szCs w:val="28"/>
        </w:rPr>
      </w:pPr>
      <w:bookmarkStart w:id="0" w:name="_Hlk114565921"/>
      <w:bookmarkStart w:id="1" w:name="_Hlk114565956"/>
      <w:bookmarkEnd w:id="0"/>
      <w:r>
        <w:rPr>
          <w:noProof/>
          <w:lang w:eastAsia="en-GB"/>
        </w:rPr>
        <w:drawing>
          <wp:inline distT="0" distB="0" distL="0" distR="0" wp14:anchorId="06FF66E1" wp14:editId="0F1A874E">
            <wp:extent cx="2840990" cy="121920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0990" cy="1219200"/>
                    </a:xfrm>
                    <a:prstGeom prst="rect">
                      <a:avLst/>
                    </a:prstGeom>
                    <a:noFill/>
                  </pic:spPr>
                </pic:pic>
              </a:graphicData>
            </a:graphic>
          </wp:inline>
        </w:drawing>
      </w:r>
    </w:p>
    <w:p w14:paraId="07C56C58" w14:textId="0E1F203A" w:rsidR="002163D9" w:rsidRPr="007A49FC" w:rsidRDefault="002163D9" w:rsidP="002163D9">
      <w:pPr>
        <w:spacing w:after="0" w:line="270" w:lineRule="atLeast"/>
        <w:jc w:val="center"/>
        <w:textAlignment w:val="top"/>
        <w:rPr>
          <w:rFonts w:ascii="Times New Roman" w:eastAsia="Times New Roman" w:hAnsi="Times New Roman" w:cs="Times New Roman"/>
          <w:b/>
          <w:color w:val="000000" w:themeColor="text1"/>
          <w:sz w:val="28"/>
          <w:szCs w:val="28"/>
          <w:lang w:val="en" w:eastAsia="en-GB"/>
        </w:rPr>
      </w:pPr>
      <w:r w:rsidRPr="007A49FC">
        <w:rPr>
          <w:rFonts w:ascii="Times New Roman" w:hAnsi="Times New Roman" w:cs="Times New Roman"/>
          <w:b/>
          <w:color w:val="000000" w:themeColor="text1"/>
          <w:sz w:val="28"/>
          <w:szCs w:val="28"/>
        </w:rPr>
        <w:t xml:space="preserve">Statement by </w:t>
      </w:r>
      <w:hyperlink r:id="rId9" w:history="1">
        <w:r w:rsidRPr="007A49FC">
          <w:rPr>
            <w:rFonts w:ascii="Times New Roman" w:eastAsia="Times New Roman" w:hAnsi="Times New Roman" w:cs="Times New Roman"/>
            <w:b/>
            <w:bCs/>
            <w:color w:val="000000" w:themeColor="text1"/>
            <w:sz w:val="28"/>
            <w:szCs w:val="28"/>
            <w:lang w:val="en" w:eastAsia="en-GB"/>
          </w:rPr>
          <w:t>Mr. Jos</w:t>
        </w:r>
        <w:r w:rsidR="006000FD">
          <w:rPr>
            <w:rFonts w:ascii="Times New Roman" w:eastAsia="Times New Roman" w:hAnsi="Times New Roman" w:cs="Times New Roman"/>
            <w:b/>
            <w:bCs/>
            <w:color w:val="000000" w:themeColor="text1"/>
            <w:sz w:val="28"/>
            <w:szCs w:val="28"/>
            <w:lang w:val="en" w:eastAsia="en-GB"/>
          </w:rPr>
          <w:t>é</w:t>
        </w:r>
        <w:r w:rsidRPr="007A49FC">
          <w:rPr>
            <w:rFonts w:ascii="Times New Roman" w:eastAsia="Times New Roman" w:hAnsi="Times New Roman" w:cs="Times New Roman"/>
            <w:b/>
            <w:bCs/>
            <w:color w:val="000000" w:themeColor="text1"/>
            <w:sz w:val="28"/>
            <w:szCs w:val="28"/>
            <w:lang w:val="en" w:eastAsia="en-GB"/>
          </w:rPr>
          <w:t xml:space="preserve"> Francisco Cal</w:t>
        </w:r>
        <w:r w:rsidR="006000FD">
          <w:rPr>
            <w:rFonts w:ascii="Times New Roman" w:eastAsia="Times New Roman" w:hAnsi="Times New Roman" w:cs="Times New Roman"/>
            <w:b/>
            <w:bCs/>
            <w:color w:val="000000" w:themeColor="text1"/>
            <w:sz w:val="28"/>
            <w:szCs w:val="28"/>
            <w:lang w:val="en" w:eastAsia="en-GB"/>
          </w:rPr>
          <w:t>í</w:t>
        </w:r>
        <w:r w:rsidRPr="007A49FC">
          <w:rPr>
            <w:rFonts w:ascii="Times New Roman" w:eastAsia="Times New Roman" w:hAnsi="Times New Roman" w:cs="Times New Roman"/>
            <w:b/>
            <w:bCs/>
            <w:color w:val="000000" w:themeColor="text1"/>
            <w:sz w:val="28"/>
            <w:szCs w:val="28"/>
            <w:lang w:val="en" w:eastAsia="en-GB"/>
          </w:rPr>
          <w:t xml:space="preserve"> </w:t>
        </w:r>
      </w:hyperlink>
      <w:r w:rsidRPr="007A49FC">
        <w:rPr>
          <w:rFonts w:ascii="Times New Roman" w:eastAsia="Times New Roman" w:hAnsi="Times New Roman" w:cs="Times New Roman"/>
          <w:b/>
          <w:bCs/>
          <w:color w:val="000000" w:themeColor="text1"/>
          <w:sz w:val="28"/>
          <w:szCs w:val="28"/>
          <w:lang w:val="en" w:eastAsia="en-GB"/>
        </w:rPr>
        <w:t>Tzay,</w:t>
      </w:r>
    </w:p>
    <w:p w14:paraId="3BDA1781" w14:textId="77777777" w:rsidR="002163D9" w:rsidRPr="007A49FC" w:rsidRDefault="002163D9" w:rsidP="002163D9">
      <w:pPr>
        <w:spacing w:after="225" w:line="270" w:lineRule="atLeast"/>
        <w:jc w:val="center"/>
        <w:textAlignment w:val="top"/>
        <w:rPr>
          <w:rFonts w:ascii="Times New Roman" w:eastAsia="Times New Roman" w:hAnsi="Times New Roman" w:cs="Times New Roman"/>
          <w:b/>
          <w:color w:val="000000" w:themeColor="text1"/>
          <w:sz w:val="28"/>
          <w:szCs w:val="28"/>
          <w:lang w:val="en" w:eastAsia="en-GB"/>
        </w:rPr>
      </w:pPr>
      <w:r w:rsidRPr="007A49FC">
        <w:rPr>
          <w:rFonts w:ascii="Times New Roman" w:eastAsia="Times New Roman" w:hAnsi="Times New Roman" w:cs="Times New Roman"/>
          <w:b/>
          <w:color w:val="000000" w:themeColor="text1"/>
          <w:sz w:val="28"/>
          <w:szCs w:val="28"/>
          <w:lang w:val="en" w:eastAsia="en-GB"/>
        </w:rPr>
        <w:t>United Nations Special Rapporteur on the Rights of Indigenous Peoples</w:t>
      </w:r>
    </w:p>
    <w:bookmarkEnd w:id="1"/>
    <w:p w14:paraId="168D437D" w14:textId="77777777" w:rsidR="007E0D52" w:rsidRPr="007E0D52" w:rsidRDefault="00376EB7" w:rsidP="007E0D52">
      <w:pPr>
        <w:spacing w:after="0" w:line="240" w:lineRule="auto"/>
        <w:jc w:val="center"/>
        <w:textAlignment w:val="baseline"/>
        <w:rPr>
          <w:rFonts w:ascii="Times New Roman" w:eastAsia="Times New Roman" w:hAnsi="Times New Roman" w:cs="Times New Roman"/>
          <w:b/>
          <w:bCs/>
          <w:sz w:val="28"/>
          <w:szCs w:val="28"/>
        </w:rPr>
      </w:pPr>
      <w:r w:rsidRPr="007E0D52">
        <w:rPr>
          <w:rFonts w:ascii="Times New Roman" w:eastAsia="Times New Roman" w:hAnsi="Times New Roman" w:cs="Times New Roman"/>
          <w:b/>
          <w:bCs/>
          <w:sz w:val="28"/>
          <w:szCs w:val="28"/>
        </w:rPr>
        <w:t>51</w:t>
      </w:r>
      <w:r w:rsidRPr="007E0D52">
        <w:rPr>
          <w:rFonts w:ascii="Times New Roman" w:eastAsia="Times New Roman" w:hAnsi="Times New Roman" w:cs="Times New Roman"/>
          <w:b/>
          <w:bCs/>
          <w:sz w:val="28"/>
          <w:szCs w:val="28"/>
          <w:vertAlign w:val="superscript"/>
        </w:rPr>
        <w:t>st</w:t>
      </w:r>
      <w:r w:rsidRPr="007E0D52">
        <w:rPr>
          <w:rFonts w:ascii="Times New Roman" w:eastAsia="Times New Roman" w:hAnsi="Times New Roman" w:cs="Times New Roman"/>
          <w:b/>
          <w:bCs/>
          <w:sz w:val="28"/>
          <w:szCs w:val="28"/>
        </w:rPr>
        <w:t xml:space="preserve"> session of the Human Rights Council</w:t>
      </w:r>
    </w:p>
    <w:p w14:paraId="1644BDDB" w14:textId="20DE9881" w:rsidR="00376EB7" w:rsidRPr="007E0D52" w:rsidRDefault="00376EB7" w:rsidP="007E0D52">
      <w:pPr>
        <w:spacing w:after="0" w:line="240" w:lineRule="auto"/>
        <w:jc w:val="center"/>
        <w:textAlignment w:val="baseline"/>
        <w:rPr>
          <w:rFonts w:ascii="Times New Roman" w:eastAsia="Times New Roman" w:hAnsi="Times New Roman" w:cs="Times New Roman"/>
          <w:b/>
          <w:bCs/>
          <w:sz w:val="28"/>
          <w:szCs w:val="28"/>
        </w:rPr>
      </w:pPr>
      <w:r w:rsidRPr="007E0D52">
        <w:rPr>
          <w:rFonts w:ascii="Times New Roman" w:eastAsia="Times New Roman" w:hAnsi="Times New Roman" w:cs="Times New Roman"/>
          <w:b/>
          <w:bCs/>
          <w:sz w:val="28"/>
          <w:szCs w:val="28"/>
        </w:rPr>
        <w:t>Panel discussion on the negative impact of the legacies of colonialism on the enjoyment of human rights</w:t>
      </w:r>
    </w:p>
    <w:p w14:paraId="6F4D5B2E" w14:textId="3F7FB881" w:rsidR="00376EB7" w:rsidRPr="00034B1B" w:rsidRDefault="00376EB7" w:rsidP="007E0D52">
      <w:pPr>
        <w:spacing w:before="100" w:beforeAutospacing="1" w:after="100" w:afterAutospacing="1" w:line="240" w:lineRule="auto"/>
        <w:ind w:firstLine="700"/>
        <w:jc w:val="center"/>
        <w:textAlignment w:val="baseline"/>
        <w:rPr>
          <w:rStyle w:val="hotkey-layer"/>
          <w:rFonts w:ascii="Times New Roman" w:hAnsi="Times New Roman" w:cs="Times New Roman"/>
          <w:b/>
          <w:bCs/>
          <w:sz w:val="28"/>
          <w:szCs w:val="28"/>
        </w:rPr>
      </w:pPr>
      <w:r w:rsidRPr="00034B1B">
        <w:rPr>
          <w:rStyle w:val="hotkey-layer"/>
          <w:rFonts w:ascii="Times New Roman" w:hAnsi="Times New Roman" w:cs="Times New Roman"/>
          <w:b/>
          <w:bCs/>
          <w:sz w:val="28"/>
          <w:szCs w:val="28"/>
        </w:rPr>
        <w:t>28 September 2022</w:t>
      </w:r>
    </w:p>
    <w:p w14:paraId="13AB677C" w14:textId="7F1356E8" w:rsidR="007E0D52" w:rsidRDefault="007E0D52" w:rsidP="00034B1B">
      <w:pPr>
        <w:spacing w:before="100" w:beforeAutospacing="1" w:after="100" w:afterAutospacing="1" w:line="240" w:lineRule="auto"/>
        <w:ind w:firstLine="700"/>
        <w:jc w:val="center"/>
        <w:textAlignment w:val="baseline"/>
        <w:rPr>
          <w:rStyle w:val="hotkey-layer"/>
          <w:rFonts w:ascii="Times New Roman" w:hAnsi="Times New Roman" w:cs="Times New Roman"/>
          <w:sz w:val="28"/>
          <w:szCs w:val="28"/>
        </w:rPr>
      </w:pPr>
      <w:r>
        <w:rPr>
          <w:rStyle w:val="hotkey-layer"/>
          <w:rFonts w:ascii="Times New Roman" w:hAnsi="Times New Roman" w:cs="Times New Roman"/>
          <w:sz w:val="28"/>
          <w:szCs w:val="28"/>
        </w:rPr>
        <w:t>***</w:t>
      </w:r>
    </w:p>
    <w:p w14:paraId="711B3EB7" w14:textId="36E317F9" w:rsidR="00271D02" w:rsidRPr="00034B1B" w:rsidRDefault="007E0D52" w:rsidP="00950448">
      <w:pPr>
        <w:spacing w:before="100" w:beforeAutospacing="1" w:after="100" w:afterAutospacing="1" w:line="360" w:lineRule="auto"/>
        <w:ind w:firstLine="700"/>
        <w:jc w:val="both"/>
        <w:textAlignment w:val="baseline"/>
        <w:rPr>
          <w:rFonts w:ascii="Times New Roman" w:eastAsia="Times New Roman" w:hAnsi="Times New Roman" w:cs="Times New Roman"/>
          <w:sz w:val="24"/>
          <w:szCs w:val="24"/>
        </w:rPr>
      </w:pPr>
      <w:r w:rsidRPr="00034B1B">
        <w:rPr>
          <w:rFonts w:ascii="Times New Roman" w:hAnsi="Times New Roman" w:cs="Times New Roman"/>
          <w:sz w:val="24"/>
          <w:szCs w:val="24"/>
        </w:rPr>
        <w:t>I</w:t>
      </w:r>
      <w:r w:rsidR="00DB7D24" w:rsidRPr="00034B1B">
        <w:rPr>
          <w:rFonts w:ascii="Times New Roman" w:eastAsia="Times New Roman" w:hAnsi="Times New Roman" w:cs="Times New Roman"/>
          <w:sz w:val="24"/>
          <w:szCs w:val="24"/>
        </w:rPr>
        <w:t>t is a pleasure</w:t>
      </w:r>
      <w:r w:rsidR="00950448" w:rsidRPr="00034B1B">
        <w:rPr>
          <w:rFonts w:ascii="Times New Roman" w:eastAsia="Times New Roman" w:hAnsi="Times New Roman" w:cs="Times New Roman"/>
          <w:sz w:val="24"/>
          <w:szCs w:val="24"/>
        </w:rPr>
        <w:t xml:space="preserve"> t</w:t>
      </w:r>
      <w:r w:rsidR="00271D02" w:rsidRPr="00034B1B">
        <w:rPr>
          <w:rFonts w:ascii="Times New Roman" w:eastAsia="Times New Roman" w:hAnsi="Times New Roman" w:cs="Times New Roman"/>
          <w:sz w:val="24"/>
          <w:szCs w:val="24"/>
        </w:rPr>
        <w:t>o join th</w:t>
      </w:r>
      <w:r w:rsidR="00E57AE5" w:rsidRPr="00034B1B">
        <w:rPr>
          <w:rFonts w:ascii="Times New Roman" w:eastAsia="Times New Roman" w:hAnsi="Times New Roman" w:cs="Times New Roman"/>
          <w:sz w:val="24"/>
          <w:szCs w:val="24"/>
        </w:rPr>
        <w:t>is panel discussion during the</w:t>
      </w:r>
      <w:r w:rsidR="00271D02" w:rsidRPr="00034B1B">
        <w:rPr>
          <w:rFonts w:ascii="Times New Roman" w:eastAsia="Times New Roman" w:hAnsi="Times New Roman" w:cs="Times New Roman"/>
          <w:sz w:val="24"/>
          <w:szCs w:val="24"/>
        </w:rPr>
        <w:t xml:space="preserve"> 51</w:t>
      </w:r>
      <w:r w:rsidR="00271D02" w:rsidRPr="00034B1B">
        <w:rPr>
          <w:rFonts w:ascii="Times New Roman" w:eastAsia="Times New Roman" w:hAnsi="Times New Roman" w:cs="Times New Roman"/>
          <w:sz w:val="24"/>
          <w:szCs w:val="24"/>
          <w:vertAlign w:val="superscript"/>
        </w:rPr>
        <w:t>st</w:t>
      </w:r>
      <w:r w:rsidR="00271D02" w:rsidRPr="00034B1B">
        <w:rPr>
          <w:rFonts w:ascii="Times New Roman" w:eastAsia="Times New Roman" w:hAnsi="Times New Roman" w:cs="Times New Roman"/>
          <w:sz w:val="24"/>
          <w:szCs w:val="24"/>
        </w:rPr>
        <w:t xml:space="preserve"> session of the Human Rights Council and</w:t>
      </w:r>
      <w:r w:rsidR="004A63C6" w:rsidRPr="00034B1B">
        <w:rPr>
          <w:rFonts w:ascii="Times New Roman" w:eastAsia="Times New Roman" w:hAnsi="Times New Roman" w:cs="Times New Roman"/>
          <w:sz w:val="24"/>
          <w:szCs w:val="24"/>
        </w:rPr>
        <w:t xml:space="preserve"> to</w:t>
      </w:r>
      <w:r w:rsidR="00271D02" w:rsidRPr="00034B1B">
        <w:rPr>
          <w:rFonts w:ascii="Times New Roman" w:eastAsia="Times New Roman" w:hAnsi="Times New Roman" w:cs="Times New Roman"/>
          <w:sz w:val="24"/>
          <w:szCs w:val="24"/>
        </w:rPr>
        <w:t xml:space="preserve"> address this distinguished audience.  </w:t>
      </w:r>
    </w:p>
    <w:p w14:paraId="3C5A3BBE" w14:textId="6372113B" w:rsidR="00BC543D" w:rsidRPr="00034B1B" w:rsidRDefault="00D62381" w:rsidP="004D3945">
      <w:pPr>
        <w:spacing w:before="100" w:beforeAutospacing="1" w:after="100" w:afterAutospacing="1" w:line="360" w:lineRule="auto"/>
        <w:ind w:firstLine="700"/>
        <w:jc w:val="both"/>
        <w:textAlignment w:val="baseline"/>
        <w:rPr>
          <w:rFonts w:ascii="Times New Roman" w:eastAsia="Times New Roman" w:hAnsi="Times New Roman" w:cs="Times New Roman"/>
          <w:sz w:val="24"/>
          <w:szCs w:val="24"/>
        </w:rPr>
      </w:pPr>
      <w:r w:rsidRPr="00034B1B">
        <w:rPr>
          <w:rFonts w:ascii="Times New Roman" w:eastAsia="Times New Roman" w:hAnsi="Times New Roman" w:cs="Times New Roman"/>
          <w:sz w:val="24"/>
          <w:szCs w:val="24"/>
        </w:rPr>
        <w:t xml:space="preserve">As </w:t>
      </w:r>
      <w:r w:rsidR="004A63C6" w:rsidRPr="00034B1B">
        <w:rPr>
          <w:rFonts w:ascii="Times New Roman" w:eastAsia="Times New Roman" w:hAnsi="Times New Roman" w:cs="Times New Roman"/>
          <w:sz w:val="24"/>
          <w:szCs w:val="24"/>
        </w:rPr>
        <w:t xml:space="preserve">the </w:t>
      </w:r>
      <w:r w:rsidRPr="00034B1B">
        <w:rPr>
          <w:rFonts w:ascii="Times New Roman" w:eastAsia="Times New Roman" w:hAnsi="Times New Roman" w:cs="Times New Roman"/>
          <w:sz w:val="24"/>
          <w:szCs w:val="24"/>
        </w:rPr>
        <w:t>UN Special Rapporteur</w:t>
      </w:r>
      <w:r w:rsidR="00DB7D24" w:rsidRPr="00034B1B">
        <w:rPr>
          <w:rFonts w:ascii="Times New Roman" w:eastAsia="Times New Roman" w:hAnsi="Times New Roman" w:cs="Times New Roman"/>
          <w:sz w:val="24"/>
          <w:szCs w:val="24"/>
        </w:rPr>
        <w:t xml:space="preserve"> on the </w:t>
      </w:r>
      <w:r w:rsidR="00FF654B" w:rsidRPr="00034B1B">
        <w:rPr>
          <w:rFonts w:ascii="Times New Roman" w:eastAsia="Times New Roman" w:hAnsi="Times New Roman" w:cs="Times New Roman"/>
          <w:sz w:val="24"/>
          <w:szCs w:val="24"/>
        </w:rPr>
        <w:t>r</w:t>
      </w:r>
      <w:r w:rsidR="00DB7D24" w:rsidRPr="00034B1B">
        <w:rPr>
          <w:rFonts w:ascii="Times New Roman" w:eastAsia="Times New Roman" w:hAnsi="Times New Roman" w:cs="Times New Roman"/>
          <w:sz w:val="24"/>
          <w:szCs w:val="24"/>
        </w:rPr>
        <w:t xml:space="preserve">ights of </w:t>
      </w:r>
      <w:r w:rsidR="00950448" w:rsidRPr="00034B1B">
        <w:rPr>
          <w:rFonts w:ascii="Times New Roman" w:eastAsia="Times New Roman" w:hAnsi="Times New Roman" w:cs="Times New Roman"/>
          <w:sz w:val="24"/>
          <w:szCs w:val="24"/>
        </w:rPr>
        <w:t>I</w:t>
      </w:r>
      <w:r w:rsidR="00DB7D24" w:rsidRPr="00034B1B">
        <w:rPr>
          <w:rFonts w:ascii="Times New Roman" w:eastAsia="Times New Roman" w:hAnsi="Times New Roman" w:cs="Times New Roman"/>
          <w:sz w:val="24"/>
          <w:szCs w:val="24"/>
        </w:rPr>
        <w:t xml:space="preserve">ndigenous </w:t>
      </w:r>
      <w:r w:rsidR="00950448" w:rsidRPr="00034B1B">
        <w:rPr>
          <w:rFonts w:ascii="Times New Roman" w:eastAsia="Times New Roman" w:hAnsi="Times New Roman" w:cs="Times New Roman"/>
          <w:sz w:val="24"/>
          <w:szCs w:val="24"/>
        </w:rPr>
        <w:t>P</w:t>
      </w:r>
      <w:r w:rsidR="00DB7D24" w:rsidRPr="00034B1B">
        <w:rPr>
          <w:rFonts w:ascii="Times New Roman" w:eastAsia="Times New Roman" w:hAnsi="Times New Roman" w:cs="Times New Roman"/>
          <w:sz w:val="24"/>
          <w:szCs w:val="24"/>
        </w:rPr>
        <w:t>eoples</w:t>
      </w:r>
      <w:r w:rsidRPr="00034B1B">
        <w:rPr>
          <w:rFonts w:ascii="Times New Roman" w:eastAsia="Times New Roman" w:hAnsi="Times New Roman" w:cs="Times New Roman"/>
          <w:sz w:val="24"/>
          <w:szCs w:val="24"/>
        </w:rPr>
        <w:t xml:space="preserve">, I have witnessed how </w:t>
      </w:r>
      <w:r w:rsidR="00BC4330" w:rsidRPr="00034B1B">
        <w:rPr>
          <w:rFonts w:ascii="Times New Roman" w:eastAsia="Times New Roman" w:hAnsi="Times New Roman" w:cs="Times New Roman"/>
          <w:sz w:val="24"/>
          <w:szCs w:val="24"/>
        </w:rPr>
        <w:t xml:space="preserve">the implementation of the </w:t>
      </w:r>
      <w:r w:rsidRPr="00034B1B">
        <w:rPr>
          <w:rFonts w:ascii="Times New Roman" w:eastAsia="Times New Roman" w:hAnsi="Times New Roman" w:cs="Times New Roman"/>
          <w:sz w:val="24"/>
          <w:szCs w:val="24"/>
        </w:rPr>
        <w:t>international human rights standards and mechanisms are essential tools to</w:t>
      </w:r>
      <w:r w:rsidR="00BC4330" w:rsidRPr="00034B1B">
        <w:rPr>
          <w:rFonts w:ascii="Times New Roman" w:eastAsia="Times New Roman" w:hAnsi="Times New Roman" w:cs="Times New Roman"/>
          <w:sz w:val="24"/>
          <w:szCs w:val="24"/>
        </w:rPr>
        <w:t xml:space="preserve"> redress the negative impact of the legacies of colonialism on Indigenous Peoples</w:t>
      </w:r>
      <w:r w:rsidRPr="00034B1B">
        <w:rPr>
          <w:rFonts w:ascii="Times New Roman" w:eastAsia="Times New Roman" w:hAnsi="Times New Roman" w:cs="Times New Roman"/>
          <w:sz w:val="24"/>
          <w:szCs w:val="24"/>
        </w:rPr>
        <w:t>.</w:t>
      </w:r>
      <w:r w:rsidR="002E4E8A" w:rsidRPr="00034B1B">
        <w:rPr>
          <w:rFonts w:ascii="Times New Roman" w:eastAsia="Times New Roman" w:hAnsi="Times New Roman" w:cs="Times New Roman"/>
          <w:sz w:val="24"/>
          <w:szCs w:val="24"/>
        </w:rPr>
        <w:t xml:space="preserve">  </w:t>
      </w:r>
    </w:p>
    <w:p w14:paraId="6D5C377B" w14:textId="16E1F696" w:rsidR="008441BF" w:rsidRPr="00034B1B" w:rsidRDefault="00E30A0F" w:rsidP="00706F80">
      <w:pPr>
        <w:spacing w:before="100" w:beforeAutospacing="1" w:after="100" w:afterAutospacing="1" w:line="360" w:lineRule="auto"/>
        <w:ind w:firstLine="700"/>
        <w:jc w:val="both"/>
        <w:textAlignment w:val="baseline"/>
        <w:rPr>
          <w:rFonts w:ascii="Times New Roman" w:hAnsi="Times New Roman" w:cs="Times New Roman"/>
          <w:sz w:val="24"/>
          <w:szCs w:val="24"/>
        </w:rPr>
      </w:pPr>
      <w:r w:rsidRPr="00034B1B">
        <w:rPr>
          <w:rFonts w:ascii="Times New Roman" w:eastAsia="Times New Roman" w:hAnsi="Times New Roman" w:cs="Times New Roman"/>
          <w:sz w:val="24"/>
          <w:szCs w:val="24"/>
        </w:rPr>
        <w:t>Under international human rights law, Indigenous Peoples enjoy</w:t>
      </w:r>
      <w:r w:rsidRPr="00034B1B">
        <w:rPr>
          <w:rFonts w:ascii="Times New Roman" w:eastAsia="Times New Roman" w:hAnsi="Times New Roman" w:cs="Times New Roman"/>
          <w:iCs/>
          <w:sz w:val="24"/>
          <w:szCs w:val="24"/>
        </w:rPr>
        <w:t xml:space="preserve"> a special</w:t>
      </w:r>
      <w:r w:rsidRPr="00034B1B">
        <w:rPr>
          <w:rFonts w:ascii="Times New Roman" w:eastAsia="Times New Roman" w:hAnsi="Times New Roman" w:cs="Times New Roman"/>
          <w:i/>
          <w:iCs/>
          <w:sz w:val="24"/>
          <w:szCs w:val="24"/>
        </w:rPr>
        <w:t xml:space="preserve"> </w:t>
      </w:r>
      <w:r w:rsidRPr="00034B1B">
        <w:rPr>
          <w:rFonts w:ascii="Times New Roman" w:eastAsia="Times New Roman" w:hAnsi="Times New Roman" w:cs="Times New Roman"/>
          <w:sz w:val="24"/>
          <w:szCs w:val="24"/>
        </w:rPr>
        <w:t>status that uniquely entitles them to a vast range of collective rights, such as the right to self-determination, land, territory, and resources</w:t>
      </w:r>
      <w:r w:rsidR="00DB7D24" w:rsidRPr="00034B1B">
        <w:rPr>
          <w:rFonts w:ascii="Times New Roman" w:eastAsia="Times New Roman" w:hAnsi="Times New Roman" w:cs="Times New Roman"/>
          <w:sz w:val="24"/>
          <w:szCs w:val="24"/>
        </w:rPr>
        <w:t xml:space="preserve"> and free, </w:t>
      </w:r>
      <w:proofErr w:type="gramStart"/>
      <w:r w:rsidR="00DB7D24" w:rsidRPr="00034B1B">
        <w:rPr>
          <w:rFonts w:ascii="Times New Roman" w:eastAsia="Times New Roman" w:hAnsi="Times New Roman" w:cs="Times New Roman"/>
          <w:sz w:val="24"/>
          <w:szCs w:val="24"/>
        </w:rPr>
        <w:t>prior</w:t>
      </w:r>
      <w:proofErr w:type="gramEnd"/>
      <w:r w:rsidR="00DB7D24" w:rsidRPr="00034B1B">
        <w:rPr>
          <w:rFonts w:ascii="Times New Roman" w:eastAsia="Times New Roman" w:hAnsi="Times New Roman" w:cs="Times New Roman"/>
          <w:sz w:val="24"/>
          <w:szCs w:val="24"/>
        </w:rPr>
        <w:t xml:space="preserve"> and informed</w:t>
      </w:r>
      <w:r w:rsidRPr="00034B1B">
        <w:rPr>
          <w:rFonts w:ascii="Times New Roman" w:eastAsia="Times New Roman" w:hAnsi="Times New Roman" w:cs="Times New Roman"/>
          <w:sz w:val="24"/>
          <w:szCs w:val="24"/>
        </w:rPr>
        <w:t xml:space="preserve"> consent. Recognizing these rights requires the need to redress past wrongdoing due to colonial history and assimilation policies and to accommodate indigenous political, cultural, and social specificities within democratic societies. These rights are enshrined in several international </w:t>
      </w:r>
      <w:r w:rsidR="00DC563D" w:rsidRPr="00034B1B">
        <w:rPr>
          <w:rFonts w:ascii="Times New Roman" w:eastAsia="Times New Roman" w:hAnsi="Times New Roman" w:cs="Times New Roman"/>
          <w:sz w:val="24"/>
          <w:szCs w:val="24"/>
        </w:rPr>
        <w:t>instruments</w:t>
      </w:r>
      <w:r w:rsidR="00FC3E71" w:rsidRPr="00034B1B">
        <w:rPr>
          <w:rFonts w:ascii="Times New Roman" w:eastAsia="Times New Roman" w:hAnsi="Times New Roman" w:cs="Times New Roman"/>
          <w:sz w:val="24"/>
          <w:szCs w:val="24"/>
        </w:rPr>
        <w:t>,</w:t>
      </w:r>
      <w:r w:rsidRPr="00034B1B">
        <w:rPr>
          <w:rFonts w:ascii="Times New Roman" w:eastAsia="Times New Roman" w:hAnsi="Times New Roman" w:cs="Times New Roman"/>
          <w:sz w:val="24"/>
          <w:szCs w:val="24"/>
        </w:rPr>
        <w:t xml:space="preserve"> including the ILO Convention No. 169 and the United Nations Declaration on the Rights of Indigenous Peoples adopted by the General Assembly in 2007, which constitutes the minimum standard of protection for the rights of </w:t>
      </w:r>
      <w:r w:rsidRPr="00034B1B">
        <w:rPr>
          <w:rFonts w:ascii="Times New Roman" w:eastAsia="Times New Roman" w:hAnsi="Times New Roman" w:cs="Times New Roman"/>
          <w:sz w:val="24"/>
          <w:szCs w:val="24"/>
        </w:rPr>
        <w:lastRenderedPageBreak/>
        <w:t>Indigenous Peoples</w:t>
      </w:r>
      <w:r w:rsidR="00F2359E" w:rsidRPr="00034B1B">
        <w:rPr>
          <w:rFonts w:ascii="Times New Roman" w:eastAsia="Times New Roman" w:hAnsi="Times New Roman" w:cs="Times New Roman"/>
          <w:sz w:val="24"/>
          <w:szCs w:val="24"/>
        </w:rPr>
        <w:t>. Also</w:t>
      </w:r>
      <w:r w:rsidR="00DC563D" w:rsidRPr="00034B1B">
        <w:rPr>
          <w:rFonts w:ascii="Times New Roman" w:eastAsia="Times New Roman" w:hAnsi="Times New Roman" w:cs="Times New Roman"/>
          <w:sz w:val="24"/>
          <w:szCs w:val="24"/>
        </w:rPr>
        <w:t>, as</w:t>
      </w:r>
      <w:r w:rsidR="00376EB7" w:rsidRPr="00034B1B">
        <w:rPr>
          <w:rFonts w:ascii="Times New Roman" w:eastAsia="Times New Roman" w:hAnsi="Times New Roman" w:cs="Times New Roman"/>
          <w:sz w:val="24"/>
          <w:szCs w:val="24"/>
        </w:rPr>
        <w:t xml:space="preserve"> EMRIP </w:t>
      </w:r>
      <w:r w:rsidR="00706F80" w:rsidRPr="00034B1B">
        <w:rPr>
          <w:rFonts w:ascii="Times New Roman" w:eastAsia="Times New Roman" w:hAnsi="Times New Roman" w:cs="Times New Roman"/>
          <w:sz w:val="24"/>
          <w:szCs w:val="24"/>
        </w:rPr>
        <w:t xml:space="preserve">has stated: </w:t>
      </w:r>
      <w:r w:rsidR="00706F80" w:rsidRPr="00034B1B">
        <w:rPr>
          <w:rFonts w:ascii="Times New Roman" w:hAnsi="Times New Roman" w:cs="Times New Roman"/>
          <w:sz w:val="24"/>
          <w:szCs w:val="24"/>
        </w:rPr>
        <w:t xml:space="preserve">“the Declaration itself is an instrument to pursue recognition, reparations and reconciliation”. </w:t>
      </w:r>
      <w:r w:rsidR="00706F80" w:rsidRPr="00034B1B">
        <w:rPr>
          <w:rStyle w:val="FootnoteReference"/>
          <w:rFonts w:ascii="Times New Roman" w:hAnsi="Times New Roman" w:cs="Times New Roman"/>
          <w:sz w:val="24"/>
          <w:szCs w:val="24"/>
        </w:rPr>
        <w:footnoteReference w:id="1"/>
      </w:r>
    </w:p>
    <w:p w14:paraId="2902D67F" w14:textId="17D6F866" w:rsidR="00C3279D" w:rsidRPr="00034B1B" w:rsidRDefault="0089737A" w:rsidP="00A82AE2">
      <w:pPr>
        <w:spacing w:before="100" w:beforeAutospacing="1" w:after="100" w:afterAutospacing="1" w:line="360" w:lineRule="auto"/>
        <w:ind w:firstLine="700"/>
        <w:jc w:val="both"/>
        <w:textAlignment w:val="baseline"/>
        <w:rPr>
          <w:rFonts w:ascii="Times New Roman" w:eastAsia="Times New Roman" w:hAnsi="Times New Roman" w:cs="Times New Roman"/>
          <w:sz w:val="24"/>
          <w:szCs w:val="24"/>
        </w:rPr>
      </w:pPr>
      <w:r w:rsidRPr="00034B1B">
        <w:rPr>
          <w:rFonts w:ascii="Times New Roman" w:hAnsi="Times New Roman" w:cs="Times New Roman"/>
          <w:sz w:val="24"/>
          <w:szCs w:val="24"/>
        </w:rPr>
        <w:t xml:space="preserve">To </w:t>
      </w:r>
      <w:r w:rsidR="00FF654B" w:rsidRPr="00034B1B">
        <w:rPr>
          <w:rFonts w:ascii="Times New Roman" w:hAnsi="Times New Roman" w:cs="Times New Roman"/>
          <w:sz w:val="24"/>
          <w:szCs w:val="24"/>
        </w:rPr>
        <w:t>a</w:t>
      </w:r>
      <w:r w:rsidRPr="00034B1B">
        <w:rPr>
          <w:rFonts w:ascii="Times New Roman" w:hAnsi="Times New Roman" w:cs="Times New Roman"/>
          <w:sz w:val="24"/>
          <w:szCs w:val="24"/>
        </w:rPr>
        <w:t>d</w:t>
      </w:r>
      <w:r w:rsidR="00CE0974" w:rsidRPr="00034B1B">
        <w:rPr>
          <w:rFonts w:ascii="Times New Roman" w:hAnsi="Times New Roman" w:cs="Times New Roman"/>
          <w:sz w:val="24"/>
          <w:szCs w:val="24"/>
        </w:rPr>
        <w:t>d</w:t>
      </w:r>
      <w:r w:rsidRPr="00034B1B">
        <w:rPr>
          <w:rFonts w:ascii="Times New Roman" w:hAnsi="Times New Roman" w:cs="Times New Roman"/>
          <w:sz w:val="24"/>
          <w:szCs w:val="24"/>
        </w:rPr>
        <w:t xml:space="preserve">ress the root causes of the </w:t>
      </w:r>
      <w:r w:rsidRPr="00034B1B">
        <w:rPr>
          <w:rFonts w:ascii="Times New Roman" w:eastAsia="Times New Roman" w:hAnsi="Times New Roman" w:cs="Times New Roman"/>
          <w:sz w:val="24"/>
          <w:szCs w:val="24"/>
        </w:rPr>
        <w:t xml:space="preserve">negative impact of the legacies of colonialism on the enjoyment of </w:t>
      </w:r>
      <w:proofErr w:type="gramStart"/>
      <w:r w:rsidR="00FF654B" w:rsidRPr="00034B1B">
        <w:rPr>
          <w:rFonts w:ascii="Times New Roman" w:eastAsia="Times New Roman" w:hAnsi="Times New Roman" w:cs="Times New Roman"/>
          <w:sz w:val="24"/>
          <w:szCs w:val="24"/>
        </w:rPr>
        <w:t xml:space="preserve">the </w:t>
      </w:r>
      <w:r w:rsidR="00A82AE2" w:rsidRPr="00034B1B">
        <w:rPr>
          <w:rFonts w:ascii="Times New Roman" w:eastAsia="Times New Roman" w:hAnsi="Times New Roman" w:cs="Times New Roman"/>
          <w:sz w:val="24"/>
          <w:szCs w:val="24"/>
        </w:rPr>
        <w:t xml:space="preserve"> </w:t>
      </w:r>
      <w:r w:rsidRPr="00034B1B">
        <w:rPr>
          <w:rFonts w:ascii="Times New Roman" w:eastAsia="Times New Roman" w:hAnsi="Times New Roman" w:cs="Times New Roman"/>
          <w:sz w:val="24"/>
          <w:szCs w:val="24"/>
        </w:rPr>
        <w:t>human</w:t>
      </w:r>
      <w:proofErr w:type="gramEnd"/>
      <w:r w:rsidRPr="00034B1B">
        <w:rPr>
          <w:rFonts w:ascii="Times New Roman" w:eastAsia="Times New Roman" w:hAnsi="Times New Roman" w:cs="Times New Roman"/>
          <w:sz w:val="24"/>
          <w:szCs w:val="24"/>
        </w:rPr>
        <w:t xml:space="preserve"> rights</w:t>
      </w:r>
      <w:r w:rsidR="00FF654B" w:rsidRPr="00034B1B">
        <w:rPr>
          <w:rFonts w:ascii="Times New Roman" w:eastAsia="Times New Roman" w:hAnsi="Times New Roman" w:cs="Times New Roman"/>
          <w:sz w:val="24"/>
          <w:szCs w:val="24"/>
        </w:rPr>
        <w:t xml:space="preserve"> of Indigenous Peoples</w:t>
      </w:r>
      <w:r w:rsidRPr="00034B1B">
        <w:rPr>
          <w:rFonts w:ascii="Times New Roman" w:eastAsia="Times New Roman" w:hAnsi="Times New Roman" w:cs="Times New Roman"/>
          <w:sz w:val="24"/>
          <w:szCs w:val="24"/>
        </w:rPr>
        <w:t xml:space="preserve">, </w:t>
      </w:r>
      <w:r w:rsidR="001C4909" w:rsidRPr="00034B1B">
        <w:rPr>
          <w:rFonts w:ascii="Times New Roman" w:eastAsia="Times New Roman" w:hAnsi="Times New Roman" w:cs="Times New Roman"/>
          <w:sz w:val="24"/>
          <w:szCs w:val="24"/>
        </w:rPr>
        <w:t>I emphasize</w:t>
      </w:r>
      <w:r w:rsidRPr="00034B1B">
        <w:rPr>
          <w:rFonts w:ascii="Times New Roman" w:eastAsia="Times New Roman" w:hAnsi="Times New Roman" w:cs="Times New Roman"/>
          <w:sz w:val="24"/>
          <w:szCs w:val="24"/>
        </w:rPr>
        <w:t xml:space="preserve"> the need to recognize Indigenous </w:t>
      </w:r>
      <w:r w:rsidR="00A82AE2" w:rsidRPr="00034B1B">
        <w:rPr>
          <w:rFonts w:ascii="Times New Roman" w:eastAsia="Times New Roman" w:hAnsi="Times New Roman" w:cs="Times New Roman"/>
          <w:sz w:val="24"/>
          <w:szCs w:val="24"/>
        </w:rPr>
        <w:t>Peoples’</w:t>
      </w:r>
      <w:r w:rsidRPr="00034B1B">
        <w:rPr>
          <w:rFonts w:ascii="Times New Roman" w:eastAsia="Times New Roman" w:hAnsi="Times New Roman" w:cs="Times New Roman"/>
          <w:sz w:val="24"/>
          <w:szCs w:val="24"/>
        </w:rPr>
        <w:t xml:space="preserve"> right to self-determination, </w:t>
      </w:r>
      <w:r w:rsidR="00A82AE2" w:rsidRPr="00034B1B">
        <w:rPr>
          <w:rFonts w:ascii="Times New Roman" w:eastAsia="Times New Roman" w:hAnsi="Times New Roman" w:cs="Times New Roman"/>
          <w:sz w:val="24"/>
          <w:szCs w:val="24"/>
        </w:rPr>
        <w:t xml:space="preserve">enshrined </w:t>
      </w:r>
      <w:r w:rsidRPr="00034B1B">
        <w:rPr>
          <w:rFonts w:ascii="Times New Roman" w:eastAsia="Times New Roman" w:hAnsi="Times New Roman" w:cs="Times New Roman"/>
          <w:sz w:val="24"/>
          <w:szCs w:val="24"/>
        </w:rPr>
        <w:t xml:space="preserve">in common </w:t>
      </w:r>
      <w:r w:rsidR="00F36A23" w:rsidRPr="00034B1B">
        <w:rPr>
          <w:rFonts w:ascii="Times New Roman" w:eastAsia="Times New Roman" w:hAnsi="Times New Roman" w:cs="Times New Roman"/>
          <w:sz w:val="24"/>
          <w:szCs w:val="24"/>
        </w:rPr>
        <w:t>Article 1 of the International Covenant on Civil and Political Rights and the International Covenant on Economic, Social and Cultural Rights</w:t>
      </w:r>
      <w:r w:rsidR="00A82AE2" w:rsidRPr="00034B1B">
        <w:rPr>
          <w:rFonts w:ascii="Times New Roman" w:eastAsia="Times New Roman" w:hAnsi="Times New Roman" w:cs="Times New Roman"/>
          <w:sz w:val="24"/>
          <w:szCs w:val="24"/>
        </w:rPr>
        <w:t xml:space="preserve"> </w:t>
      </w:r>
      <w:r w:rsidR="00F36A23" w:rsidRPr="00034B1B">
        <w:rPr>
          <w:rFonts w:ascii="Times New Roman" w:eastAsia="Times New Roman" w:hAnsi="Times New Roman" w:cs="Times New Roman"/>
          <w:sz w:val="24"/>
          <w:szCs w:val="24"/>
        </w:rPr>
        <w:t xml:space="preserve">and </w:t>
      </w:r>
      <w:r w:rsidR="00A82AE2" w:rsidRPr="00034B1B">
        <w:rPr>
          <w:rFonts w:ascii="Times New Roman" w:eastAsia="Times New Roman" w:hAnsi="Times New Roman" w:cs="Times New Roman"/>
          <w:sz w:val="24"/>
          <w:szCs w:val="24"/>
        </w:rPr>
        <w:t xml:space="preserve">in </w:t>
      </w:r>
      <w:r w:rsidR="00F36A23" w:rsidRPr="00034B1B">
        <w:rPr>
          <w:rFonts w:ascii="Times New Roman" w:eastAsia="Times New Roman" w:hAnsi="Times New Roman" w:cs="Times New Roman"/>
          <w:sz w:val="24"/>
          <w:szCs w:val="24"/>
        </w:rPr>
        <w:t xml:space="preserve">Article 3 of the UN Declaration on </w:t>
      </w:r>
      <w:r w:rsidR="00320818" w:rsidRPr="00034B1B">
        <w:rPr>
          <w:rFonts w:ascii="Times New Roman" w:eastAsia="Times New Roman" w:hAnsi="Times New Roman" w:cs="Times New Roman"/>
          <w:sz w:val="24"/>
          <w:szCs w:val="24"/>
        </w:rPr>
        <w:t xml:space="preserve">the </w:t>
      </w:r>
      <w:r w:rsidR="001E4CF0" w:rsidRPr="00034B1B">
        <w:rPr>
          <w:rFonts w:ascii="Times New Roman" w:eastAsia="Times New Roman" w:hAnsi="Times New Roman" w:cs="Times New Roman"/>
          <w:sz w:val="24"/>
          <w:szCs w:val="24"/>
        </w:rPr>
        <w:t>R</w:t>
      </w:r>
      <w:r w:rsidR="00320818" w:rsidRPr="00034B1B">
        <w:rPr>
          <w:rFonts w:ascii="Times New Roman" w:eastAsia="Times New Roman" w:hAnsi="Times New Roman" w:cs="Times New Roman"/>
          <w:sz w:val="24"/>
          <w:szCs w:val="24"/>
        </w:rPr>
        <w:t xml:space="preserve">ights of </w:t>
      </w:r>
      <w:r w:rsidR="00F36A23" w:rsidRPr="00034B1B">
        <w:rPr>
          <w:rFonts w:ascii="Times New Roman" w:eastAsia="Times New Roman" w:hAnsi="Times New Roman" w:cs="Times New Roman"/>
          <w:sz w:val="24"/>
          <w:szCs w:val="24"/>
        </w:rPr>
        <w:t>Indigenous Peoples</w:t>
      </w:r>
      <w:r w:rsidR="00A82AE2" w:rsidRPr="00034B1B">
        <w:rPr>
          <w:rFonts w:ascii="Times New Roman" w:eastAsia="Times New Roman" w:hAnsi="Times New Roman" w:cs="Times New Roman"/>
          <w:sz w:val="24"/>
          <w:szCs w:val="24"/>
        </w:rPr>
        <w:t xml:space="preserve">. </w:t>
      </w:r>
      <w:r w:rsidR="00F36A23" w:rsidRPr="00034B1B">
        <w:rPr>
          <w:rFonts w:ascii="Times New Roman" w:eastAsia="Times New Roman" w:hAnsi="Times New Roman" w:cs="Times New Roman"/>
          <w:sz w:val="24"/>
          <w:szCs w:val="24"/>
        </w:rPr>
        <w:t xml:space="preserve"> </w:t>
      </w:r>
    </w:p>
    <w:p w14:paraId="22F1BDC1" w14:textId="429777B4" w:rsidR="00C82641" w:rsidRPr="00034B1B" w:rsidRDefault="00C82641" w:rsidP="00C82641">
      <w:pPr>
        <w:spacing w:before="100" w:beforeAutospacing="1" w:after="100" w:afterAutospacing="1" w:line="360" w:lineRule="auto"/>
        <w:ind w:firstLine="700"/>
        <w:jc w:val="both"/>
        <w:textAlignment w:val="baseline"/>
        <w:rPr>
          <w:rFonts w:ascii="Times New Roman" w:eastAsia="Times New Roman" w:hAnsi="Times New Roman" w:cs="Times New Roman"/>
          <w:sz w:val="24"/>
          <w:szCs w:val="24"/>
        </w:rPr>
      </w:pPr>
      <w:r w:rsidRPr="00034B1B">
        <w:rPr>
          <w:rFonts w:ascii="Times New Roman" w:eastAsia="Times New Roman" w:hAnsi="Times New Roman" w:cs="Times New Roman"/>
          <w:sz w:val="24"/>
          <w:szCs w:val="24"/>
        </w:rPr>
        <w:t xml:space="preserve">On several occasions, </w:t>
      </w:r>
      <w:r w:rsidR="00DB7D24" w:rsidRPr="00034B1B">
        <w:rPr>
          <w:rFonts w:ascii="Times New Roman" w:eastAsia="Times New Roman" w:hAnsi="Times New Roman" w:cs="Times New Roman"/>
          <w:sz w:val="24"/>
          <w:szCs w:val="24"/>
        </w:rPr>
        <w:t>my</w:t>
      </w:r>
      <w:r w:rsidRPr="00034B1B">
        <w:rPr>
          <w:rFonts w:ascii="Times New Roman" w:eastAsia="Times New Roman" w:hAnsi="Times New Roman" w:cs="Times New Roman"/>
          <w:sz w:val="24"/>
          <w:szCs w:val="24"/>
        </w:rPr>
        <w:t xml:space="preserve"> mandate has </w:t>
      </w:r>
      <w:r w:rsidR="00F36A23" w:rsidRPr="00034B1B">
        <w:rPr>
          <w:rFonts w:ascii="Times New Roman" w:eastAsia="Times New Roman" w:hAnsi="Times New Roman" w:cs="Times New Roman"/>
          <w:sz w:val="24"/>
          <w:szCs w:val="24"/>
        </w:rPr>
        <w:t>clarif</w:t>
      </w:r>
      <w:r w:rsidRPr="00034B1B">
        <w:rPr>
          <w:rFonts w:ascii="Times New Roman" w:eastAsia="Times New Roman" w:hAnsi="Times New Roman" w:cs="Times New Roman"/>
          <w:sz w:val="24"/>
          <w:szCs w:val="24"/>
        </w:rPr>
        <w:t xml:space="preserve">ied </w:t>
      </w:r>
      <w:r w:rsidR="00F36A23" w:rsidRPr="00034B1B">
        <w:rPr>
          <w:rFonts w:ascii="Times New Roman" w:eastAsia="Times New Roman" w:hAnsi="Times New Roman" w:cs="Times New Roman"/>
          <w:sz w:val="24"/>
          <w:szCs w:val="24"/>
        </w:rPr>
        <w:t xml:space="preserve">that the recognition of self-determination of </w:t>
      </w:r>
      <w:r w:rsidRPr="00034B1B">
        <w:rPr>
          <w:rFonts w:ascii="Times New Roman" w:eastAsia="Times New Roman" w:hAnsi="Times New Roman" w:cs="Times New Roman"/>
          <w:sz w:val="24"/>
          <w:szCs w:val="24"/>
        </w:rPr>
        <w:t>I</w:t>
      </w:r>
      <w:r w:rsidR="00F36A23" w:rsidRPr="00034B1B">
        <w:rPr>
          <w:rFonts w:ascii="Times New Roman" w:eastAsia="Times New Roman" w:hAnsi="Times New Roman" w:cs="Times New Roman"/>
          <w:sz w:val="24"/>
          <w:szCs w:val="24"/>
        </w:rPr>
        <w:t xml:space="preserve">ndigenous </w:t>
      </w:r>
      <w:r w:rsidRPr="00034B1B">
        <w:rPr>
          <w:rFonts w:ascii="Times New Roman" w:eastAsia="Times New Roman" w:hAnsi="Times New Roman" w:cs="Times New Roman"/>
          <w:sz w:val="24"/>
          <w:szCs w:val="24"/>
        </w:rPr>
        <w:t>P</w:t>
      </w:r>
      <w:r w:rsidR="00F36A23" w:rsidRPr="00034B1B">
        <w:rPr>
          <w:rFonts w:ascii="Times New Roman" w:eastAsia="Times New Roman" w:hAnsi="Times New Roman" w:cs="Times New Roman"/>
          <w:sz w:val="24"/>
          <w:szCs w:val="24"/>
        </w:rPr>
        <w:t xml:space="preserve">eoples does not pose a danger to the unity and integrity of the State and cannot lead to secession within the territory of an already established State.  On the </w:t>
      </w:r>
      <w:r w:rsidRPr="00034B1B">
        <w:rPr>
          <w:rFonts w:ascii="Times New Roman" w:eastAsia="Times New Roman" w:hAnsi="Times New Roman" w:cs="Times New Roman"/>
          <w:sz w:val="24"/>
          <w:szCs w:val="24"/>
        </w:rPr>
        <w:t xml:space="preserve">contrary, in line with the position of the </w:t>
      </w:r>
      <w:r w:rsidR="00C3279D" w:rsidRPr="00034B1B">
        <w:rPr>
          <w:rFonts w:ascii="Times New Roman" w:hAnsi="Times New Roman" w:cs="Times New Roman"/>
          <w:sz w:val="24"/>
          <w:szCs w:val="24"/>
        </w:rPr>
        <w:t xml:space="preserve">Inter-American Commission on </w:t>
      </w:r>
      <w:r w:rsidR="00320818" w:rsidRPr="00034B1B">
        <w:rPr>
          <w:rFonts w:ascii="Times New Roman" w:hAnsi="Times New Roman" w:cs="Times New Roman"/>
          <w:sz w:val="24"/>
          <w:szCs w:val="24"/>
        </w:rPr>
        <w:t>H</w:t>
      </w:r>
      <w:r w:rsidR="00C3279D" w:rsidRPr="00034B1B">
        <w:rPr>
          <w:rFonts w:ascii="Times New Roman" w:hAnsi="Times New Roman" w:cs="Times New Roman"/>
          <w:sz w:val="24"/>
          <w:szCs w:val="24"/>
        </w:rPr>
        <w:t xml:space="preserve">uman </w:t>
      </w:r>
      <w:r w:rsidR="00320818" w:rsidRPr="00034B1B">
        <w:rPr>
          <w:rFonts w:ascii="Times New Roman" w:hAnsi="Times New Roman" w:cs="Times New Roman"/>
          <w:sz w:val="24"/>
          <w:szCs w:val="24"/>
        </w:rPr>
        <w:t>R</w:t>
      </w:r>
      <w:r w:rsidR="00C3279D" w:rsidRPr="00034B1B">
        <w:rPr>
          <w:rFonts w:ascii="Times New Roman" w:hAnsi="Times New Roman" w:cs="Times New Roman"/>
          <w:sz w:val="24"/>
          <w:szCs w:val="24"/>
        </w:rPr>
        <w:t xml:space="preserve">ights, </w:t>
      </w:r>
      <w:r w:rsidR="001E4CF0" w:rsidRPr="00034B1B">
        <w:rPr>
          <w:rFonts w:ascii="Times New Roman" w:hAnsi="Times New Roman" w:cs="Times New Roman"/>
          <w:sz w:val="24"/>
          <w:szCs w:val="24"/>
        </w:rPr>
        <w:t>I</w:t>
      </w:r>
      <w:r w:rsidR="00C3279D" w:rsidRPr="00034B1B">
        <w:rPr>
          <w:rFonts w:ascii="Times New Roman" w:hAnsi="Times New Roman" w:cs="Times New Roman"/>
          <w:sz w:val="24"/>
          <w:szCs w:val="24"/>
        </w:rPr>
        <w:t xml:space="preserve"> </w:t>
      </w:r>
      <w:r w:rsidR="00950448" w:rsidRPr="00034B1B">
        <w:rPr>
          <w:rFonts w:ascii="Times New Roman" w:hAnsi="Times New Roman" w:cs="Times New Roman"/>
          <w:sz w:val="24"/>
          <w:szCs w:val="24"/>
        </w:rPr>
        <w:t>reiterate that</w:t>
      </w:r>
      <w:r w:rsidRPr="00034B1B">
        <w:rPr>
          <w:rFonts w:ascii="Times New Roman" w:hAnsi="Times New Roman" w:cs="Times New Roman"/>
          <w:sz w:val="24"/>
          <w:szCs w:val="24"/>
        </w:rPr>
        <w:t xml:space="preserve"> </w:t>
      </w:r>
      <w:r w:rsidR="00C3279D" w:rsidRPr="00034B1B">
        <w:rPr>
          <w:rFonts w:ascii="Times New Roman" w:eastAsia="Times New Roman" w:hAnsi="Times New Roman" w:cs="Times New Roman"/>
          <w:sz w:val="24"/>
          <w:szCs w:val="24"/>
        </w:rPr>
        <w:t>the right to self-determination is a central element for collective redress for the historical and systematic violations of the human rights of Indigenous Peoples</w:t>
      </w:r>
      <w:r w:rsidRPr="00034B1B">
        <w:rPr>
          <w:rFonts w:ascii="Times New Roman" w:eastAsia="Times New Roman" w:hAnsi="Times New Roman" w:cs="Times New Roman"/>
          <w:sz w:val="24"/>
          <w:szCs w:val="24"/>
        </w:rPr>
        <w:t xml:space="preserve"> and </w:t>
      </w:r>
      <w:r w:rsidR="00C3279D" w:rsidRPr="00034B1B">
        <w:rPr>
          <w:rFonts w:ascii="Times New Roman" w:eastAsia="Times New Roman" w:hAnsi="Times New Roman" w:cs="Times New Roman"/>
          <w:sz w:val="24"/>
          <w:szCs w:val="24"/>
        </w:rPr>
        <w:t xml:space="preserve">must be understood as the basis for dialogue for the construction of a new relationship between </w:t>
      </w:r>
      <w:r w:rsidR="00030D38" w:rsidRPr="00034B1B">
        <w:rPr>
          <w:rFonts w:ascii="Times New Roman" w:eastAsia="Times New Roman" w:hAnsi="Times New Roman" w:cs="Times New Roman"/>
          <w:sz w:val="24"/>
          <w:szCs w:val="24"/>
        </w:rPr>
        <w:t xml:space="preserve">Indigenous </w:t>
      </w:r>
      <w:r w:rsidR="00C3279D" w:rsidRPr="00034B1B">
        <w:rPr>
          <w:rFonts w:ascii="Times New Roman" w:eastAsia="Times New Roman" w:hAnsi="Times New Roman" w:cs="Times New Roman"/>
          <w:sz w:val="24"/>
          <w:szCs w:val="24"/>
        </w:rPr>
        <w:t xml:space="preserve">Peoples and States. </w:t>
      </w:r>
    </w:p>
    <w:p w14:paraId="4C017F66" w14:textId="5352753A" w:rsidR="001C4909" w:rsidRPr="00034B1B" w:rsidRDefault="004A63C6" w:rsidP="001C4909">
      <w:pPr>
        <w:spacing w:before="100" w:beforeAutospacing="1" w:after="100" w:afterAutospacing="1" w:line="360" w:lineRule="auto"/>
        <w:ind w:firstLine="700"/>
        <w:jc w:val="both"/>
        <w:textAlignment w:val="baseline"/>
        <w:rPr>
          <w:rFonts w:ascii="Times New Roman" w:hAnsi="Times New Roman" w:cs="Times New Roman"/>
          <w:sz w:val="24"/>
          <w:szCs w:val="24"/>
        </w:rPr>
      </w:pPr>
      <w:r w:rsidRPr="00034B1B">
        <w:rPr>
          <w:rFonts w:ascii="Times New Roman" w:hAnsi="Times New Roman" w:cs="Times New Roman"/>
          <w:sz w:val="24"/>
          <w:szCs w:val="24"/>
        </w:rPr>
        <w:t>I</w:t>
      </w:r>
      <w:r w:rsidR="00C92A9D" w:rsidRPr="00034B1B">
        <w:rPr>
          <w:rFonts w:ascii="Times New Roman" w:hAnsi="Times New Roman" w:cs="Times New Roman"/>
          <w:sz w:val="24"/>
          <w:szCs w:val="24"/>
        </w:rPr>
        <w:t>t</w:t>
      </w:r>
      <w:r w:rsidR="00E95149" w:rsidRPr="00034B1B">
        <w:rPr>
          <w:rFonts w:ascii="Times New Roman" w:hAnsi="Times New Roman" w:cs="Times New Roman"/>
          <w:sz w:val="24"/>
          <w:szCs w:val="24"/>
        </w:rPr>
        <w:t xml:space="preserve"> </w:t>
      </w:r>
      <w:r w:rsidR="00506D6A" w:rsidRPr="00034B1B">
        <w:rPr>
          <w:rFonts w:ascii="Times New Roman" w:hAnsi="Times New Roman" w:cs="Times New Roman"/>
          <w:sz w:val="24"/>
          <w:szCs w:val="24"/>
        </w:rPr>
        <w:t>is paramount</w:t>
      </w:r>
      <w:r w:rsidR="00E95149" w:rsidRPr="00034B1B">
        <w:rPr>
          <w:rFonts w:ascii="Times New Roman" w:hAnsi="Times New Roman" w:cs="Times New Roman"/>
          <w:sz w:val="24"/>
          <w:szCs w:val="24"/>
        </w:rPr>
        <w:t xml:space="preserve"> </w:t>
      </w:r>
      <w:r w:rsidR="00506D6A" w:rsidRPr="00034B1B">
        <w:rPr>
          <w:rFonts w:ascii="Times New Roman" w:hAnsi="Times New Roman" w:cs="Times New Roman"/>
          <w:sz w:val="24"/>
          <w:szCs w:val="24"/>
        </w:rPr>
        <w:t xml:space="preserve">that States </w:t>
      </w:r>
      <w:r w:rsidR="00E95149" w:rsidRPr="00034B1B">
        <w:rPr>
          <w:rFonts w:ascii="Times New Roman" w:hAnsi="Times New Roman" w:cs="Times New Roman"/>
          <w:sz w:val="24"/>
          <w:szCs w:val="24"/>
        </w:rPr>
        <w:t xml:space="preserve">implement </w:t>
      </w:r>
      <w:r w:rsidR="00506D6A" w:rsidRPr="00034B1B">
        <w:rPr>
          <w:rFonts w:ascii="Times New Roman" w:hAnsi="Times New Roman" w:cs="Times New Roman"/>
          <w:sz w:val="24"/>
          <w:szCs w:val="24"/>
        </w:rPr>
        <w:t>the</w:t>
      </w:r>
      <w:r w:rsidR="00E95149" w:rsidRPr="00034B1B">
        <w:rPr>
          <w:rFonts w:ascii="Times New Roman" w:hAnsi="Times New Roman" w:cs="Times New Roman"/>
          <w:sz w:val="24"/>
          <w:szCs w:val="24"/>
        </w:rPr>
        <w:t xml:space="preserve"> </w:t>
      </w:r>
      <w:r w:rsidR="00506D6A" w:rsidRPr="00034B1B">
        <w:rPr>
          <w:rFonts w:ascii="Times New Roman" w:hAnsi="Times New Roman" w:cs="Times New Roman"/>
          <w:sz w:val="24"/>
          <w:szCs w:val="24"/>
        </w:rPr>
        <w:t xml:space="preserve">rights </w:t>
      </w:r>
      <w:r w:rsidR="00E95149" w:rsidRPr="00034B1B">
        <w:rPr>
          <w:rFonts w:ascii="Times New Roman" w:hAnsi="Times New Roman" w:cs="Times New Roman"/>
          <w:sz w:val="24"/>
          <w:szCs w:val="24"/>
        </w:rPr>
        <w:t>established</w:t>
      </w:r>
      <w:r w:rsidR="00506D6A" w:rsidRPr="00034B1B">
        <w:rPr>
          <w:rFonts w:ascii="Times New Roman" w:hAnsi="Times New Roman" w:cs="Times New Roman"/>
          <w:sz w:val="24"/>
          <w:szCs w:val="24"/>
        </w:rPr>
        <w:t xml:space="preserve"> in the </w:t>
      </w:r>
      <w:r w:rsidR="00506D6A" w:rsidRPr="00034B1B">
        <w:rPr>
          <w:rFonts w:ascii="Times New Roman" w:eastAsia="Times New Roman" w:hAnsi="Times New Roman" w:cs="Times New Roman"/>
          <w:sz w:val="24"/>
          <w:szCs w:val="24"/>
        </w:rPr>
        <w:t>UN Declaration</w:t>
      </w:r>
      <w:r w:rsidR="00C92A9D" w:rsidRPr="00034B1B">
        <w:rPr>
          <w:rFonts w:ascii="Times New Roman" w:eastAsia="Times New Roman" w:hAnsi="Times New Roman" w:cs="Times New Roman"/>
          <w:sz w:val="24"/>
          <w:szCs w:val="24"/>
        </w:rPr>
        <w:t xml:space="preserve">, including </w:t>
      </w:r>
      <w:r w:rsidR="00506D6A" w:rsidRPr="00034B1B">
        <w:rPr>
          <w:rFonts w:ascii="Times New Roman" w:eastAsia="Times New Roman" w:hAnsi="Times New Roman" w:cs="Times New Roman"/>
          <w:sz w:val="24"/>
          <w:szCs w:val="24"/>
        </w:rPr>
        <w:t>Indigenous Peoples</w:t>
      </w:r>
      <w:r w:rsidR="00C92A9D" w:rsidRPr="00034B1B">
        <w:rPr>
          <w:rFonts w:ascii="Times New Roman" w:eastAsia="Times New Roman" w:hAnsi="Times New Roman" w:cs="Times New Roman"/>
          <w:sz w:val="24"/>
          <w:szCs w:val="24"/>
        </w:rPr>
        <w:t xml:space="preserve">’ right </w:t>
      </w:r>
      <w:r w:rsidR="00B47D78" w:rsidRPr="00034B1B">
        <w:rPr>
          <w:rFonts w:ascii="Times New Roman" w:hAnsi="Times New Roman" w:cs="Times New Roman"/>
          <w:sz w:val="24"/>
          <w:szCs w:val="24"/>
        </w:rPr>
        <w:t xml:space="preserve">to maintain their distinct political, legal, economic, </w:t>
      </w:r>
      <w:proofErr w:type="gramStart"/>
      <w:r w:rsidR="00B47D78" w:rsidRPr="00034B1B">
        <w:rPr>
          <w:rFonts w:ascii="Times New Roman" w:hAnsi="Times New Roman" w:cs="Times New Roman"/>
          <w:sz w:val="24"/>
          <w:szCs w:val="24"/>
        </w:rPr>
        <w:t>social</w:t>
      </w:r>
      <w:proofErr w:type="gramEnd"/>
      <w:r w:rsidR="00B47D78" w:rsidRPr="00034B1B">
        <w:rPr>
          <w:rFonts w:ascii="Times New Roman" w:hAnsi="Times New Roman" w:cs="Times New Roman"/>
          <w:sz w:val="24"/>
          <w:szCs w:val="24"/>
        </w:rPr>
        <w:t xml:space="preserve"> and cultural institutions while retaining their right to participate fully in the life of the State;</w:t>
      </w:r>
      <w:r w:rsidR="009311AA" w:rsidRPr="00034B1B">
        <w:rPr>
          <w:rFonts w:ascii="Times New Roman" w:hAnsi="Times New Roman" w:cs="Times New Roman"/>
          <w:sz w:val="24"/>
          <w:szCs w:val="24"/>
        </w:rPr>
        <w:t xml:space="preserve"> their right to lands, territories and </w:t>
      </w:r>
      <w:r w:rsidR="00030D38" w:rsidRPr="00034B1B">
        <w:rPr>
          <w:rFonts w:ascii="Times New Roman" w:hAnsi="Times New Roman" w:cs="Times New Roman"/>
          <w:sz w:val="24"/>
          <w:szCs w:val="24"/>
        </w:rPr>
        <w:t>natural</w:t>
      </w:r>
      <w:r w:rsidR="009311AA" w:rsidRPr="00034B1B">
        <w:rPr>
          <w:rFonts w:ascii="Times New Roman" w:hAnsi="Times New Roman" w:cs="Times New Roman"/>
          <w:sz w:val="24"/>
          <w:szCs w:val="24"/>
        </w:rPr>
        <w:t xml:space="preserve"> </w:t>
      </w:r>
      <w:r w:rsidR="00030D38" w:rsidRPr="00034B1B">
        <w:rPr>
          <w:rFonts w:ascii="Times New Roman" w:hAnsi="Times New Roman" w:cs="Times New Roman"/>
          <w:sz w:val="24"/>
          <w:szCs w:val="24"/>
        </w:rPr>
        <w:t>resources</w:t>
      </w:r>
      <w:r w:rsidR="00B47D78" w:rsidRPr="00034B1B">
        <w:rPr>
          <w:rFonts w:ascii="Times New Roman" w:hAnsi="Times New Roman" w:cs="Times New Roman"/>
          <w:sz w:val="24"/>
          <w:szCs w:val="24"/>
        </w:rPr>
        <w:t>; and the States’ duty to obtain their free, prior and informed consent before adopting measures that may affect them</w:t>
      </w:r>
      <w:r w:rsidR="00E95149" w:rsidRPr="00034B1B">
        <w:rPr>
          <w:rFonts w:ascii="Times New Roman" w:hAnsi="Times New Roman" w:cs="Times New Roman"/>
          <w:sz w:val="24"/>
          <w:szCs w:val="24"/>
        </w:rPr>
        <w:t xml:space="preserve">. </w:t>
      </w:r>
    </w:p>
    <w:p w14:paraId="279DA8DE" w14:textId="6D95EA48" w:rsidR="00706F80" w:rsidRPr="00034B1B" w:rsidRDefault="00FA1082" w:rsidP="001C4909">
      <w:pPr>
        <w:spacing w:before="100" w:beforeAutospacing="1" w:after="100" w:afterAutospacing="1" w:line="360" w:lineRule="auto"/>
        <w:ind w:firstLine="700"/>
        <w:jc w:val="both"/>
        <w:textAlignment w:val="baseline"/>
        <w:rPr>
          <w:rFonts w:ascii="Times New Roman" w:hAnsi="Times New Roman" w:cs="Times New Roman"/>
          <w:sz w:val="24"/>
          <w:szCs w:val="24"/>
        </w:rPr>
      </w:pPr>
      <w:r w:rsidRPr="00034B1B">
        <w:rPr>
          <w:rFonts w:ascii="Times New Roman" w:hAnsi="Times New Roman" w:cs="Times New Roman"/>
          <w:sz w:val="24"/>
          <w:szCs w:val="24"/>
        </w:rPr>
        <w:t xml:space="preserve">Also, </w:t>
      </w:r>
      <w:r w:rsidR="00030D38" w:rsidRPr="00034B1B">
        <w:rPr>
          <w:rFonts w:ascii="Times New Roman" w:hAnsi="Times New Roman" w:cs="Times New Roman"/>
          <w:sz w:val="24"/>
          <w:szCs w:val="24"/>
        </w:rPr>
        <w:t xml:space="preserve">as </w:t>
      </w:r>
      <w:r w:rsidRPr="00034B1B">
        <w:rPr>
          <w:rFonts w:ascii="Times New Roman" w:hAnsi="Times New Roman" w:cs="Times New Roman"/>
          <w:sz w:val="24"/>
          <w:szCs w:val="24"/>
        </w:rPr>
        <w:t xml:space="preserve">the EMRIP </w:t>
      </w:r>
      <w:r w:rsidR="00A82AE2" w:rsidRPr="00034B1B">
        <w:rPr>
          <w:rFonts w:ascii="Times New Roman" w:hAnsi="Times New Roman" w:cs="Times New Roman"/>
          <w:sz w:val="24"/>
          <w:szCs w:val="24"/>
        </w:rPr>
        <w:t>explained, the</w:t>
      </w:r>
      <w:r w:rsidRPr="00034B1B">
        <w:rPr>
          <w:rFonts w:ascii="Times New Roman" w:hAnsi="Times New Roman" w:cs="Times New Roman"/>
          <w:sz w:val="24"/>
          <w:szCs w:val="24"/>
        </w:rPr>
        <w:t xml:space="preserve"> </w:t>
      </w:r>
      <w:r w:rsidR="00A82AE2" w:rsidRPr="00034B1B">
        <w:rPr>
          <w:rFonts w:ascii="Times New Roman" w:hAnsi="Times New Roman" w:cs="Times New Roman"/>
          <w:sz w:val="24"/>
          <w:szCs w:val="24"/>
        </w:rPr>
        <w:t>UN D</w:t>
      </w:r>
      <w:r w:rsidRPr="00034B1B">
        <w:rPr>
          <w:rFonts w:ascii="Times New Roman" w:hAnsi="Times New Roman" w:cs="Times New Roman"/>
          <w:sz w:val="24"/>
          <w:szCs w:val="24"/>
        </w:rPr>
        <w:t>eclaration</w:t>
      </w:r>
      <w:r w:rsidR="00030D38" w:rsidRPr="00034B1B">
        <w:rPr>
          <w:rFonts w:ascii="Times New Roman" w:hAnsi="Times New Roman" w:cs="Times New Roman"/>
          <w:sz w:val="24"/>
          <w:szCs w:val="24"/>
        </w:rPr>
        <w:t xml:space="preserve"> </w:t>
      </w:r>
      <w:r w:rsidR="00B47D78" w:rsidRPr="00034B1B">
        <w:rPr>
          <w:rFonts w:ascii="Times New Roman" w:hAnsi="Times New Roman" w:cs="Times New Roman"/>
          <w:sz w:val="24"/>
          <w:szCs w:val="24"/>
        </w:rPr>
        <w:t>makes several references to “remedies”</w:t>
      </w:r>
      <w:r w:rsidRPr="00034B1B">
        <w:rPr>
          <w:rFonts w:ascii="Times New Roman" w:hAnsi="Times New Roman" w:cs="Times New Roman"/>
          <w:sz w:val="24"/>
          <w:szCs w:val="24"/>
        </w:rPr>
        <w:t xml:space="preserve"> and </w:t>
      </w:r>
      <w:r w:rsidR="00A82AE2" w:rsidRPr="00034B1B">
        <w:rPr>
          <w:rFonts w:ascii="Times New Roman" w:hAnsi="Times New Roman" w:cs="Times New Roman"/>
          <w:sz w:val="24"/>
          <w:szCs w:val="24"/>
        </w:rPr>
        <w:t>measures</w:t>
      </w:r>
      <w:r w:rsidRPr="00034B1B">
        <w:rPr>
          <w:rFonts w:ascii="Times New Roman" w:hAnsi="Times New Roman" w:cs="Times New Roman"/>
          <w:sz w:val="24"/>
          <w:szCs w:val="24"/>
        </w:rPr>
        <w:t xml:space="preserve"> </w:t>
      </w:r>
      <w:r w:rsidR="00C92A9D" w:rsidRPr="00034B1B">
        <w:rPr>
          <w:rFonts w:ascii="Times New Roman" w:hAnsi="Times New Roman" w:cs="Times New Roman"/>
          <w:sz w:val="24"/>
          <w:szCs w:val="24"/>
        </w:rPr>
        <w:t>of “</w:t>
      </w:r>
      <w:r w:rsidR="00B47D78" w:rsidRPr="00034B1B">
        <w:rPr>
          <w:rFonts w:ascii="Times New Roman" w:hAnsi="Times New Roman" w:cs="Times New Roman"/>
          <w:sz w:val="24"/>
          <w:szCs w:val="24"/>
        </w:rPr>
        <w:t>redress” and “restitution”. These include the right not to be subjected to forced assimilation or destruction of their culture, along with the States’ duty to provide effective mechanisms for the prevention of and redress for such situation</w:t>
      </w:r>
      <w:r w:rsidR="00E95149" w:rsidRPr="00034B1B">
        <w:rPr>
          <w:rFonts w:ascii="Times New Roman" w:hAnsi="Times New Roman" w:cs="Times New Roman"/>
          <w:sz w:val="24"/>
          <w:szCs w:val="24"/>
        </w:rPr>
        <w:t>s</w:t>
      </w:r>
      <w:r w:rsidR="00C20571" w:rsidRPr="00034B1B">
        <w:rPr>
          <w:rFonts w:ascii="Times New Roman" w:hAnsi="Times New Roman" w:cs="Times New Roman"/>
          <w:sz w:val="24"/>
          <w:szCs w:val="24"/>
        </w:rPr>
        <w:t>.</w:t>
      </w:r>
      <w:r w:rsidRPr="00034B1B">
        <w:rPr>
          <w:rStyle w:val="FootnoteReference"/>
          <w:rFonts w:ascii="Times New Roman" w:hAnsi="Times New Roman" w:cs="Times New Roman"/>
          <w:sz w:val="24"/>
          <w:szCs w:val="24"/>
        </w:rPr>
        <w:footnoteReference w:id="2"/>
      </w:r>
    </w:p>
    <w:p w14:paraId="0B9B1E7F" w14:textId="4A61E74C" w:rsidR="00FF246C" w:rsidRPr="00034B1B" w:rsidRDefault="00FF246C" w:rsidP="00FF246C">
      <w:pPr>
        <w:spacing w:before="100" w:beforeAutospacing="1" w:after="100" w:afterAutospacing="1" w:line="360" w:lineRule="auto"/>
        <w:ind w:firstLine="700"/>
        <w:jc w:val="both"/>
        <w:textAlignment w:val="baseline"/>
        <w:rPr>
          <w:rFonts w:ascii="Times New Roman" w:hAnsi="Times New Roman" w:cs="Times New Roman"/>
          <w:sz w:val="24"/>
          <w:szCs w:val="24"/>
        </w:rPr>
      </w:pPr>
      <w:r w:rsidRPr="00034B1B">
        <w:rPr>
          <w:rFonts w:ascii="Times New Roman" w:eastAsia="Times New Roman" w:hAnsi="Times New Roman" w:cs="Times New Roman"/>
          <w:sz w:val="24"/>
          <w:szCs w:val="24"/>
        </w:rPr>
        <w:t xml:space="preserve">The </w:t>
      </w:r>
      <w:r w:rsidR="00CC0FDA" w:rsidRPr="00034B1B">
        <w:rPr>
          <w:rFonts w:ascii="Times New Roman" w:eastAsia="Times New Roman" w:hAnsi="Times New Roman" w:cs="Times New Roman"/>
          <w:sz w:val="24"/>
          <w:szCs w:val="24"/>
        </w:rPr>
        <w:t xml:space="preserve">negative impact of colonialism on Indigenous Peoples has resulted in </w:t>
      </w:r>
      <w:r w:rsidRPr="00034B1B">
        <w:rPr>
          <w:rFonts w:ascii="Times New Roman" w:eastAsia="Times New Roman" w:hAnsi="Times New Roman" w:cs="Times New Roman"/>
          <w:sz w:val="24"/>
          <w:szCs w:val="24"/>
        </w:rPr>
        <w:t xml:space="preserve">systemic racism, cyclical poverty, economic inequity, violence, over-incarceration, poor health outcomes, </w:t>
      </w:r>
      <w:r w:rsidRPr="00034B1B">
        <w:rPr>
          <w:rFonts w:ascii="Times New Roman" w:eastAsia="Times New Roman" w:hAnsi="Times New Roman" w:cs="Times New Roman"/>
          <w:sz w:val="24"/>
          <w:szCs w:val="24"/>
        </w:rPr>
        <w:lastRenderedPageBreak/>
        <w:t xml:space="preserve">invisibility, dispossession of traditional lands and territories, criminalization of indigenous human rights </w:t>
      </w:r>
      <w:proofErr w:type="gramStart"/>
      <w:r w:rsidRPr="00034B1B">
        <w:rPr>
          <w:rFonts w:ascii="Times New Roman" w:eastAsia="Times New Roman" w:hAnsi="Times New Roman" w:cs="Times New Roman"/>
          <w:sz w:val="24"/>
          <w:szCs w:val="24"/>
        </w:rPr>
        <w:t>defenders,  loss</w:t>
      </w:r>
      <w:proofErr w:type="gramEnd"/>
      <w:r w:rsidRPr="00034B1B">
        <w:rPr>
          <w:rFonts w:ascii="Times New Roman" w:eastAsia="Times New Roman" w:hAnsi="Times New Roman" w:cs="Times New Roman"/>
          <w:sz w:val="24"/>
          <w:szCs w:val="24"/>
        </w:rPr>
        <w:t xml:space="preserve"> of language and culture, forced assimilation disproportionate  exploitation in the sex trade, and an </w:t>
      </w:r>
      <w:r w:rsidR="00CC0FDA" w:rsidRPr="00034B1B">
        <w:rPr>
          <w:rFonts w:ascii="Times New Roman" w:eastAsia="Times New Roman" w:hAnsi="Times New Roman" w:cs="Times New Roman"/>
          <w:sz w:val="24"/>
          <w:szCs w:val="24"/>
        </w:rPr>
        <w:t xml:space="preserve">enormous amount </w:t>
      </w:r>
      <w:r w:rsidRPr="00034B1B">
        <w:rPr>
          <w:rFonts w:ascii="Times New Roman" w:eastAsia="Times New Roman" w:hAnsi="Times New Roman" w:cs="Times New Roman"/>
          <w:sz w:val="24"/>
          <w:szCs w:val="24"/>
        </w:rPr>
        <w:t xml:space="preserve"> of missing and murdered Indigenous women and girls.</w:t>
      </w:r>
    </w:p>
    <w:p w14:paraId="694CF763" w14:textId="18377CF1" w:rsidR="00D967BD" w:rsidRPr="00034B1B" w:rsidRDefault="00C662EA" w:rsidP="008052B5">
      <w:pPr>
        <w:spacing w:before="100" w:beforeAutospacing="1" w:after="100" w:afterAutospacing="1" w:line="360" w:lineRule="auto"/>
        <w:ind w:firstLine="700"/>
        <w:jc w:val="both"/>
        <w:textAlignment w:val="baseline"/>
        <w:rPr>
          <w:rFonts w:ascii="Times New Roman" w:hAnsi="Times New Roman" w:cs="Times New Roman"/>
          <w:sz w:val="24"/>
          <w:szCs w:val="24"/>
        </w:rPr>
      </w:pPr>
      <w:r w:rsidRPr="00034B1B">
        <w:rPr>
          <w:rFonts w:ascii="Times New Roman" w:hAnsi="Times New Roman" w:cs="Times New Roman"/>
          <w:sz w:val="24"/>
          <w:szCs w:val="24"/>
        </w:rPr>
        <w:t xml:space="preserve">I would like to conclude </w:t>
      </w:r>
      <w:r w:rsidR="00B76566" w:rsidRPr="00034B1B">
        <w:rPr>
          <w:rFonts w:ascii="Times New Roman" w:hAnsi="Times New Roman" w:cs="Times New Roman"/>
          <w:sz w:val="24"/>
          <w:szCs w:val="24"/>
        </w:rPr>
        <w:t xml:space="preserve">by noting the crucial importance of </w:t>
      </w:r>
      <w:r w:rsidR="004A63C6" w:rsidRPr="00034B1B">
        <w:rPr>
          <w:rFonts w:ascii="Times New Roman" w:hAnsi="Times New Roman" w:cs="Times New Roman"/>
          <w:sz w:val="24"/>
          <w:szCs w:val="24"/>
        </w:rPr>
        <w:t xml:space="preserve">taking concrete steps to </w:t>
      </w:r>
      <w:proofErr w:type="gramStart"/>
      <w:r w:rsidR="004A63C6" w:rsidRPr="00034B1B">
        <w:rPr>
          <w:rFonts w:ascii="Times New Roman" w:hAnsi="Times New Roman" w:cs="Times New Roman"/>
          <w:sz w:val="24"/>
          <w:szCs w:val="24"/>
        </w:rPr>
        <w:t xml:space="preserve">address </w:t>
      </w:r>
      <w:r w:rsidR="008052B5" w:rsidRPr="00034B1B">
        <w:rPr>
          <w:rFonts w:ascii="Times New Roman" w:hAnsi="Times New Roman" w:cs="Times New Roman"/>
          <w:sz w:val="24"/>
          <w:szCs w:val="24"/>
        </w:rPr>
        <w:t xml:space="preserve"> the</w:t>
      </w:r>
      <w:proofErr w:type="gramEnd"/>
      <w:r w:rsidR="008052B5" w:rsidRPr="00034B1B">
        <w:rPr>
          <w:rFonts w:ascii="Times New Roman" w:hAnsi="Times New Roman" w:cs="Times New Roman"/>
          <w:sz w:val="24"/>
          <w:szCs w:val="24"/>
        </w:rPr>
        <w:t xml:space="preserve"> </w:t>
      </w:r>
      <w:r w:rsidR="001A2147" w:rsidRPr="00034B1B">
        <w:rPr>
          <w:rFonts w:ascii="Times New Roman" w:hAnsi="Times New Roman" w:cs="Times New Roman"/>
          <w:sz w:val="24"/>
          <w:szCs w:val="24"/>
        </w:rPr>
        <w:t xml:space="preserve">negative </w:t>
      </w:r>
      <w:r w:rsidR="008052B5" w:rsidRPr="00034B1B">
        <w:rPr>
          <w:rFonts w:ascii="Times New Roman" w:hAnsi="Times New Roman" w:cs="Times New Roman"/>
          <w:sz w:val="24"/>
          <w:szCs w:val="24"/>
        </w:rPr>
        <w:t xml:space="preserve">legacies of colonialism, in all of its manifestations, </w:t>
      </w:r>
      <w:r w:rsidR="004A63C6" w:rsidRPr="00034B1B">
        <w:rPr>
          <w:rFonts w:ascii="Times New Roman" w:hAnsi="Times New Roman" w:cs="Times New Roman"/>
          <w:sz w:val="24"/>
          <w:szCs w:val="24"/>
        </w:rPr>
        <w:t xml:space="preserve">in order </w:t>
      </w:r>
      <w:r w:rsidR="008052B5" w:rsidRPr="00034B1B">
        <w:rPr>
          <w:rFonts w:ascii="Times New Roman" w:hAnsi="Times New Roman" w:cs="Times New Roman"/>
          <w:sz w:val="24"/>
          <w:szCs w:val="24"/>
        </w:rPr>
        <w:t xml:space="preserve">to protect and support </w:t>
      </w:r>
      <w:r w:rsidR="003D4A8B" w:rsidRPr="00034B1B">
        <w:rPr>
          <w:rFonts w:ascii="Times New Roman" w:hAnsi="Times New Roman" w:cs="Times New Roman"/>
          <w:sz w:val="24"/>
          <w:szCs w:val="24"/>
        </w:rPr>
        <w:t>I</w:t>
      </w:r>
      <w:r w:rsidR="00B76566" w:rsidRPr="00034B1B">
        <w:rPr>
          <w:rFonts w:ascii="Times New Roman" w:hAnsi="Times New Roman" w:cs="Times New Roman"/>
          <w:sz w:val="24"/>
          <w:szCs w:val="24"/>
        </w:rPr>
        <w:t xml:space="preserve">ndigenous </w:t>
      </w:r>
      <w:r w:rsidR="003D4A8B" w:rsidRPr="00034B1B">
        <w:rPr>
          <w:rFonts w:ascii="Times New Roman" w:hAnsi="Times New Roman" w:cs="Times New Roman"/>
          <w:sz w:val="24"/>
          <w:szCs w:val="24"/>
        </w:rPr>
        <w:t>P</w:t>
      </w:r>
      <w:r w:rsidR="00BC492C" w:rsidRPr="00034B1B">
        <w:rPr>
          <w:rFonts w:ascii="Times New Roman" w:hAnsi="Times New Roman" w:cs="Times New Roman"/>
          <w:sz w:val="24"/>
          <w:szCs w:val="24"/>
        </w:rPr>
        <w:t>eoples</w:t>
      </w:r>
      <w:r w:rsidR="00B76566" w:rsidRPr="00034B1B">
        <w:rPr>
          <w:rFonts w:ascii="Times New Roman" w:hAnsi="Times New Roman" w:cs="Times New Roman"/>
          <w:sz w:val="24"/>
          <w:szCs w:val="24"/>
        </w:rPr>
        <w:t xml:space="preserve">. States can </w:t>
      </w:r>
      <w:r w:rsidR="004A63C6" w:rsidRPr="00034B1B">
        <w:rPr>
          <w:rFonts w:ascii="Times New Roman" w:hAnsi="Times New Roman" w:cs="Times New Roman"/>
          <w:sz w:val="24"/>
          <w:szCs w:val="24"/>
        </w:rPr>
        <w:t xml:space="preserve">do so </w:t>
      </w:r>
      <w:r w:rsidR="00BC492C" w:rsidRPr="00034B1B">
        <w:rPr>
          <w:rFonts w:ascii="Times New Roman" w:hAnsi="Times New Roman" w:cs="Times New Roman"/>
          <w:sz w:val="24"/>
          <w:szCs w:val="24"/>
        </w:rPr>
        <w:t>by upholding their commitments under the UN Declaration on the Rights of Indigenous Peoples,</w:t>
      </w:r>
      <w:r w:rsidR="00454C78" w:rsidRPr="00034B1B">
        <w:rPr>
          <w:rFonts w:ascii="Times New Roman" w:hAnsi="Times New Roman" w:cs="Times New Roman"/>
          <w:sz w:val="24"/>
          <w:szCs w:val="24"/>
        </w:rPr>
        <w:t xml:space="preserve"> by</w:t>
      </w:r>
      <w:r w:rsidR="00BC492C" w:rsidRPr="00034B1B">
        <w:rPr>
          <w:rFonts w:ascii="Times New Roman" w:hAnsi="Times New Roman" w:cs="Times New Roman"/>
          <w:sz w:val="24"/>
          <w:szCs w:val="24"/>
        </w:rPr>
        <w:t xml:space="preserve"> creating </w:t>
      </w:r>
      <w:r w:rsidR="00B76566" w:rsidRPr="00034B1B">
        <w:rPr>
          <w:rFonts w:ascii="Times New Roman" w:hAnsi="Times New Roman" w:cs="Times New Roman"/>
          <w:sz w:val="24"/>
          <w:szCs w:val="24"/>
        </w:rPr>
        <w:t xml:space="preserve">effective </w:t>
      </w:r>
      <w:r w:rsidR="008052B5" w:rsidRPr="00034B1B">
        <w:rPr>
          <w:rFonts w:ascii="Times New Roman" w:hAnsi="Times New Roman" w:cs="Times New Roman"/>
          <w:sz w:val="24"/>
          <w:szCs w:val="24"/>
        </w:rPr>
        <w:t>means of redress</w:t>
      </w:r>
      <w:r w:rsidR="00B76566" w:rsidRPr="00034B1B">
        <w:rPr>
          <w:rFonts w:ascii="Times New Roman" w:hAnsi="Times New Roman" w:cs="Times New Roman"/>
          <w:sz w:val="24"/>
          <w:szCs w:val="24"/>
        </w:rPr>
        <w:t xml:space="preserve"> </w:t>
      </w:r>
      <w:r w:rsidR="008052B5" w:rsidRPr="00034B1B">
        <w:rPr>
          <w:rFonts w:ascii="Times New Roman" w:hAnsi="Times New Roman" w:cs="Times New Roman"/>
          <w:sz w:val="24"/>
          <w:szCs w:val="24"/>
        </w:rPr>
        <w:t>for</w:t>
      </w:r>
      <w:r w:rsidR="00B76566" w:rsidRPr="00034B1B">
        <w:rPr>
          <w:rFonts w:ascii="Times New Roman" w:hAnsi="Times New Roman" w:cs="Times New Roman"/>
          <w:sz w:val="24"/>
          <w:szCs w:val="24"/>
        </w:rPr>
        <w:t xml:space="preserve"> </w:t>
      </w:r>
      <w:r w:rsidR="003D4A8B" w:rsidRPr="00034B1B">
        <w:rPr>
          <w:rFonts w:ascii="Times New Roman" w:hAnsi="Times New Roman" w:cs="Times New Roman"/>
          <w:sz w:val="24"/>
          <w:szCs w:val="24"/>
        </w:rPr>
        <w:t>I</w:t>
      </w:r>
      <w:r w:rsidR="00B76566" w:rsidRPr="00034B1B">
        <w:rPr>
          <w:rFonts w:ascii="Times New Roman" w:hAnsi="Times New Roman" w:cs="Times New Roman"/>
          <w:sz w:val="24"/>
          <w:szCs w:val="24"/>
        </w:rPr>
        <w:t xml:space="preserve">ndigenous </w:t>
      </w:r>
      <w:r w:rsidR="003D4A8B" w:rsidRPr="00034B1B">
        <w:rPr>
          <w:rFonts w:ascii="Times New Roman" w:hAnsi="Times New Roman" w:cs="Times New Roman"/>
          <w:sz w:val="24"/>
          <w:szCs w:val="24"/>
        </w:rPr>
        <w:t>P</w:t>
      </w:r>
      <w:r w:rsidR="00BC492C" w:rsidRPr="00034B1B">
        <w:rPr>
          <w:rFonts w:ascii="Times New Roman" w:hAnsi="Times New Roman" w:cs="Times New Roman"/>
          <w:sz w:val="24"/>
          <w:szCs w:val="24"/>
        </w:rPr>
        <w:t>eoples</w:t>
      </w:r>
      <w:r w:rsidR="008A1420" w:rsidRPr="00034B1B">
        <w:rPr>
          <w:rFonts w:ascii="Times New Roman" w:hAnsi="Times New Roman" w:cs="Times New Roman"/>
          <w:sz w:val="24"/>
          <w:szCs w:val="24"/>
        </w:rPr>
        <w:t>,</w:t>
      </w:r>
      <w:r w:rsidR="008052B5" w:rsidRPr="00034B1B">
        <w:rPr>
          <w:rFonts w:ascii="Times New Roman" w:hAnsi="Times New Roman" w:cs="Times New Roman"/>
          <w:sz w:val="24"/>
          <w:szCs w:val="24"/>
        </w:rPr>
        <w:t xml:space="preserve"> and </w:t>
      </w:r>
      <w:r w:rsidR="00122064" w:rsidRPr="00034B1B">
        <w:rPr>
          <w:rFonts w:ascii="Times New Roman" w:hAnsi="Times New Roman" w:cs="Times New Roman"/>
          <w:sz w:val="24"/>
          <w:szCs w:val="24"/>
        </w:rPr>
        <w:t xml:space="preserve">by </w:t>
      </w:r>
      <w:r w:rsidR="008052B5" w:rsidRPr="00034B1B">
        <w:rPr>
          <w:rFonts w:ascii="Times New Roman" w:hAnsi="Times New Roman" w:cs="Times New Roman"/>
          <w:sz w:val="24"/>
          <w:szCs w:val="24"/>
        </w:rPr>
        <w:t xml:space="preserve">eliminating violence and discrimination against </w:t>
      </w:r>
      <w:r w:rsidR="00564AE2" w:rsidRPr="00034B1B">
        <w:rPr>
          <w:rFonts w:ascii="Times New Roman" w:hAnsi="Times New Roman" w:cs="Times New Roman"/>
          <w:sz w:val="24"/>
          <w:szCs w:val="24"/>
        </w:rPr>
        <w:t xml:space="preserve">Indigenous </w:t>
      </w:r>
      <w:r w:rsidR="008052B5" w:rsidRPr="00034B1B">
        <w:rPr>
          <w:rFonts w:ascii="Times New Roman" w:hAnsi="Times New Roman" w:cs="Times New Roman"/>
          <w:sz w:val="24"/>
          <w:szCs w:val="24"/>
        </w:rPr>
        <w:t>women</w:t>
      </w:r>
      <w:r w:rsidR="00564AE2" w:rsidRPr="00034B1B">
        <w:rPr>
          <w:rFonts w:ascii="Times New Roman" w:hAnsi="Times New Roman" w:cs="Times New Roman"/>
          <w:sz w:val="24"/>
          <w:szCs w:val="24"/>
        </w:rPr>
        <w:t xml:space="preserve"> and girls</w:t>
      </w:r>
      <w:r w:rsidR="008052B5" w:rsidRPr="00034B1B">
        <w:rPr>
          <w:rFonts w:ascii="Times New Roman" w:hAnsi="Times New Roman" w:cs="Times New Roman"/>
          <w:sz w:val="24"/>
          <w:szCs w:val="24"/>
        </w:rPr>
        <w:t xml:space="preserve">. International organizations can </w:t>
      </w:r>
      <w:r w:rsidR="000A2D39" w:rsidRPr="00034B1B">
        <w:rPr>
          <w:rFonts w:ascii="Times New Roman" w:hAnsi="Times New Roman" w:cs="Times New Roman"/>
          <w:sz w:val="24"/>
          <w:szCs w:val="24"/>
        </w:rPr>
        <w:t xml:space="preserve">further </w:t>
      </w:r>
      <w:r w:rsidR="00564AE2" w:rsidRPr="00034B1B">
        <w:rPr>
          <w:rFonts w:ascii="Times New Roman" w:hAnsi="Times New Roman" w:cs="Times New Roman"/>
          <w:sz w:val="24"/>
          <w:szCs w:val="24"/>
        </w:rPr>
        <w:t xml:space="preserve">assist Indigenous </w:t>
      </w:r>
      <w:r w:rsidR="003D4A8B" w:rsidRPr="00034B1B">
        <w:rPr>
          <w:rFonts w:ascii="Times New Roman" w:hAnsi="Times New Roman" w:cs="Times New Roman"/>
          <w:sz w:val="24"/>
          <w:szCs w:val="24"/>
        </w:rPr>
        <w:t>P</w:t>
      </w:r>
      <w:r w:rsidR="00564AE2" w:rsidRPr="00034B1B">
        <w:rPr>
          <w:rFonts w:ascii="Times New Roman" w:hAnsi="Times New Roman" w:cs="Times New Roman"/>
          <w:sz w:val="24"/>
          <w:szCs w:val="24"/>
        </w:rPr>
        <w:t xml:space="preserve">eoples by </w:t>
      </w:r>
      <w:r w:rsidR="000A2D39" w:rsidRPr="00034B1B">
        <w:rPr>
          <w:rFonts w:ascii="Times New Roman" w:hAnsi="Times New Roman" w:cs="Times New Roman"/>
          <w:sz w:val="24"/>
          <w:szCs w:val="24"/>
        </w:rPr>
        <w:t xml:space="preserve">ensuring the meaningful participation of Indigenous </w:t>
      </w:r>
      <w:r w:rsidR="003D4A8B" w:rsidRPr="00034B1B">
        <w:rPr>
          <w:rFonts w:ascii="Times New Roman" w:hAnsi="Times New Roman" w:cs="Times New Roman"/>
          <w:sz w:val="24"/>
          <w:szCs w:val="24"/>
        </w:rPr>
        <w:t>P</w:t>
      </w:r>
      <w:r w:rsidR="000A2D39" w:rsidRPr="00034B1B">
        <w:rPr>
          <w:rFonts w:ascii="Times New Roman" w:hAnsi="Times New Roman" w:cs="Times New Roman"/>
          <w:sz w:val="24"/>
          <w:szCs w:val="24"/>
        </w:rPr>
        <w:t>eoples in technical panels, platforms, and forums that address</w:t>
      </w:r>
      <w:r w:rsidR="001F0429" w:rsidRPr="00034B1B">
        <w:rPr>
          <w:rFonts w:ascii="Times New Roman" w:hAnsi="Times New Roman" w:cs="Times New Roman"/>
          <w:sz w:val="24"/>
          <w:szCs w:val="24"/>
        </w:rPr>
        <w:t xml:space="preserve">, among others, </w:t>
      </w:r>
      <w:r w:rsidR="000A2D39" w:rsidRPr="00034B1B">
        <w:rPr>
          <w:rFonts w:ascii="Times New Roman" w:hAnsi="Times New Roman" w:cs="Times New Roman"/>
          <w:sz w:val="24"/>
          <w:szCs w:val="24"/>
        </w:rPr>
        <w:t xml:space="preserve">climate change solutions, </w:t>
      </w:r>
      <w:proofErr w:type="gramStart"/>
      <w:r w:rsidR="000A2D39" w:rsidRPr="00034B1B">
        <w:rPr>
          <w:rFonts w:ascii="Times New Roman" w:hAnsi="Times New Roman" w:cs="Times New Roman"/>
          <w:sz w:val="24"/>
          <w:szCs w:val="24"/>
        </w:rPr>
        <w:t>biodiversity ,</w:t>
      </w:r>
      <w:proofErr w:type="gramEnd"/>
      <w:r w:rsidR="000A2D39" w:rsidRPr="00034B1B">
        <w:rPr>
          <w:rFonts w:ascii="Times New Roman" w:hAnsi="Times New Roman" w:cs="Times New Roman"/>
          <w:sz w:val="24"/>
          <w:szCs w:val="24"/>
        </w:rPr>
        <w:t xml:space="preserve"> language , and health policy</w:t>
      </w:r>
      <w:r w:rsidR="00A23A95" w:rsidRPr="00034B1B">
        <w:rPr>
          <w:rFonts w:ascii="Times New Roman" w:hAnsi="Times New Roman" w:cs="Times New Roman"/>
          <w:sz w:val="24"/>
          <w:szCs w:val="24"/>
        </w:rPr>
        <w:t>,</w:t>
      </w:r>
      <w:r w:rsidR="000A2D39" w:rsidRPr="00034B1B">
        <w:rPr>
          <w:rFonts w:ascii="Times New Roman" w:hAnsi="Times New Roman" w:cs="Times New Roman"/>
          <w:sz w:val="24"/>
          <w:szCs w:val="24"/>
        </w:rPr>
        <w:t xml:space="preserve"> while also recognizing the value of Indigenous </w:t>
      </w:r>
      <w:r w:rsidR="00D967BD" w:rsidRPr="00034B1B">
        <w:rPr>
          <w:rFonts w:ascii="Times New Roman" w:hAnsi="Times New Roman" w:cs="Times New Roman"/>
          <w:sz w:val="24"/>
          <w:szCs w:val="24"/>
        </w:rPr>
        <w:t xml:space="preserve">Peoples, in particular, Indigenous </w:t>
      </w:r>
      <w:r w:rsidR="000A2D39" w:rsidRPr="00034B1B">
        <w:rPr>
          <w:rFonts w:ascii="Times New Roman" w:hAnsi="Times New Roman" w:cs="Times New Roman"/>
          <w:sz w:val="24"/>
          <w:szCs w:val="24"/>
        </w:rPr>
        <w:t xml:space="preserve">women as holders and transmitters of knowledge and languages.  </w:t>
      </w:r>
    </w:p>
    <w:p w14:paraId="5E77F365" w14:textId="77777777" w:rsidR="00D967BD" w:rsidRPr="00034B1B" w:rsidRDefault="000A2D39" w:rsidP="008052B5">
      <w:pPr>
        <w:spacing w:before="100" w:beforeAutospacing="1" w:after="100" w:afterAutospacing="1" w:line="360" w:lineRule="auto"/>
        <w:ind w:firstLine="700"/>
        <w:jc w:val="both"/>
        <w:textAlignment w:val="baseline"/>
        <w:rPr>
          <w:rFonts w:ascii="Times New Roman" w:hAnsi="Times New Roman" w:cs="Times New Roman"/>
          <w:sz w:val="24"/>
          <w:szCs w:val="24"/>
        </w:rPr>
      </w:pPr>
      <w:r w:rsidRPr="00034B1B">
        <w:rPr>
          <w:rFonts w:ascii="Times New Roman" w:hAnsi="Times New Roman" w:cs="Times New Roman"/>
          <w:sz w:val="24"/>
          <w:szCs w:val="24"/>
        </w:rPr>
        <w:t xml:space="preserve">Working together, the </w:t>
      </w:r>
      <w:r w:rsidR="004D7932" w:rsidRPr="00034B1B">
        <w:rPr>
          <w:rFonts w:ascii="Times New Roman" w:hAnsi="Times New Roman" w:cs="Times New Roman"/>
          <w:sz w:val="24"/>
          <w:szCs w:val="24"/>
        </w:rPr>
        <w:t xml:space="preserve">negative legacies of colonialism can be addressed so that </w:t>
      </w:r>
      <w:r w:rsidR="004E6B2C" w:rsidRPr="00034B1B">
        <w:rPr>
          <w:rFonts w:ascii="Times New Roman" w:hAnsi="Times New Roman" w:cs="Times New Roman"/>
          <w:sz w:val="24"/>
          <w:szCs w:val="24"/>
        </w:rPr>
        <w:t>I</w:t>
      </w:r>
      <w:r w:rsidR="004D7932" w:rsidRPr="00034B1B">
        <w:rPr>
          <w:rFonts w:ascii="Times New Roman" w:hAnsi="Times New Roman" w:cs="Times New Roman"/>
          <w:sz w:val="24"/>
          <w:szCs w:val="24"/>
        </w:rPr>
        <w:t xml:space="preserve">ndigenous </w:t>
      </w:r>
      <w:r w:rsidR="004E6B2C" w:rsidRPr="00034B1B">
        <w:rPr>
          <w:rFonts w:ascii="Times New Roman" w:hAnsi="Times New Roman" w:cs="Times New Roman"/>
          <w:sz w:val="24"/>
          <w:szCs w:val="24"/>
        </w:rPr>
        <w:t>P</w:t>
      </w:r>
      <w:r w:rsidR="004D7932" w:rsidRPr="00034B1B">
        <w:rPr>
          <w:rFonts w:ascii="Times New Roman" w:hAnsi="Times New Roman" w:cs="Times New Roman"/>
          <w:sz w:val="24"/>
          <w:szCs w:val="24"/>
        </w:rPr>
        <w:t>eoples</w:t>
      </w:r>
      <w:r w:rsidR="006000FD" w:rsidRPr="00034B1B">
        <w:rPr>
          <w:rFonts w:ascii="Times New Roman" w:hAnsi="Times New Roman" w:cs="Times New Roman"/>
          <w:sz w:val="24"/>
          <w:szCs w:val="24"/>
        </w:rPr>
        <w:t>’</w:t>
      </w:r>
      <w:r w:rsidR="004D7932" w:rsidRPr="00034B1B">
        <w:rPr>
          <w:rFonts w:ascii="Times New Roman" w:hAnsi="Times New Roman" w:cs="Times New Roman"/>
          <w:sz w:val="24"/>
          <w:szCs w:val="24"/>
        </w:rPr>
        <w:t xml:space="preserve"> </w:t>
      </w:r>
      <w:r w:rsidR="006000FD" w:rsidRPr="00034B1B">
        <w:rPr>
          <w:rFonts w:ascii="Times New Roman" w:hAnsi="Times New Roman" w:cs="Times New Roman"/>
          <w:sz w:val="24"/>
          <w:szCs w:val="24"/>
        </w:rPr>
        <w:t xml:space="preserve">rights </w:t>
      </w:r>
      <w:r w:rsidR="004D7932" w:rsidRPr="00034B1B">
        <w:rPr>
          <w:rFonts w:ascii="Times New Roman" w:hAnsi="Times New Roman" w:cs="Times New Roman"/>
          <w:sz w:val="24"/>
          <w:szCs w:val="24"/>
        </w:rPr>
        <w:t xml:space="preserve">are secured for generations to come.  </w:t>
      </w:r>
    </w:p>
    <w:p w14:paraId="1D2825CC" w14:textId="7929C554" w:rsidR="00B76566" w:rsidRPr="00034B1B" w:rsidRDefault="004D7932" w:rsidP="008052B5">
      <w:pPr>
        <w:spacing w:before="100" w:beforeAutospacing="1" w:after="100" w:afterAutospacing="1" w:line="360" w:lineRule="auto"/>
        <w:ind w:firstLine="700"/>
        <w:jc w:val="both"/>
        <w:textAlignment w:val="baseline"/>
        <w:rPr>
          <w:rFonts w:ascii="Times New Roman" w:hAnsi="Times New Roman" w:cs="Times New Roman"/>
          <w:sz w:val="24"/>
          <w:szCs w:val="24"/>
        </w:rPr>
      </w:pPr>
      <w:r w:rsidRPr="00034B1B">
        <w:rPr>
          <w:rFonts w:ascii="Times New Roman" w:hAnsi="Times New Roman" w:cs="Times New Roman"/>
          <w:sz w:val="24"/>
          <w:szCs w:val="24"/>
        </w:rPr>
        <w:t>Thank you</w:t>
      </w:r>
      <w:r w:rsidR="00A23A95" w:rsidRPr="00034B1B">
        <w:rPr>
          <w:rFonts w:ascii="Times New Roman" w:hAnsi="Times New Roman" w:cs="Times New Roman"/>
          <w:sz w:val="24"/>
          <w:szCs w:val="24"/>
        </w:rPr>
        <w:t xml:space="preserve"> for your attention</w:t>
      </w:r>
      <w:r w:rsidRPr="00034B1B">
        <w:rPr>
          <w:rFonts w:ascii="Times New Roman" w:hAnsi="Times New Roman" w:cs="Times New Roman"/>
          <w:sz w:val="24"/>
          <w:szCs w:val="24"/>
        </w:rPr>
        <w:t>.</w:t>
      </w:r>
    </w:p>
    <w:p w14:paraId="7F4FC904" w14:textId="3AC15943" w:rsidR="009C138E" w:rsidRDefault="009C138E" w:rsidP="009C138E">
      <w:pPr>
        <w:spacing w:before="100" w:beforeAutospacing="1" w:after="100" w:afterAutospacing="1" w:line="360" w:lineRule="auto"/>
        <w:ind w:firstLine="700"/>
        <w:jc w:val="both"/>
        <w:textAlignment w:val="baseline"/>
        <w:rPr>
          <w:rFonts w:ascii="Times New Roman" w:hAnsi="Times New Roman" w:cs="Times New Roman"/>
          <w:sz w:val="28"/>
          <w:szCs w:val="28"/>
        </w:rPr>
      </w:pPr>
    </w:p>
    <w:p w14:paraId="6FF65F6A" w14:textId="15BB87E6" w:rsidR="00D967BD" w:rsidRPr="007009DF" w:rsidRDefault="00D967BD" w:rsidP="003C7AE7">
      <w:pPr>
        <w:spacing w:before="100" w:beforeAutospacing="1" w:after="100" w:afterAutospacing="1" w:line="360" w:lineRule="auto"/>
        <w:ind w:firstLine="700"/>
        <w:jc w:val="both"/>
        <w:textAlignment w:val="baseline"/>
        <w:rPr>
          <w:rFonts w:ascii="Times New Roman" w:hAnsi="Times New Roman" w:cs="Times New Roman"/>
          <w:sz w:val="28"/>
          <w:szCs w:val="28"/>
        </w:rPr>
      </w:pPr>
    </w:p>
    <w:sectPr w:rsidR="00D967BD" w:rsidRPr="007009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01CE" w14:textId="77777777" w:rsidR="002B2420" w:rsidRDefault="002B2420" w:rsidP="00706F80">
      <w:pPr>
        <w:spacing w:after="0" w:line="240" w:lineRule="auto"/>
      </w:pPr>
      <w:r>
        <w:separator/>
      </w:r>
    </w:p>
  </w:endnote>
  <w:endnote w:type="continuationSeparator" w:id="0">
    <w:p w14:paraId="33720345" w14:textId="77777777" w:rsidR="002B2420" w:rsidRDefault="002B2420" w:rsidP="0070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D5E8" w14:textId="77777777" w:rsidR="002B2420" w:rsidRDefault="002B2420" w:rsidP="00706F80">
      <w:pPr>
        <w:spacing w:after="0" w:line="240" w:lineRule="auto"/>
      </w:pPr>
      <w:r>
        <w:separator/>
      </w:r>
    </w:p>
  </w:footnote>
  <w:footnote w:type="continuationSeparator" w:id="0">
    <w:p w14:paraId="1E004CB0" w14:textId="77777777" w:rsidR="002B2420" w:rsidRDefault="002B2420" w:rsidP="00706F80">
      <w:pPr>
        <w:spacing w:after="0" w:line="240" w:lineRule="auto"/>
      </w:pPr>
      <w:r>
        <w:continuationSeparator/>
      </w:r>
    </w:p>
  </w:footnote>
  <w:footnote w:id="1">
    <w:p w14:paraId="2BC1FC05" w14:textId="38061FE8" w:rsidR="00706F80" w:rsidRPr="00506D6A" w:rsidRDefault="00706F80">
      <w:pPr>
        <w:pStyle w:val="FootnoteText"/>
        <w:rPr>
          <w:lang w:val="es-419"/>
        </w:rPr>
      </w:pPr>
      <w:r>
        <w:rPr>
          <w:rStyle w:val="FootnoteReference"/>
        </w:rPr>
        <w:footnoteRef/>
      </w:r>
      <w:r w:rsidRPr="00506D6A">
        <w:rPr>
          <w:lang w:val="es-419"/>
        </w:rPr>
        <w:t xml:space="preserve"> </w:t>
      </w:r>
      <w:hyperlink r:id="rId1" w:tgtFrame="_blank" w:history="1">
        <w:r w:rsidRPr="00506D6A">
          <w:rPr>
            <w:rStyle w:val="normaltextrun"/>
            <w:rFonts w:ascii="Calibri" w:hAnsi="Calibri" w:cs="Calibri"/>
            <w:color w:val="0000FF"/>
            <w:sz w:val="23"/>
            <w:szCs w:val="23"/>
            <w:u w:val="single"/>
            <w:lang w:val="es-419"/>
          </w:rPr>
          <w:t>A/HRC/EMRIP/2019/3/Rev.1</w:t>
        </w:r>
      </w:hyperlink>
      <w:r w:rsidRPr="00506D6A">
        <w:rPr>
          <w:rStyle w:val="eop"/>
          <w:rFonts w:ascii="Calibri" w:hAnsi="Calibri" w:cs="Calibri"/>
          <w:sz w:val="22"/>
          <w:szCs w:val="22"/>
          <w:lang w:val="es-419"/>
        </w:rPr>
        <w:t> , para 71</w:t>
      </w:r>
    </w:p>
  </w:footnote>
  <w:footnote w:id="2">
    <w:p w14:paraId="704C66F7" w14:textId="34C29AEA" w:rsidR="00FA1082" w:rsidRPr="00506D6A" w:rsidRDefault="00FA1082">
      <w:pPr>
        <w:pStyle w:val="FootnoteText"/>
        <w:rPr>
          <w:lang w:val="es-419"/>
        </w:rPr>
      </w:pPr>
      <w:r>
        <w:rPr>
          <w:rStyle w:val="FootnoteReference"/>
        </w:rPr>
        <w:footnoteRef/>
      </w:r>
      <w:r w:rsidRPr="00506D6A">
        <w:rPr>
          <w:lang w:val="es-419"/>
        </w:rPr>
        <w:t xml:space="preserve"> </w:t>
      </w:r>
      <w:hyperlink r:id="rId2" w:tgtFrame="_blank" w:history="1">
        <w:r w:rsidRPr="00506D6A">
          <w:rPr>
            <w:rStyle w:val="normaltextrun"/>
            <w:rFonts w:ascii="Calibri" w:hAnsi="Calibri" w:cs="Calibri"/>
            <w:color w:val="0000FF"/>
            <w:sz w:val="23"/>
            <w:szCs w:val="23"/>
            <w:u w:val="single"/>
            <w:lang w:val="es-419"/>
          </w:rPr>
          <w:t>A/HRC/EMRIP/2019/3/Rev.1</w:t>
        </w:r>
      </w:hyperlink>
      <w:r w:rsidRPr="00506D6A">
        <w:rPr>
          <w:rStyle w:val="eop"/>
          <w:rFonts w:ascii="Calibri" w:hAnsi="Calibri" w:cs="Calibri"/>
          <w:sz w:val="22"/>
          <w:szCs w:val="22"/>
          <w:lang w:val="es-419"/>
        </w:rPr>
        <w:t>, para.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6430"/>
    <w:multiLevelType w:val="multilevel"/>
    <w:tmpl w:val="950EB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52524"/>
    <w:multiLevelType w:val="multilevel"/>
    <w:tmpl w:val="18C80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2D43C9"/>
    <w:multiLevelType w:val="multilevel"/>
    <w:tmpl w:val="643CE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DA7230"/>
    <w:multiLevelType w:val="hybridMultilevel"/>
    <w:tmpl w:val="CA026B08"/>
    <w:lvl w:ilvl="0" w:tplc="1826CA9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6F376040"/>
    <w:multiLevelType w:val="multilevel"/>
    <w:tmpl w:val="A8BCA7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092832">
    <w:abstractNumId w:val="0"/>
  </w:num>
  <w:num w:numId="2" w16cid:durableId="462118407">
    <w:abstractNumId w:val="2"/>
  </w:num>
  <w:num w:numId="3" w16cid:durableId="562830776">
    <w:abstractNumId w:val="1"/>
  </w:num>
  <w:num w:numId="4" w16cid:durableId="2050645923">
    <w:abstractNumId w:val="4"/>
  </w:num>
  <w:num w:numId="5" w16cid:durableId="426387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02"/>
    <w:rsid w:val="00030D38"/>
    <w:rsid w:val="00034B1B"/>
    <w:rsid w:val="0004038E"/>
    <w:rsid w:val="00045B76"/>
    <w:rsid w:val="00064B27"/>
    <w:rsid w:val="000A2D39"/>
    <w:rsid w:val="000C158E"/>
    <w:rsid w:val="000C7A65"/>
    <w:rsid w:val="00112E0C"/>
    <w:rsid w:val="001139B7"/>
    <w:rsid w:val="00122064"/>
    <w:rsid w:val="001A2147"/>
    <w:rsid w:val="001A59D1"/>
    <w:rsid w:val="001A5DDE"/>
    <w:rsid w:val="001C4909"/>
    <w:rsid w:val="001E4CF0"/>
    <w:rsid w:val="001F0429"/>
    <w:rsid w:val="00213548"/>
    <w:rsid w:val="002163D9"/>
    <w:rsid w:val="00232B59"/>
    <w:rsid w:val="00271D02"/>
    <w:rsid w:val="002A3850"/>
    <w:rsid w:val="002B2420"/>
    <w:rsid w:val="002B6018"/>
    <w:rsid w:val="002C5608"/>
    <w:rsid w:val="002C7407"/>
    <w:rsid w:val="002E00A2"/>
    <w:rsid w:val="002E4E8A"/>
    <w:rsid w:val="00313584"/>
    <w:rsid w:val="00313CB0"/>
    <w:rsid w:val="00320818"/>
    <w:rsid w:val="0035384B"/>
    <w:rsid w:val="00366932"/>
    <w:rsid w:val="00367F4B"/>
    <w:rsid w:val="00372B66"/>
    <w:rsid w:val="00376EB7"/>
    <w:rsid w:val="003939BA"/>
    <w:rsid w:val="00394286"/>
    <w:rsid w:val="0039470A"/>
    <w:rsid w:val="003A38FC"/>
    <w:rsid w:val="003C7AE7"/>
    <w:rsid w:val="003D4A8B"/>
    <w:rsid w:val="003E0EF1"/>
    <w:rsid w:val="00403D49"/>
    <w:rsid w:val="004134B9"/>
    <w:rsid w:val="00430C0A"/>
    <w:rsid w:val="00454C78"/>
    <w:rsid w:val="00470B45"/>
    <w:rsid w:val="004A63C6"/>
    <w:rsid w:val="004D3945"/>
    <w:rsid w:val="004D7932"/>
    <w:rsid w:val="004E254D"/>
    <w:rsid w:val="004E4D83"/>
    <w:rsid w:val="004E6B2C"/>
    <w:rsid w:val="004F1FB3"/>
    <w:rsid w:val="004F4611"/>
    <w:rsid w:val="00506D6A"/>
    <w:rsid w:val="00564AE2"/>
    <w:rsid w:val="0057255D"/>
    <w:rsid w:val="00595AAB"/>
    <w:rsid w:val="005C4FB0"/>
    <w:rsid w:val="005D14F9"/>
    <w:rsid w:val="005D64F6"/>
    <w:rsid w:val="005D7DE1"/>
    <w:rsid w:val="005F1B51"/>
    <w:rsid w:val="005F4CFC"/>
    <w:rsid w:val="005F56C3"/>
    <w:rsid w:val="005F6DE3"/>
    <w:rsid w:val="006000FD"/>
    <w:rsid w:val="00600B1F"/>
    <w:rsid w:val="00602916"/>
    <w:rsid w:val="006A5AA6"/>
    <w:rsid w:val="006B1475"/>
    <w:rsid w:val="006B402F"/>
    <w:rsid w:val="006D18E6"/>
    <w:rsid w:val="006D51D5"/>
    <w:rsid w:val="007009DF"/>
    <w:rsid w:val="00706F80"/>
    <w:rsid w:val="00735C64"/>
    <w:rsid w:val="00741440"/>
    <w:rsid w:val="00752D46"/>
    <w:rsid w:val="00763949"/>
    <w:rsid w:val="00766C5F"/>
    <w:rsid w:val="007954B0"/>
    <w:rsid w:val="007D20C5"/>
    <w:rsid w:val="007E0D52"/>
    <w:rsid w:val="008052B5"/>
    <w:rsid w:val="00815DA3"/>
    <w:rsid w:val="00816AB0"/>
    <w:rsid w:val="008441BF"/>
    <w:rsid w:val="00853401"/>
    <w:rsid w:val="0085528C"/>
    <w:rsid w:val="00883395"/>
    <w:rsid w:val="0089737A"/>
    <w:rsid w:val="008A1420"/>
    <w:rsid w:val="008F08A7"/>
    <w:rsid w:val="008F2D26"/>
    <w:rsid w:val="00900F06"/>
    <w:rsid w:val="009017FB"/>
    <w:rsid w:val="00915EF9"/>
    <w:rsid w:val="009311AA"/>
    <w:rsid w:val="00933BD4"/>
    <w:rsid w:val="009417C9"/>
    <w:rsid w:val="00950448"/>
    <w:rsid w:val="00950FA4"/>
    <w:rsid w:val="00957A52"/>
    <w:rsid w:val="00970BD4"/>
    <w:rsid w:val="00971DC7"/>
    <w:rsid w:val="00994303"/>
    <w:rsid w:val="009B070D"/>
    <w:rsid w:val="009B7AF1"/>
    <w:rsid w:val="009C0F89"/>
    <w:rsid w:val="009C138E"/>
    <w:rsid w:val="00A04EBC"/>
    <w:rsid w:val="00A060BA"/>
    <w:rsid w:val="00A23A95"/>
    <w:rsid w:val="00A66185"/>
    <w:rsid w:val="00A82AE2"/>
    <w:rsid w:val="00AC0531"/>
    <w:rsid w:val="00AC1371"/>
    <w:rsid w:val="00AD37D5"/>
    <w:rsid w:val="00AD63B8"/>
    <w:rsid w:val="00AF1D57"/>
    <w:rsid w:val="00AF26A3"/>
    <w:rsid w:val="00B02067"/>
    <w:rsid w:val="00B043BB"/>
    <w:rsid w:val="00B06A02"/>
    <w:rsid w:val="00B06BF2"/>
    <w:rsid w:val="00B07C8C"/>
    <w:rsid w:val="00B47D78"/>
    <w:rsid w:val="00B55E2F"/>
    <w:rsid w:val="00B61702"/>
    <w:rsid w:val="00B76566"/>
    <w:rsid w:val="00B821C3"/>
    <w:rsid w:val="00B8311A"/>
    <w:rsid w:val="00BC4330"/>
    <w:rsid w:val="00BC492C"/>
    <w:rsid w:val="00BC543D"/>
    <w:rsid w:val="00BD6B7C"/>
    <w:rsid w:val="00BE34B8"/>
    <w:rsid w:val="00C15A98"/>
    <w:rsid w:val="00C20571"/>
    <w:rsid w:val="00C211D6"/>
    <w:rsid w:val="00C3279D"/>
    <w:rsid w:val="00C5676F"/>
    <w:rsid w:val="00C662EA"/>
    <w:rsid w:val="00C6732F"/>
    <w:rsid w:val="00C805DA"/>
    <w:rsid w:val="00C82641"/>
    <w:rsid w:val="00C92A9D"/>
    <w:rsid w:val="00CA667B"/>
    <w:rsid w:val="00CC0FDA"/>
    <w:rsid w:val="00CE0974"/>
    <w:rsid w:val="00D4093C"/>
    <w:rsid w:val="00D46F37"/>
    <w:rsid w:val="00D5721A"/>
    <w:rsid w:val="00D62381"/>
    <w:rsid w:val="00D63B79"/>
    <w:rsid w:val="00D651AD"/>
    <w:rsid w:val="00D967BD"/>
    <w:rsid w:val="00DA4C46"/>
    <w:rsid w:val="00DA5ACB"/>
    <w:rsid w:val="00DB7D24"/>
    <w:rsid w:val="00DC563D"/>
    <w:rsid w:val="00DE23B1"/>
    <w:rsid w:val="00DF66EF"/>
    <w:rsid w:val="00E0641E"/>
    <w:rsid w:val="00E30A0F"/>
    <w:rsid w:val="00E3446E"/>
    <w:rsid w:val="00E57AE5"/>
    <w:rsid w:val="00E95149"/>
    <w:rsid w:val="00EF3C13"/>
    <w:rsid w:val="00F2359E"/>
    <w:rsid w:val="00F36A23"/>
    <w:rsid w:val="00F4148F"/>
    <w:rsid w:val="00FA1082"/>
    <w:rsid w:val="00FA7228"/>
    <w:rsid w:val="00FC3E71"/>
    <w:rsid w:val="00FD16A0"/>
    <w:rsid w:val="00FD53AD"/>
    <w:rsid w:val="00FF246C"/>
    <w:rsid w:val="00FF654B"/>
    <w:rsid w:val="00FF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15B6"/>
  <w15:chartTrackingRefBased/>
  <w15:docId w15:val="{120D97B7-D390-5144-840F-7365469A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D0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1D02"/>
  </w:style>
  <w:style w:type="paragraph" w:styleId="NormalWeb">
    <w:name w:val="Normal (Web)"/>
    <w:basedOn w:val="Normal"/>
    <w:uiPriority w:val="99"/>
    <w:unhideWhenUsed/>
    <w:rsid w:val="00271D0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57AE5"/>
    <w:rPr>
      <w:sz w:val="22"/>
      <w:szCs w:val="22"/>
    </w:rPr>
  </w:style>
  <w:style w:type="character" w:styleId="CommentReference">
    <w:name w:val="annotation reference"/>
    <w:basedOn w:val="DefaultParagraphFont"/>
    <w:uiPriority w:val="99"/>
    <w:semiHidden/>
    <w:unhideWhenUsed/>
    <w:rsid w:val="0035384B"/>
    <w:rPr>
      <w:sz w:val="16"/>
      <w:szCs w:val="16"/>
    </w:rPr>
  </w:style>
  <w:style w:type="paragraph" w:styleId="CommentText">
    <w:name w:val="annotation text"/>
    <w:basedOn w:val="Normal"/>
    <w:link w:val="CommentTextChar"/>
    <w:uiPriority w:val="99"/>
    <w:unhideWhenUsed/>
    <w:rsid w:val="0035384B"/>
    <w:pPr>
      <w:spacing w:line="240" w:lineRule="auto"/>
    </w:pPr>
    <w:rPr>
      <w:sz w:val="20"/>
      <w:szCs w:val="20"/>
    </w:rPr>
  </w:style>
  <w:style w:type="character" w:customStyle="1" w:styleId="CommentTextChar">
    <w:name w:val="Comment Text Char"/>
    <w:basedOn w:val="DefaultParagraphFont"/>
    <w:link w:val="CommentText"/>
    <w:uiPriority w:val="99"/>
    <w:rsid w:val="0035384B"/>
    <w:rPr>
      <w:sz w:val="20"/>
      <w:szCs w:val="20"/>
    </w:rPr>
  </w:style>
  <w:style w:type="paragraph" w:styleId="CommentSubject">
    <w:name w:val="annotation subject"/>
    <w:basedOn w:val="CommentText"/>
    <w:next w:val="CommentText"/>
    <w:link w:val="CommentSubjectChar"/>
    <w:uiPriority w:val="99"/>
    <w:semiHidden/>
    <w:unhideWhenUsed/>
    <w:rsid w:val="0035384B"/>
    <w:rPr>
      <w:b/>
      <w:bCs/>
    </w:rPr>
  </w:style>
  <w:style w:type="character" w:customStyle="1" w:styleId="CommentSubjectChar">
    <w:name w:val="Comment Subject Char"/>
    <w:basedOn w:val="CommentTextChar"/>
    <w:link w:val="CommentSubject"/>
    <w:uiPriority w:val="99"/>
    <w:semiHidden/>
    <w:rsid w:val="0035384B"/>
    <w:rPr>
      <w:b/>
      <w:bCs/>
      <w:sz w:val="20"/>
      <w:szCs w:val="20"/>
    </w:rPr>
  </w:style>
  <w:style w:type="character" w:customStyle="1" w:styleId="hotkey-layer">
    <w:name w:val="hotkey-layer"/>
    <w:basedOn w:val="DefaultParagraphFont"/>
    <w:rsid w:val="00376EB7"/>
  </w:style>
  <w:style w:type="paragraph" w:styleId="FootnoteText">
    <w:name w:val="footnote text"/>
    <w:basedOn w:val="Normal"/>
    <w:link w:val="FootnoteTextChar"/>
    <w:uiPriority w:val="99"/>
    <w:semiHidden/>
    <w:unhideWhenUsed/>
    <w:rsid w:val="00706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F80"/>
    <w:rPr>
      <w:sz w:val="20"/>
      <w:szCs w:val="20"/>
    </w:rPr>
  </w:style>
  <w:style w:type="character" w:styleId="FootnoteReference">
    <w:name w:val="footnote reference"/>
    <w:basedOn w:val="DefaultParagraphFont"/>
    <w:uiPriority w:val="99"/>
    <w:semiHidden/>
    <w:unhideWhenUsed/>
    <w:rsid w:val="00706F80"/>
    <w:rPr>
      <w:vertAlign w:val="superscript"/>
    </w:rPr>
  </w:style>
  <w:style w:type="character" w:customStyle="1" w:styleId="normaltextrun">
    <w:name w:val="normaltextrun"/>
    <w:basedOn w:val="DefaultParagraphFont"/>
    <w:rsid w:val="00706F80"/>
  </w:style>
  <w:style w:type="character" w:customStyle="1" w:styleId="eop">
    <w:name w:val="eop"/>
    <w:basedOn w:val="DefaultParagraphFont"/>
    <w:rsid w:val="00706F80"/>
  </w:style>
  <w:style w:type="paragraph" w:styleId="ListParagraph">
    <w:name w:val="List Paragraph"/>
    <w:basedOn w:val="Normal"/>
    <w:uiPriority w:val="34"/>
    <w:qFormat/>
    <w:rsid w:val="00B47D78"/>
    <w:pPr>
      <w:ind w:left="720"/>
      <w:contextualSpacing/>
    </w:pPr>
  </w:style>
  <w:style w:type="character" w:customStyle="1" w:styleId="markedcontent">
    <w:name w:val="markedcontent"/>
    <w:basedOn w:val="DefaultParagraphFont"/>
    <w:rsid w:val="0060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7959">
      <w:bodyDiv w:val="1"/>
      <w:marLeft w:val="0"/>
      <w:marRight w:val="0"/>
      <w:marTop w:val="0"/>
      <w:marBottom w:val="0"/>
      <w:divBdr>
        <w:top w:val="none" w:sz="0" w:space="0" w:color="auto"/>
        <w:left w:val="none" w:sz="0" w:space="0" w:color="auto"/>
        <w:bottom w:val="none" w:sz="0" w:space="0" w:color="auto"/>
        <w:right w:val="none" w:sz="0" w:space="0" w:color="auto"/>
      </w:divBdr>
      <w:divsChild>
        <w:div w:id="857692570">
          <w:marLeft w:val="0"/>
          <w:marRight w:val="0"/>
          <w:marTop w:val="0"/>
          <w:marBottom w:val="0"/>
          <w:divBdr>
            <w:top w:val="none" w:sz="0" w:space="0" w:color="auto"/>
            <w:left w:val="none" w:sz="0" w:space="0" w:color="auto"/>
            <w:bottom w:val="none" w:sz="0" w:space="0" w:color="auto"/>
            <w:right w:val="none" w:sz="0" w:space="0" w:color="auto"/>
          </w:divBdr>
          <w:divsChild>
            <w:div w:id="2080595008">
              <w:marLeft w:val="0"/>
              <w:marRight w:val="0"/>
              <w:marTop w:val="0"/>
              <w:marBottom w:val="0"/>
              <w:divBdr>
                <w:top w:val="none" w:sz="0" w:space="0" w:color="auto"/>
                <w:left w:val="none" w:sz="0" w:space="0" w:color="auto"/>
                <w:bottom w:val="none" w:sz="0" w:space="0" w:color="auto"/>
                <w:right w:val="none" w:sz="0" w:space="0" w:color="auto"/>
              </w:divBdr>
              <w:divsChild>
                <w:div w:id="15591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8813">
      <w:bodyDiv w:val="1"/>
      <w:marLeft w:val="0"/>
      <w:marRight w:val="0"/>
      <w:marTop w:val="0"/>
      <w:marBottom w:val="0"/>
      <w:divBdr>
        <w:top w:val="none" w:sz="0" w:space="0" w:color="auto"/>
        <w:left w:val="none" w:sz="0" w:space="0" w:color="auto"/>
        <w:bottom w:val="none" w:sz="0" w:space="0" w:color="auto"/>
        <w:right w:val="none" w:sz="0" w:space="0" w:color="auto"/>
      </w:divBdr>
      <w:divsChild>
        <w:div w:id="1193153070">
          <w:marLeft w:val="0"/>
          <w:marRight w:val="0"/>
          <w:marTop w:val="0"/>
          <w:marBottom w:val="0"/>
          <w:divBdr>
            <w:top w:val="none" w:sz="0" w:space="0" w:color="auto"/>
            <w:left w:val="none" w:sz="0" w:space="0" w:color="auto"/>
            <w:bottom w:val="none" w:sz="0" w:space="0" w:color="auto"/>
            <w:right w:val="none" w:sz="0" w:space="0" w:color="auto"/>
          </w:divBdr>
          <w:divsChild>
            <w:div w:id="1751152166">
              <w:marLeft w:val="0"/>
              <w:marRight w:val="0"/>
              <w:marTop w:val="0"/>
              <w:marBottom w:val="0"/>
              <w:divBdr>
                <w:top w:val="none" w:sz="0" w:space="0" w:color="auto"/>
                <w:left w:val="none" w:sz="0" w:space="0" w:color="auto"/>
                <w:bottom w:val="none" w:sz="0" w:space="0" w:color="auto"/>
                <w:right w:val="none" w:sz="0" w:space="0" w:color="auto"/>
              </w:divBdr>
              <w:divsChild>
                <w:div w:id="1352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9714">
      <w:bodyDiv w:val="1"/>
      <w:marLeft w:val="0"/>
      <w:marRight w:val="0"/>
      <w:marTop w:val="0"/>
      <w:marBottom w:val="0"/>
      <w:divBdr>
        <w:top w:val="none" w:sz="0" w:space="0" w:color="auto"/>
        <w:left w:val="none" w:sz="0" w:space="0" w:color="auto"/>
        <w:bottom w:val="none" w:sz="0" w:space="0" w:color="auto"/>
        <w:right w:val="none" w:sz="0" w:space="0" w:color="auto"/>
      </w:divBdr>
      <w:divsChild>
        <w:div w:id="511146503">
          <w:marLeft w:val="0"/>
          <w:marRight w:val="0"/>
          <w:marTop w:val="0"/>
          <w:marBottom w:val="0"/>
          <w:divBdr>
            <w:top w:val="none" w:sz="0" w:space="0" w:color="auto"/>
            <w:left w:val="none" w:sz="0" w:space="0" w:color="auto"/>
            <w:bottom w:val="none" w:sz="0" w:space="0" w:color="auto"/>
            <w:right w:val="none" w:sz="0" w:space="0" w:color="auto"/>
          </w:divBdr>
          <w:divsChild>
            <w:div w:id="477301958">
              <w:marLeft w:val="0"/>
              <w:marRight w:val="0"/>
              <w:marTop w:val="0"/>
              <w:marBottom w:val="0"/>
              <w:divBdr>
                <w:top w:val="none" w:sz="0" w:space="0" w:color="auto"/>
                <w:left w:val="none" w:sz="0" w:space="0" w:color="auto"/>
                <w:bottom w:val="none" w:sz="0" w:space="0" w:color="auto"/>
                <w:right w:val="none" w:sz="0" w:space="0" w:color="auto"/>
              </w:divBdr>
              <w:divsChild>
                <w:div w:id="1912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29510">
      <w:bodyDiv w:val="1"/>
      <w:marLeft w:val="0"/>
      <w:marRight w:val="0"/>
      <w:marTop w:val="0"/>
      <w:marBottom w:val="0"/>
      <w:divBdr>
        <w:top w:val="none" w:sz="0" w:space="0" w:color="auto"/>
        <w:left w:val="none" w:sz="0" w:space="0" w:color="auto"/>
        <w:bottom w:val="none" w:sz="0" w:space="0" w:color="auto"/>
        <w:right w:val="none" w:sz="0" w:space="0" w:color="auto"/>
      </w:divBdr>
      <w:divsChild>
        <w:div w:id="372192760">
          <w:marLeft w:val="0"/>
          <w:marRight w:val="0"/>
          <w:marTop w:val="0"/>
          <w:marBottom w:val="0"/>
          <w:divBdr>
            <w:top w:val="none" w:sz="0" w:space="0" w:color="auto"/>
            <w:left w:val="none" w:sz="0" w:space="0" w:color="auto"/>
            <w:bottom w:val="none" w:sz="0" w:space="0" w:color="auto"/>
            <w:right w:val="none" w:sz="0" w:space="0" w:color="auto"/>
          </w:divBdr>
          <w:divsChild>
            <w:div w:id="131138310">
              <w:marLeft w:val="0"/>
              <w:marRight w:val="0"/>
              <w:marTop w:val="0"/>
              <w:marBottom w:val="0"/>
              <w:divBdr>
                <w:top w:val="none" w:sz="0" w:space="0" w:color="auto"/>
                <w:left w:val="none" w:sz="0" w:space="0" w:color="auto"/>
                <w:bottom w:val="none" w:sz="0" w:space="0" w:color="auto"/>
                <w:right w:val="none" w:sz="0" w:space="0" w:color="auto"/>
              </w:divBdr>
              <w:divsChild>
                <w:div w:id="14136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90618">
      <w:bodyDiv w:val="1"/>
      <w:marLeft w:val="0"/>
      <w:marRight w:val="0"/>
      <w:marTop w:val="0"/>
      <w:marBottom w:val="0"/>
      <w:divBdr>
        <w:top w:val="none" w:sz="0" w:space="0" w:color="auto"/>
        <w:left w:val="none" w:sz="0" w:space="0" w:color="auto"/>
        <w:bottom w:val="none" w:sz="0" w:space="0" w:color="auto"/>
        <w:right w:val="none" w:sz="0" w:space="0" w:color="auto"/>
      </w:divBdr>
      <w:divsChild>
        <w:div w:id="1518159480">
          <w:marLeft w:val="0"/>
          <w:marRight w:val="0"/>
          <w:marTop w:val="0"/>
          <w:marBottom w:val="0"/>
          <w:divBdr>
            <w:top w:val="none" w:sz="0" w:space="0" w:color="auto"/>
            <w:left w:val="none" w:sz="0" w:space="0" w:color="auto"/>
            <w:bottom w:val="none" w:sz="0" w:space="0" w:color="auto"/>
            <w:right w:val="none" w:sz="0" w:space="0" w:color="auto"/>
          </w:divBdr>
          <w:divsChild>
            <w:div w:id="1754274443">
              <w:marLeft w:val="0"/>
              <w:marRight w:val="0"/>
              <w:marTop w:val="0"/>
              <w:marBottom w:val="0"/>
              <w:divBdr>
                <w:top w:val="none" w:sz="0" w:space="0" w:color="auto"/>
                <w:left w:val="none" w:sz="0" w:space="0" w:color="auto"/>
                <w:bottom w:val="none" w:sz="0" w:space="0" w:color="auto"/>
                <w:right w:val="none" w:sz="0" w:space="0" w:color="auto"/>
              </w:divBdr>
              <w:divsChild>
                <w:div w:id="6101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4853">
      <w:bodyDiv w:val="1"/>
      <w:marLeft w:val="0"/>
      <w:marRight w:val="0"/>
      <w:marTop w:val="0"/>
      <w:marBottom w:val="0"/>
      <w:divBdr>
        <w:top w:val="none" w:sz="0" w:space="0" w:color="auto"/>
        <w:left w:val="none" w:sz="0" w:space="0" w:color="auto"/>
        <w:bottom w:val="none" w:sz="0" w:space="0" w:color="auto"/>
        <w:right w:val="none" w:sz="0" w:space="0" w:color="auto"/>
      </w:divBdr>
      <w:divsChild>
        <w:div w:id="2074815252">
          <w:marLeft w:val="0"/>
          <w:marRight w:val="0"/>
          <w:marTop w:val="0"/>
          <w:marBottom w:val="0"/>
          <w:divBdr>
            <w:top w:val="none" w:sz="0" w:space="0" w:color="auto"/>
            <w:left w:val="none" w:sz="0" w:space="0" w:color="auto"/>
            <w:bottom w:val="none" w:sz="0" w:space="0" w:color="auto"/>
            <w:right w:val="none" w:sz="0" w:space="0" w:color="auto"/>
          </w:divBdr>
          <w:divsChild>
            <w:div w:id="429394985">
              <w:marLeft w:val="0"/>
              <w:marRight w:val="0"/>
              <w:marTop w:val="0"/>
              <w:marBottom w:val="0"/>
              <w:divBdr>
                <w:top w:val="none" w:sz="0" w:space="0" w:color="auto"/>
                <w:left w:val="none" w:sz="0" w:space="0" w:color="auto"/>
                <w:bottom w:val="none" w:sz="0" w:space="0" w:color="auto"/>
                <w:right w:val="none" w:sz="0" w:space="0" w:color="auto"/>
              </w:divBdr>
              <w:divsChild>
                <w:div w:id="14924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78585">
      <w:bodyDiv w:val="1"/>
      <w:marLeft w:val="0"/>
      <w:marRight w:val="0"/>
      <w:marTop w:val="0"/>
      <w:marBottom w:val="0"/>
      <w:divBdr>
        <w:top w:val="none" w:sz="0" w:space="0" w:color="auto"/>
        <w:left w:val="none" w:sz="0" w:space="0" w:color="auto"/>
        <w:bottom w:val="none" w:sz="0" w:space="0" w:color="auto"/>
        <w:right w:val="none" w:sz="0" w:space="0" w:color="auto"/>
      </w:divBdr>
      <w:divsChild>
        <w:div w:id="238371952">
          <w:marLeft w:val="0"/>
          <w:marRight w:val="0"/>
          <w:marTop w:val="0"/>
          <w:marBottom w:val="0"/>
          <w:divBdr>
            <w:top w:val="none" w:sz="0" w:space="0" w:color="auto"/>
            <w:left w:val="none" w:sz="0" w:space="0" w:color="auto"/>
            <w:bottom w:val="none" w:sz="0" w:space="0" w:color="auto"/>
            <w:right w:val="none" w:sz="0" w:space="0" w:color="auto"/>
          </w:divBdr>
          <w:divsChild>
            <w:div w:id="956447161">
              <w:marLeft w:val="0"/>
              <w:marRight w:val="0"/>
              <w:marTop w:val="0"/>
              <w:marBottom w:val="0"/>
              <w:divBdr>
                <w:top w:val="none" w:sz="0" w:space="0" w:color="auto"/>
                <w:left w:val="none" w:sz="0" w:space="0" w:color="auto"/>
                <w:bottom w:val="none" w:sz="0" w:space="0" w:color="auto"/>
                <w:right w:val="none" w:sz="0" w:space="0" w:color="auto"/>
              </w:divBdr>
              <w:divsChild>
                <w:div w:id="181482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7883">
      <w:bodyDiv w:val="1"/>
      <w:marLeft w:val="0"/>
      <w:marRight w:val="0"/>
      <w:marTop w:val="0"/>
      <w:marBottom w:val="0"/>
      <w:divBdr>
        <w:top w:val="none" w:sz="0" w:space="0" w:color="auto"/>
        <w:left w:val="none" w:sz="0" w:space="0" w:color="auto"/>
        <w:bottom w:val="none" w:sz="0" w:space="0" w:color="auto"/>
        <w:right w:val="none" w:sz="0" w:space="0" w:color="auto"/>
      </w:divBdr>
      <w:divsChild>
        <w:div w:id="1483885704">
          <w:marLeft w:val="0"/>
          <w:marRight w:val="0"/>
          <w:marTop w:val="0"/>
          <w:marBottom w:val="0"/>
          <w:divBdr>
            <w:top w:val="none" w:sz="0" w:space="0" w:color="auto"/>
            <w:left w:val="none" w:sz="0" w:space="0" w:color="auto"/>
            <w:bottom w:val="none" w:sz="0" w:space="0" w:color="auto"/>
            <w:right w:val="none" w:sz="0" w:space="0" w:color="auto"/>
          </w:divBdr>
          <w:divsChild>
            <w:div w:id="1850099119">
              <w:marLeft w:val="0"/>
              <w:marRight w:val="0"/>
              <w:marTop w:val="0"/>
              <w:marBottom w:val="0"/>
              <w:divBdr>
                <w:top w:val="none" w:sz="0" w:space="0" w:color="auto"/>
                <w:left w:val="none" w:sz="0" w:space="0" w:color="auto"/>
                <w:bottom w:val="none" w:sz="0" w:space="0" w:color="auto"/>
                <w:right w:val="none" w:sz="0" w:space="0" w:color="auto"/>
              </w:divBdr>
              <w:divsChild>
                <w:div w:id="3202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5092">
      <w:bodyDiv w:val="1"/>
      <w:marLeft w:val="0"/>
      <w:marRight w:val="0"/>
      <w:marTop w:val="0"/>
      <w:marBottom w:val="0"/>
      <w:divBdr>
        <w:top w:val="none" w:sz="0" w:space="0" w:color="auto"/>
        <w:left w:val="none" w:sz="0" w:space="0" w:color="auto"/>
        <w:bottom w:val="none" w:sz="0" w:space="0" w:color="auto"/>
        <w:right w:val="none" w:sz="0" w:space="0" w:color="auto"/>
      </w:divBdr>
      <w:divsChild>
        <w:div w:id="989748639">
          <w:marLeft w:val="0"/>
          <w:marRight w:val="0"/>
          <w:marTop w:val="0"/>
          <w:marBottom w:val="0"/>
          <w:divBdr>
            <w:top w:val="none" w:sz="0" w:space="0" w:color="auto"/>
            <w:left w:val="none" w:sz="0" w:space="0" w:color="auto"/>
            <w:bottom w:val="none" w:sz="0" w:space="0" w:color="auto"/>
            <w:right w:val="none" w:sz="0" w:space="0" w:color="auto"/>
          </w:divBdr>
          <w:divsChild>
            <w:div w:id="280654180">
              <w:marLeft w:val="0"/>
              <w:marRight w:val="0"/>
              <w:marTop w:val="0"/>
              <w:marBottom w:val="0"/>
              <w:divBdr>
                <w:top w:val="none" w:sz="0" w:space="0" w:color="auto"/>
                <w:left w:val="none" w:sz="0" w:space="0" w:color="auto"/>
                <w:bottom w:val="none" w:sz="0" w:space="0" w:color="auto"/>
                <w:right w:val="none" w:sz="0" w:space="0" w:color="auto"/>
              </w:divBdr>
              <w:divsChild>
                <w:div w:id="2336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1281">
      <w:bodyDiv w:val="1"/>
      <w:marLeft w:val="0"/>
      <w:marRight w:val="0"/>
      <w:marTop w:val="0"/>
      <w:marBottom w:val="0"/>
      <w:divBdr>
        <w:top w:val="none" w:sz="0" w:space="0" w:color="auto"/>
        <w:left w:val="none" w:sz="0" w:space="0" w:color="auto"/>
        <w:bottom w:val="none" w:sz="0" w:space="0" w:color="auto"/>
        <w:right w:val="none" w:sz="0" w:space="0" w:color="auto"/>
      </w:divBdr>
    </w:div>
    <w:div w:id="821190526">
      <w:bodyDiv w:val="1"/>
      <w:marLeft w:val="0"/>
      <w:marRight w:val="0"/>
      <w:marTop w:val="0"/>
      <w:marBottom w:val="0"/>
      <w:divBdr>
        <w:top w:val="none" w:sz="0" w:space="0" w:color="auto"/>
        <w:left w:val="none" w:sz="0" w:space="0" w:color="auto"/>
        <w:bottom w:val="none" w:sz="0" w:space="0" w:color="auto"/>
        <w:right w:val="none" w:sz="0" w:space="0" w:color="auto"/>
      </w:divBdr>
      <w:divsChild>
        <w:div w:id="605312454">
          <w:marLeft w:val="0"/>
          <w:marRight w:val="0"/>
          <w:marTop w:val="0"/>
          <w:marBottom w:val="0"/>
          <w:divBdr>
            <w:top w:val="none" w:sz="0" w:space="0" w:color="auto"/>
            <w:left w:val="none" w:sz="0" w:space="0" w:color="auto"/>
            <w:bottom w:val="none" w:sz="0" w:space="0" w:color="auto"/>
            <w:right w:val="none" w:sz="0" w:space="0" w:color="auto"/>
          </w:divBdr>
          <w:divsChild>
            <w:div w:id="856650981">
              <w:marLeft w:val="0"/>
              <w:marRight w:val="0"/>
              <w:marTop w:val="0"/>
              <w:marBottom w:val="0"/>
              <w:divBdr>
                <w:top w:val="none" w:sz="0" w:space="0" w:color="auto"/>
                <w:left w:val="none" w:sz="0" w:space="0" w:color="auto"/>
                <w:bottom w:val="none" w:sz="0" w:space="0" w:color="auto"/>
                <w:right w:val="none" w:sz="0" w:space="0" w:color="auto"/>
              </w:divBdr>
              <w:divsChild>
                <w:div w:id="6458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3774">
      <w:bodyDiv w:val="1"/>
      <w:marLeft w:val="0"/>
      <w:marRight w:val="0"/>
      <w:marTop w:val="0"/>
      <w:marBottom w:val="0"/>
      <w:divBdr>
        <w:top w:val="none" w:sz="0" w:space="0" w:color="auto"/>
        <w:left w:val="none" w:sz="0" w:space="0" w:color="auto"/>
        <w:bottom w:val="none" w:sz="0" w:space="0" w:color="auto"/>
        <w:right w:val="none" w:sz="0" w:space="0" w:color="auto"/>
      </w:divBdr>
      <w:divsChild>
        <w:div w:id="233466942">
          <w:marLeft w:val="0"/>
          <w:marRight w:val="0"/>
          <w:marTop w:val="0"/>
          <w:marBottom w:val="0"/>
          <w:divBdr>
            <w:top w:val="none" w:sz="0" w:space="0" w:color="auto"/>
            <w:left w:val="none" w:sz="0" w:space="0" w:color="auto"/>
            <w:bottom w:val="none" w:sz="0" w:space="0" w:color="auto"/>
            <w:right w:val="none" w:sz="0" w:space="0" w:color="auto"/>
          </w:divBdr>
          <w:divsChild>
            <w:div w:id="2086608888">
              <w:marLeft w:val="0"/>
              <w:marRight w:val="0"/>
              <w:marTop w:val="0"/>
              <w:marBottom w:val="0"/>
              <w:divBdr>
                <w:top w:val="none" w:sz="0" w:space="0" w:color="auto"/>
                <w:left w:val="none" w:sz="0" w:space="0" w:color="auto"/>
                <w:bottom w:val="none" w:sz="0" w:space="0" w:color="auto"/>
                <w:right w:val="none" w:sz="0" w:space="0" w:color="auto"/>
              </w:divBdr>
              <w:divsChild>
                <w:div w:id="18805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9322">
      <w:bodyDiv w:val="1"/>
      <w:marLeft w:val="0"/>
      <w:marRight w:val="0"/>
      <w:marTop w:val="0"/>
      <w:marBottom w:val="0"/>
      <w:divBdr>
        <w:top w:val="none" w:sz="0" w:space="0" w:color="auto"/>
        <w:left w:val="none" w:sz="0" w:space="0" w:color="auto"/>
        <w:bottom w:val="none" w:sz="0" w:space="0" w:color="auto"/>
        <w:right w:val="none" w:sz="0" w:space="0" w:color="auto"/>
      </w:divBdr>
      <w:divsChild>
        <w:div w:id="1161891982">
          <w:marLeft w:val="0"/>
          <w:marRight w:val="0"/>
          <w:marTop w:val="0"/>
          <w:marBottom w:val="0"/>
          <w:divBdr>
            <w:top w:val="none" w:sz="0" w:space="0" w:color="auto"/>
            <w:left w:val="none" w:sz="0" w:space="0" w:color="auto"/>
            <w:bottom w:val="none" w:sz="0" w:space="0" w:color="auto"/>
            <w:right w:val="none" w:sz="0" w:space="0" w:color="auto"/>
          </w:divBdr>
          <w:divsChild>
            <w:div w:id="249317109">
              <w:marLeft w:val="0"/>
              <w:marRight w:val="0"/>
              <w:marTop w:val="0"/>
              <w:marBottom w:val="0"/>
              <w:divBdr>
                <w:top w:val="none" w:sz="0" w:space="0" w:color="auto"/>
                <w:left w:val="none" w:sz="0" w:space="0" w:color="auto"/>
                <w:bottom w:val="none" w:sz="0" w:space="0" w:color="auto"/>
                <w:right w:val="none" w:sz="0" w:space="0" w:color="auto"/>
              </w:divBdr>
              <w:divsChild>
                <w:div w:id="10373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66293">
      <w:bodyDiv w:val="1"/>
      <w:marLeft w:val="0"/>
      <w:marRight w:val="0"/>
      <w:marTop w:val="0"/>
      <w:marBottom w:val="0"/>
      <w:divBdr>
        <w:top w:val="none" w:sz="0" w:space="0" w:color="auto"/>
        <w:left w:val="none" w:sz="0" w:space="0" w:color="auto"/>
        <w:bottom w:val="none" w:sz="0" w:space="0" w:color="auto"/>
        <w:right w:val="none" w:sz="0" w:space="0" w:color="auto"/>
      </w:divBdr>
      <w:divsChild>
        <w:div w:id="751514959">
          <w:marLeft w:val="0"/>
          <w:marRight w:val="0"/>
          <w:marTop w:val="0"/>
          <w:marBottom w:val="0"/>
          <w:divBdr>
            <w:top w:val="none" w:sz="0" w:space="0" w:color="auto"/>
            <w:left w:val="none" w:sz="0" w:space="0" w:color="auto"/>
            <w:bottom w:val="none" w:sz="0" w:space="0" w:color="auto"/>
            <w:right w:val="none" w:sz="0" w:space="0" w:color="auto"/>
          </w:divBdr>
          <w:divsChild>
            <w:div w:id="1333530493">
              <w:marLeft w:val="0"/>
              <w:marRight w:val="0"/>
              <w:marTop w:val="0"/>
              <w:marBottom w:val="0"/>
              <w:divBdr>
                <w:top w:val="none" w:sz="0" w:space="0" w:color="auto"/>
                <w:left w:val="none" w:sz="0" w:space="0" w:color="auto"/>
                <w:bottom w:val="none" w:sz="0" w:space="0" w:color="auto"/>
                <w:right w:val="none" w:sz="0" w:space="0" w:color="auto"/>
              </w:divBdr>
              <w:divsChild>
                <w:div w:id="9147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98285">
      <w:bodyDiv w:val="1"/>
      <w:marLeft w:val="0"/>
      <w:marRight w:val="0"/>
      <w:marTop w:val="0"/>
      <w:marBottom w:val="0"/>
      <w:divBdr>
        <w:top w:val="none" w:sz="0" w:space="0" w:color="auto"/>
        <w:left w:val="none" w:sz="0" w:space="0" w:color="auto"/>
        <w:bottom w:val="none" w:sz="0" w:space="0" w:color="auto"/>
        <w:right w:val="none" w:sz="0" w:space="0" w:color="auto"/>
      </w:divBdr>
      <w:divsChild>
        <w:div w:id="2124877269">
          <w:marLeft w:val="0"/>
          <w:marRight w:val="0"/>
          <w:marTop w:val="0"/>
          <w:marBottom w:val="0"/>
          <w:divBdr>
            <w:top w:val="none" w:sz="0" w:space="0" w:color="auto"/>
            <w:left w:val="none" w:sz="0" w:space="0" w:color="auto"/>
            <w:bottom w:val="none" w:sz="0" w:space="0" w:color="auto"/>
            <w:right w:val="none" w:sz="0" w:space="0" w:color="auto"/>
          </w:divBdr>
          <w:divsChild>
            <w:div w:id="329413530">
              <w:marLeft w:val="0"/>
              <w:marRight w:val="0"/>
              <w:marTop w:val="0"/>
              <w:marBottom w:val="0"/>
              <w:divBdr>
                <w:top w:val="none" w:sz="0" w:space="0" w:color="auto"/>
                <w:left w:val="none" w:sz="0" w:space="0" w:color="auto"/>
                <w:bottom w:val="none" w:sz="0" w:space="0" w:color="auto"/>
                <w:right w:val="none" w:sz="0" w:space="0" w:color="auto"/>
              </w:divBdr>
              <w:divsChild>
                <w:div w:id="19862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333">
      <w:bodyDiv w:val="1"/>
      <w:marLeft w:val="0"/>
      <w:marRight w:val="0"/>
      <w:marTop w:val="0"/>
      <w:marBottom w:val="0"/>
      <w:divBdr>
        <w:top w:val="none" w:sz="0" w:space="0" w:color="auto"/>
        <w:left w:val="none" w:sz="0" w:space="0" w:color="auto"/>
        <w:bottom w:val="none" w:sz="0" w:space="0" w:color="auto"/>
        <w:right w:val="none" w:sz="0" w:space="0" w:color="auto"/>
      </w:divBdr>
      <w:divsChild>
        <w:div w:id="805316823">
          <w:marLeft w:val="0"/>
          <w:marRight w:val="0"/>
          <w:marTop w:val="0"/>
          <w:marBottom w:val="0"/>
          <w:divBdr>
            <w:top w:val="none" w:sz="0" w:space="0" w:color="auto"/>
            <w:left w:val="none" w:sz="0" w:space="0" w:color="auto"/>
            <w:bottom w:val="none" w:sz="0" w:space="0" w:color="auto"/>
            <w:right w:val="none" w:sz="0" w:space="0" w:color="auto"/>
          </w:divBdr>
          <w:divsChild>
            <w:div w:id="688290896">
              <w:marLeft w:val="0"/>
              <w:marRight w:val="0"/>
              <w:marTop w:val="0"/>
              <w:marBottom w:val="0"/>
              <w:divBdr>
                <w:top w:val="none" w:sz="0" w:space="0" w:color="auto"/>
                <w:left w:val="none" w:sz="0" w:space="0" w:color="auto"/>
                <w:bottom w:val="none" w:sz="0" w:space="0" w:color="auto"/>
                <w:right w:val="none" w:sz="0" w:space="0" w:color="auto"/>
              </w:divBdr>
              <w:divsChild>
                <w:div w:id="4032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86198">
      <w:bodyDiv w:val="1"/>
      <w:marLeft w:val="0"/>
      <w:marRight w:val="0"/>
      <w:marTop w:val="0"/>
      <w:marBottom w:val="0"/>
      <w:divBdr>
        <w:top w:val="none" w:sz="0" w:space="0" w:color="auto"/>
        <w:left w:val="none" w:sz="0" w:space="0" w:color="auto"/>
        <w:bottom w:val="none" w:sz="0" w:space="0" w:color="auto"/>
        <w:right w:val="none" w:sz="0" w:space="0" w:color="auto"/>
      </w:divBdr>
      <w:divsChild>
        <w:div w:id="136917485">
          <w:marLeft w:val="0"/>
          <w:marRight w:val="0"/>
          <w:marTop w:val="0"/>
          <w:marBottom w:val="0"/>
          <w:divBdr>
            <w:top w:val="none" w:sz="0" w:space="0" w:color="auto"/>
            <w:left w:val="none" w:sz="0" w:space="0" w:color="auto"/>
            <w:bottom w:val="none" w:sz="0" w:space="0" w:color="auto"/>
            <w:right w:val="none" w:sz="0" w:space="0" w:color="auto"/>
          </w:divBdr>
          <w:divsChild>
            <w:div w:id="86270906">
              <w:marLeft w:val="0"/>
              <w:marRight w:val="0"/>
              <w:marTop w:val="0"/>
              <w:marBottom w:val="0"/>
              <w:divBdr>
                <w:top w:val="none" w:sz="0" w:space="0" w:color="auto"/>
                <w:left w:val="none" w:sz="0" w:space="0" w:color="auto"/>
                <w:bottom w:val="none" w:sz="0" w:space="0" w:color="auto"/>
                <w:right w:val="none" w:sz="0" w:space="0" w:color="auto"/>
              </w:divBdr>
              <w:divsChild>
                <w:div w:id="20422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4896">
      <w:bodyDiv w:val="1"/>
      <w:marLeft w:val="0"/>
      <w:marRight w:val="0"/>
      <w:marTop w:val="0"/>
      <w:marBottom w:val="0"/>
      <w:divBdr>
        <w:top w:val="none" w:sz="0" w:space="0" w:color="auto"/>
        <w:left w:val="none" w:sz="0" w:space="0" w:color="auto"/>
        <w:bottom w:val="none" w:sz="0" w:space="0" w:color="auto"/>
        <w:right w:val="none" w:sz="0" w:space="0" w:color="auto"/>
      </w:divBdr>
      <w:divsChild>
        <w:div w:id="1647707085">
          <w:marLeft w:val="0"/>
          <w:marRight w:val="0"/>
          <w:marTop w:val="0"/>
          <w:marBottom w:val="0"/>
          <w:divBdr>
            <w:top w:val="none" w:sz="0" w:space="0" w:color="auto"/>
            <w:left w:val="none" w:sz="0" w:space="0" w:color="auto"/>
            <w:bottom w:val="none" w:sz="0" w:space="0" w:color="auto"/>
            <w:right w:val="none" w:sz="0" w:space="0" w:color="auto"/>
          </w:divBdr>
          <w:divsChild>
            <w:div w:id="681779855">
              <w:marLeft w:val="0"/>
              <w:marRight w:val="0"/>
              <w:marTop w:val="0"/>
              <w:marBottom w:val="0"/>
              <w:divBdr>
                <w:top w:val="none" w:sz="0" w:space="0" w:color="auto"/>
                <w:left w:val="none" w:sz="0" w:space="0" w:color="auto"/>
                <w:bottom w:val="none" w:sz="0" w:space="0" w:color="auto"/>
                <w:right w:val="none" w:sz="0" w:space="0" w:color="auto"/>
              </w:divBdr>
              <w:divsChild>
                <w:div w:id="1960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5404">
      <w:bodyDiv w:val="1"/>
      <w:marLeft w:val="0"/>
      <w:marRight w:val="0"/>
      <w:marTop w:val="0"/>
      <w:marBottom w:val="0"/>
      <w:divBdr>
        <w:top w:val="none" w:sz="0" w:space="0" w:color="auto"/>
        <w:left w:val="none" w:sz="0" w:space="0" w:color="auto"/>
        <w:bottom w:val="none" w:sz="0" w:space="0" w:color="auto"/>
        <w:right w:val="none" w:sz="0" w:space="0" w:color="auto"/>
      </w:divBdr>
      <w:divsChild>
        <w:div w:id="1505170276">
          <w:marLeft w:val="0"/>
          <w:marRight w:val="0"/>
          <w:marTop w:val="0"/>
          <w:marBottom w:val="0"/>
          <w:divBdr>
            <w:top w:val="none" w:sz="0" w:space="0" w:color="auto"/>
            <w:left w:val="none" w:sz="0" w:space="0" w:color="auto"/>
            <w:bottom w:val="none" w:sz="0" w:space="0" w:color="auto"/>
            <w:right w:val="none" w:sz="0" w:space="0" w:color="auto"/>
          </w:divBdr>
          <w:divsChild>
            <w:div w:id="2030138535">
              <w:marLeft w:val="0"/>
              <w:marRight w:val="0"/>
              <w:marTop w:val="0"/>
              <w:marBottom w:val="0"/>
              <w:divBdr>
                <w:top w:val="none" w:sz="0" w:space="0" w:color="auto"/>
                <w:left w:val="none" w:sz="0" w:space="0" w:color="auto"/>
                <w:bottom w:val="none" w:sz="0" w:space="0" w:color="auto"/>
                <w:right w:val="none" w:sz="0" w:space="0" w:color="auto"/>
              </w:divBdr>
              <w:divsChild>
                <w:div w:id="5918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5392">
      <w:bodyDiv w:val="1"/>
      <w:marLeft w:val="0"/>
      <w:marRight w:val="0"/>
      <w:marTop w:val="0"/>
      <w:marBottom w:val="0"/>
      <w:divBdr>
        <w:top w:val="none" w:sz="0" w:space="0" w:color="auto"/>
        <w:left w:val="none" w:sz="0" w:space="0" w:color="auto"/>
        <w:bottom w:val="none" w:sz="0" w:space="0" w:color="auto"/>
        <w:right w:val="none" w:sz="0" w:space="0" w:color="auto"/>
      </w:divBdr>
      <w:divsChild>
        <w:div w:id="658386023">
          <w:marLeft w:val="0"/>
          <w:marRight w:val="0"/>
          <w:marTop w:val="0"/>
          <w:marBottom w:val="0"/>
          <w:divBdr>
            <w:top w:val="none" w:sz="0" w:space="0" w:color="auto"/>
            <w:left w:val="none" w:sz="0" w:space="0" w:color="auto"/>
            <w:bottom w:val="none" w:sz="0" w:space="0" w:color="auto"/>
            <w:right w:val="none" w:sz="0" w:space="0" w:color="auto"/>
          </w:divBdr>
          <w:divsChild>
            <w:div w:id="1701974452">
              <w:marLeft w:val="0"/>
              <w:marRight w:val="0"/>
              <w:marTop w:val="0"/>
              <w:marBottom w:val="0"/>
              <w:divBdr>
                <w:top w:val="none" w:sz="0" w:space="0" w:color="auto"/>
                <w:left w:val="none" w:sz="0" w:space="0" w:color="auto"/>
                <w:bottom w:val="none" w:sz="0" w:space="0" w:color="auto"/>
                <w:right w:val="none" w:sz="0" w:space="0" w:color="auto"/>
              </w:divBdr>
              <w:divsChild>
                <w:div w:id="5689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38853">
      <w:bodyDiv w:val="1"/>
      <w:marLeft w:val="0"/>
      <w:marRight w:val="0"/>
      <w:marTop w:val="0"/>
      <w:marBottom w:val="0"/>
      <w:divBdr>
        <w:top w:val="none" w:sz="0" w:space="0" w:color="auto"/>
        <w:left w:val="none" w:sz="0" w:space="0" w:color="auto"/>
        <w:bottom w:val="none" w:sz="0" w:space="0" w:color="auto"/>
        <w:right w:val="none" w:sz="0" w:space="0" w:color="auto"/>
      </w:divBdr>
      <w:divsChild>
        <w:div w:id="791755089">
          <w:marLeft w:val="0"/>
          <w:marRight w:val="0"/>
          <w:marTop w:val="0"/>
          <w:marBottom w:val="0"/>
          <w:divBdr>
            <w:top w:val="none" w:sz="0" w:space="0" w:color="auto"/>
            <w:left w:val="none" w:sz="0" w:space="0" w:color="auto"/>
            <w:bottom w:val="none" w:sz="0" w:space="0" w:color="auto"/>
            <w:right w:val="none" w:sz="0" w:space="0" w:color="auto"/>
          </w:divBdr>
          <w:divsChild>
            <w:div w:id="317460686">
              <w:marLeft w:val="0"/>
              <w:marRight w:val="0"/>
              <w:marTop w:val="0"/>
              <w:marBottom w:val="0"/>
              <w:divBdr>
                <w:top w:val="none" w:sz="0" w:space="0" w:color="auto"/>
                <w:left w:val="none" w:sz="0" w:space="0" w:color="auto"/>
                <w:bottom w:val="none" w:sz="0" w:space="0" w:color="auto"/>
                <w:right w:val="none" w:sz="0" w:space="0" w:color="auto"/>
              </w:divBdr>
              <w:divsChild>
                <w:div w:id="1378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40956">
      <w:bodyDiv w:val="1"/>
      <w:marLeft w:val="0"/>
      <w:marRight w:val="0"/>
      <w:marTop w:val="0"/>
      <w:marBottom w:val="0"/>
      <w:divBdr>
        <w:top w:val="none" w:sz="0" w:space="0" w:color="auto"/>
        <w:left w:val="none" w:sz="0" w:space="0" w:color="auto"/>
        <w:bottom w:val="none" w:sz="0" w:space="0" w:color="auto"/>
        <w:right w:val="none" w:sz="0" w:space="0" w:color="auto"/>
      </w:divBdr>
      <w:divsChild>
        <w:div w:id="532574436">
          <w:marLeft w:val="0"/>
          <w:marRight w:val="0"/>
          <w:marTop w:val="0"/>
          <w:marBottom w:val="0"/>
          <w:divBdr>
            <w:top w:val="none" w:sz="0" w:space="0" w:color="auto"/>
            <w:left w:val="none" w:sz="0" w:space="0" w:color="auto"/>
            <w:bottom w:val="none" w:sz="0" w:space="0" w:color="auto"/>
            <w:right w:val="none" w:sz="0" w:space="0" w:color="auto"/>
          </w:divBdr>
          <w:divsChild>
            <w:div w:id="1193113459">
              <w:marLeft w:val="0"/>
              <w:marRight w:val="0"/>
              <w:marTop w:val="0"/>
              <w:marBottom w:val="0"/>
              <w:divBdr>
                <w:top w:val="none" w:sz="0" w:space="0" w:color="auto"/>
                <w:left w:val="none" w:sz="0" w:space="0" w:color="auto"/>
                <w:bottom w:val="none" w:sz="0" w:space="0" w:color="auto"/>
                <w:right w:val="none" w:sz="0" w:space="0" w:color="auto"/>
              </w:divBdr>
              <w:divsChild>
                <w:div w:id="19779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1547">
      <w:bodyDiv w:val="1"/>
      <w:marLeft w:val="0"/>
      <w:marRight w:val="0"/>
      <w:marTop w:val="0"/>
      <w:marBottom w:val="0"/>
      <w:divBdr>
        <w:top w:val="none" w:sz="0" w:space="0" w:color="auto"/>
        <w:left w:val="none" w:sz="0" w:space="0" w:color="auto"/>
        <w:bottom w:val="none" w:sz="0" w:space="0" w:color="auto"/>
        <w:right w:val="none" w:sz="0" w:space="0" w:color="auto"/>
      </w:divBdr>
      <w:divsChild>
        <w:div w:id="555623343">
          <w:marLeft w:val="0"/>
          <w:marRight w:val="0"/>
          <w:marTop w:val="0"/>
          <w:marBottom w:val="0"/>
          <w:divBdr>
            <w:top w:val="none" w:sz="0" w:space="0" w:color="auto"/>
            <w:left w:val="none" w:sz="0" w:space="0" w:color="auto"/>
            <w:bottom w:val="none" w:sz="0" w:space="0" w:color="auto"/>
            <w:right w:val="none" w:sz="0" w:space="0" w:color="auto"/>
          </w:divBdr>
          <w:divsChild>
            <w:div w:id="613094796">
              <w:marLeft w:val="0"/>
              <w:marRight w:val="0"/>
              <w:marTop w:val="0"/>
              <w:marBottom w:val="0"/>
              <w:divBdr>
                <w:top w:val="none" w:sz="0" w:space="0" w:color="auto"/>
                <w:left w:val="none" w:sz="0" w:space="0" w:color="auto"/>
                <w:bottom w:val="none" w:sz="0" w:space="0" w:color="auto"/>
                <w:right w:val="none" w:sz="0" w:space="0" w:color="auto"/>
              </w:divBdr>
              <w:divsChild>
                <w:div w:id="18468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ucncongress2020.org/programme/speakers/jose-francisco-cali-tza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docs.org/Home/Mobile?FinalSymbol=a%2Fhrc%2Femrip%2F2019%2F3%2Frev.1&amp;Language=E&amp;DeviceType=Desktop&amp;LangRequested=False" TargetMode="External"/><Relationship Id="rId1" Type="http://schemas.openxmlformats.org/officeDocument/2006/relationships/hyperlink" Target="https://www.undocs.org/Home/Mobile?FinalSymbol=a%2Fhrc%2Femrip%2F2019%2F3%2Frev.1&amp;Language=E&amp;DeviceType=Desktop&amp;LangRequested=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F69D7-24F4-4AF2-A099-01ACA644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Melemaikalani Moniz</dc:creator>
  <cp:keywords/>
  <dc:description/>
  <cp:lastModifiedBy>Lilia Petrosyan</cp:lastModifiedBy>
  <cp:revision>2</cp:revision>
  <dcterms:created xsi:type="dcterms:W3CDTF">2023-05-08T19:00:00Z</dcterms:created>
  <dcterms:modified xsi:type="dcterms:W3CDTF">2023-05-08T19:00:00Z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8a6ce2270efb5ac7626ee08373637f3058d9549df531863be715aa01c6cd74ef</vt:lpwstr>
  </property>
</Properties>
</file>