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6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4520"/>
        <w:gridCol w:w="1240"/>
        <w:gridCol w:w="1400"/>
        <w:gridCol w:w="3700"/>
      </w:tblGrid>
      <w:tr w:rsidR="006E6D77" w:rsidRPr="00BB0E9C" w:rsidTr="009F6BA5">
        <w:trPr>
          <w:cantSplit/>
          <w:trHeight w:hRule="exact" w:val="567"/>
          <w:tblHeader/>
        </w:trPr>
        <w:tc>
          <w:tcPr>
            <w:tcW w:w="4520" w:type="dxa"/>
            <w:shd w:val="clear" w:color="auto" w:fill="auto"/>
          </w:tcPr>
          <w:p w:rsidR="006E6D77" w:rsidRPr="00BB0E9C" w:rsidRDefault="006E6D77" w:rsidP="004C0983">
            <w:pPr>
              <w:suppressAutoHyphens w:val="0"/>
              <w:spacing w:line="240" w:lineRule="auto"/>
              <w:rPr>
                <w:b/>
                <w:color w:val="000000"/>
                <w:szCs w:val="22"/>
                <w:lang w:eastAsia="en-GB"/>
              </w:rPr>
            </w:pPr>
            <w:bookmarkStart w:id="0" w:name="_GoBack"/>
            <w:bookmarkEnd w:id="0"/>
            <w:r w:rsidRPr="00BB0E9C">
              <w:rPr>
                <w:b/>
                <w:color w:val="000000"/>
                <w:szCs w:val="22"/>
                <w:lang w:eastAsia="en-GB"/>
              </w:rPr>
              <w:t>Recommendation</w:t>
            </w:r>
          </w:p>
        </w:tc>
        <w:tc>
          <w:tcPr>
            <w:tcW w:w="1240" w:type="dxa"/>
            <w:shd w:val="clear" w:color="auto" w:fill="auto"/>
          </w:tcPr>
          <w:p w:rsidR="006E6D77" w:rsidRPr="00BB0E9C" w:rsidRDefault="006E6D77" w:rsidP="004C0983">
            <w:pPr>
              <w:suppressAutoHyphens w:val="0"/>
              <w:spacing w:line="240" w:lineRule="auto"/>
              <w:rPr>
                <w:b/>
                <w:color w:val="000000"/>
                <w:szCs w:val="22"/>
                <w:lang w:eastAsia="en-GB"/>
              </w:rPr>
            </w:pPr>
            <w:r w:rsidRPr="00BB0E9C">
              <w:rPr>
                <w:b/>
                <w:color w:val="000000"/>
                <w:szCs w:val="22"/>
                <w:lang w:eastAsia="en-GB"/>
              </w:rPr>
              <w:t>Recommending state/s</w:t>
            </w:r>
          </w:p>
        </w:tc>
        <w:tc>
          <w:tcPr>
            <w:tcW w:w="1400" w:type="dxa"/>
            <w:shd w:val="clear" w:color="auto" w:fill="auto"/>
          </w:tcPr>
          <w:p w:rsidR="006E6D77" w:rsidRPr="00BB0E9C" w:rsidRDefault="006E6D77" w:rsidP="004C0983">
            <w:pPr>
              <w:suppressAutoHyphens w:val="0"/>
              <w:spacing w:line="240" w:lineRule="auto"/>
              <w:rPr>
                <w:b/>
                <w:color w:val="000000"/>
                <w:szCs w:val="22"/>
                <w:lang w:eastAsia="en-GB"/>
              </w:rPr>
            </w:pPr>
            <w:r w:rsidRPr="00BB0E9C">
              <w:rPr>
                <w:b/>
                <w:color w:val="000000"/>
                <w:szCs w:val="22"/>
                <w:lang w:eastAsia="en-GB"/>
              </w:rPr>
              <w:t>Position</w:t>
            </w:r>
          </w:p>
        </w:tc>
        <w:tc>
          <w:tcPr>
            <w:tcW w:w="3700" w:type="dxa"/>
            <w:shd w:val="clear" w:color="auto" w:fill="auto"/>
          </w:tcPr>
          <w:p w:rsidR="006E6D77" w:rsidRPr="00BB0E9C" w:rsidRDefault="006E6D77" w:rsidP="004C0983">
            <w:pPr>
              <w:suppressAutoHyphens w:val="0"/>
              <w:spacing w:line="240" w:lineRule="auto"/>
              <w:rPr>
                <w:b/>
                <w:color w:val="000000"/>
                <w:szCs w:val="22"/>
                <w:lang w:eastAsia="en-GB"/>
              </w:rPr>
            </w:pPr>
            <w:r w:rsidRPr="00BB0E9C">
              <w:rPr>
                <w:b/>
                <w:color w:val="000000"/>
                <w:szCs w:val="22"/>
                <w:lang w:eastAsia="en-GB"/>
              </w:rPr>
              <w:t>Full list of rights/affected persons</w:t>
            </w: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 xml:space="preserve">Right or area: 2.1. Acceptance of international norms  </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 Further fulfil the internationally taken obligations as well as join new human rights international instruments (Kazakhstan);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Kazakhstan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124.2. Consider the ratification of international human rights instruments to which it is still not a party (Bolivia (Plurinational State of));</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Bolivia (Plurinational State of)</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124.3. Accede to international human rights instruments to which it is not yet a party (Chad);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Chad</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124.54. Consider promptly joining the International Labour Organization (Uruguay);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Uruguay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124.17. Continue the efforts to become part of all the main international human rights instruments and cooperate with the special procedures of the Human Rights Council as well as with treaty bodies (Estonia);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Estonia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r w:rsidRPr="005B1140">
              <w:rPr>
                <w:color w:val="000000"/>
                <w:szCs w:val="22"/>
                <w:lang w:eastAsia="en-GB"/>
              </w:rPr>
              <w:br/>
              <w:t>3.1. Cooperation with treaty bodies</w:t>
            </w:r>
            <w:r w:rsidRPr="005B1140">
              <w:rPr>
                <w:color w:val="000000"/>
                <w:szCs w:val="22"/>
                <w:lang w:eastAsia="en-GB"/>
              </w:rPr>
              <w:br/>
              <w:t>3.2. Cooperation with special procedures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124.5. Consider the possibility of acceding to ICERD and CAT (Russian Federation);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Russian Federation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r w:rsidRPr="005B1140">
              <w:rPr>
                <w:color w:val="000000"/>
                <w:szCs w:val="22"/>
                <w:lang w:eastAsia="en-GB"/>
              </w:rPr>
              <w:br/>
              <w:t>9. Racial discrimination</w:t>
            </w:r>
            <w:r w:rsidRPr="005B1140">
              <w:rPr>
                <w:color w:val="000000"/>
                <w:szCs w:val="22"/>
                <w:lang w:eastAsia="en-GB"/>
              </w:rPr>
              <w:br/>
              <w:t>12.5. Prohibition of torture and cruel, inhuman or degrading treatment</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minorities/ racial, ethnic, linguistic, religious or descent-based groups</w:t>
            </w:r>
            <w:r w:rsidRPr="005B1140">
              <w:rPr>
                <w:color w:val="000000"/>
                <w:szCs w:val="22"/>
                <w:lang w:eastAsia="en-GB"/>
              </w:rPr>
              <w:b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124.6. Ratify international conventions, particularly ICERD, CAT, ICRMW and the International Convention for the Protection of All Persons from Enforced Disappearance (CPED), with the aim of enacting them into national law (Sierra Leone);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Sierra Leone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r w:rsidRPr="005B1140">
              <w:rPr>
                <w:color w:val="000000"/>
                <w:szCs w:val="22"/>
                <w:lang w:eastAsia="en-GB"/>
              </w:rPr>
              <w:br/>
              <w:t>9. Racial discrimination</w:t>
            </w:r>
            <w:r w:rsidRPr="005B1140">
              <w:rPr>
                <w:color w:val="000000"/>
                <w:szCs w:val="22"/>
                <w:lang w:eastAsia="en-GB"/>
              </w:rPr>
              <w:br/>
              <w:t>12.5. Prohibition of torture and cruel, inhuman or degrading treatment</w:t>
            </w:r>
            <w:r w:rsidRPr="005B1140">
              <w:rPr>
                <w:color w:val="000000"/>
                <w:szCs w:val="22"/>
                <w:lang w:eastAsia="en-GB"/>
              </w:rPr>
              <w:br/>
              <w:t>34. Migrants</w:t>
            </w:r>
            <w:r w:rsidRPr="005B1140">
              <w:rPr>
                <w:color w:val="000000"/>
                <w:szCs w:val="22"/>
                <w:lang w:eastAsia="en-GB"/>
              </w:rPr>
              <w:br/>
              <w:t>13.2. Enforced disappearances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migrants</w:t>
            </w:r>
            <w:r w:rsidRPr="005B1140">
              <w:rPr>
                <w:color w:val="000000"/>
                <w:szCs w:val="22"/>
                <w:lang w:eastAsia="en-GB"/>
              </w:rPr>
              <w:br/>
              <w:t>- disappeared persons</w:t>
            </w:r>
            <w:r w:rsidRPr="005B1140">
              <w:rPr>
                <w:color w:val="000000"/>
                <w:szCs w:val="22"/>
                <w:lang w:eastAsia="en-GB"/>
              </w:rPr>
              <w:br/>
              <w:t>- minorities/ racial, ethnic, linguistic, religious or descent-based groups</w:t>
            </w:r>
            <w:r w:rsidRPr="005B1140">
              <w:rPr>
                <w:color w:val="000000"/>
                <w:szCs w:val="22"/>
                <w:lang w:eastAsia="en-GB"/>
              </w:rPr>
              <w:b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124.7. Ratify ICERD, CAT and its Optional Protocol, CPED, CRPD, and the Rome Statute of the International Criminal Court (ICC) (Tunisia);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(paras. 6 and 10(b))</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Partially accepted. Accepted ratification of CRPD (A/HRC/27/10/Add.1 , para.6.</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Tunisia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r w:rsidRPr="005B1140">
              <w:rPr>
                <w:color w:val="000000"/>
                <w:szCs w:val="22"/>
                <w:lang w:eastAsia="en-GB"/>
              </w:rPr>
              <w:br/>
              <w:t>9. Racial discrimination</w:t>
            </w:r>
            <w:r w:rsidRPr="005B1140">
              <w:rPr>
                <w:color w:val="000000"/>
                <w:szCs w:val="22"/>
                <w:lang w:eastAsia="en-GB"/>
              </w:rPr>
              <w:br/>
              <w:t>12.5. Prohibition of torture and cruel, inhuman or degrading treatment</w:t>
            </w:r>
            <w:r w:rsidRPr="005B1140">
              <w:rPr>
                <w:color w:val="000000"/>
                <w:szCs w:val="22"/>
                <w:lang w:eastAsia="en-GB"/>
              </w:rPr>
              <w:br/>
              <w:t>13.2. Enforced disappearances</w:t>
            </w:r>
            <w:r w:rsidRPr="005B1140">
              <w:rPr>
                <w:color w:val="000000"/>
                <w:szCs w:val="22"/>
                <w:lang w:eastAsia="en-GB"/>
              </w:rPr>
              <w:br/>
              <w:t>31.1. Persons with disabilities: definition, general principles</w:t>
            </w:r>
            <w:r w:rsidRPr="005B1140">
              <w:rPr>
                <w:color w:val="000000"/>
                <w:szCs w:val="22"/>
                <w:lang w:eastAsia="en-GB"/>
              </w:rPr>
              <w:br/>
              <w:t>16. Right to an effective remedy, impunity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minorities/ racial, ethnic, linguistic, religious or descent-based groups</w:t>
            </w:r>
            <w:r w:rsidRPr="005B1140">
              <w:rPr>
                <w:color w:val="000000"/>
                <w:szCs w:val="22"/>
                <w:lang w:eastAsia="en-GB"/>
              </w:rPr>
              <w:br/>
              <w:t>- persons with disabilities</w:t>
            </w:r>
            <w:r w:rsidRPr="005B1140">
              <w:rPr>
                <w:color w:val="000000"/>
                <w:szCs w:val="22"/>
                <w:lang w:eastAsia="en-GB"/>
              </w:rPr>
              <w:b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125.1. Prioritize the need to become party to the following important human rights treaties, namely: ICERD; CAT and OP-CAT; ICRMW; and the Rome Statute, taking into account the fact that the Democratic People’s Republic of Korea has already acceded to the </w:t>
            </w:r>
            <w:r w:rsidRPr="005B1140">
              <w:rPr>
                <w:color w:val="000000"/>
                <w:szCs w:val="22"/>
                <w:lang w:eastAsia="en-GB"/>
              </w:rPr>
              <w:lastRenderedPageBreak/>
              <w:t>Convention on the Prevention and Punishment of the Crime of Genocide, in 1989 (Ghana);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Ghana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r w:rsidRPr="005B1140">
              <w:rPr>
                <w:color w:val="000000"/>
                <w:szCs w:val="22"/>
                <w:lang w:eastAsia="en-GB"/>
              </w:rPr>
              <w:br/>
              <w:t>9. Racial discrimination</w:t>
            </w:r>
            <w:r w:rsidRPr="005B1140">
              <w:rPr>
                <w:color w:val="000000"/>
                <w:szCs w:val="22"/>
                <w:lang w:eastAsia="en-GB"/>
              </w:rPr>
              <w:br/>
              <w:t>12.5. Prohibition of torture and cruel, inhuman or degrading treatment</w:t>
            </w:r>
            <w:r w:rsidRPr="005B1140">
              <w:rPr>
                <w:color w:val="000000"/>
                <w:szCs w:val="22"/>
                <w:lang w:eastAsia="en-GB"/>
              </w:rPr>
              <w:br/>
              <w:t>34. Migrants</w:t>
            </w:r>
            <w:r w:rsidRPr="005B1140">
              <w:rPr>
                <w:color w:val="000000"/>
                <w:szCs w:val="22"/>
                <w:lang w:eastAsia="en-GB"/>
              </w:rPr>
              <w:br/>
              <w:t>16. Right to an effective remedy, impunity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lastRenderedPageBreak/>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124.4. Consider acceding to ICERD and the International Convention on the Protection of the Rights of All Migrant Workers and Members of Their Families (ICRMW) (Egypt);</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Egypt</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r w:rsidRPr="005B1140">
              <w:rPr>
                <w:color w:val="000000"/>
                <w:szCs w:val="22"/>
                <w:lang w:eastAsia="en-GB"/>
              </w:rPr>
              <w:br/>
              <w:t>9. Racial discrimination</w:t>
            </w:r>
            <w:r w:rsidRPr="005B1140">
              <w:rPr>
                <w:color w:val="000000"/>
                <w:szCs w:val="22"/>
                <w:lang w:eastAsia="en-GB"/>
              </w:rPr>
              <w:br/>
              <w:t>34. Migrants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migrants</w:t>
            </w:r>
            <w:r w:rsidRPr="005B1140">
              <w:rPr>
                <w:color w:val="000000"/>
                <w:szCs w:val="22"/>
                <w:lang w:eastAsia="en-GB"/>
              </w:rPr>
              <w:br/>
              <w:t>- minorities/ racial, ethnic, linguistic, religious or descent-based groups</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124.14. Ratify ICCPR-OP 2 (Uruguay);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Uruguay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r w:rsidRPr="005B1140">
              <w:rPr>
                <w:color w:val="000000"/>
                <w:szCs w:val="22"/>
                <w:lang w:eastAsia="en-GB"/>
              </w:rPr>
              <w:br/>
              <w:t>12.4. Death penalty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124.12. Ratify the Second Optional Protocol to ICCPR, aiming at the abolition of the death penalty (ICCPR-OP 2); CAT and OP-CAT; the Optional Protocol to the International Covenant on Economic, Social and Cultural Rights, and the three optional protocols to CRC (Portugal);</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Portugal</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r w:rsidRPr="005B1140">
              <w:rPr>
                <w:color w:val="000000"/>
                <w:szCs w:val="22"/>
                <w:lang w:eastAsia="en-GB"/>
              </w:rPr>
              <w:br/>
              <w:t>12.4. Death penalty</w:t>
            </w:r>
            <w:r w:rsidRPr="005B1140">
              <w:rPr>
                <w:color w:val="000000"/>
                <w:szCs w:val="22"/>
                <w:lang w:eastAsia="en-GB"/>
              </w:rPr>
              <w:br/>
              <w:t>12.5. Prohibition of torture and cruel, inhuman or degrading treatment</w:t>
            </w:r>
            <w:r w:rsidRPr="005B1140">
              <w:rPr>
                <w:color w:val="000000"/>
                <w:szCs w:val="22"/>
                <w:lang w:eastAsia="en-GB"/>
              </w:rPr>
              <w:br/>
              <w:t>21. Economic, social &amp; cultural rights – general measures of implementation</w:t>
            </w:r>
            <w:r w:rsidRPr="005B1140">
              <w:rPr>
                <w:color w:val="000000"/>
                <w:szCs w:val="22"/>
                <w:lang w:eastAsia="en-GB"/>
              </w:rPr>
              <w:br/>
              <w:t>30.1. Children: definition, general principles, protection</w:t>
            </w:r>
            <w:r w:rsidRPr="005B1140">
              <w:rPr>
                <w:color w:val="000000"/>
                <w:szCs w:val="22"/>
                <w:lang w:eastAsia="en-GB"/>
              </w:rPr>
              <w:br/>
              <w:t>30.3. Children: protection against exploitation</w:t>
            </w:r>
            <w:r w:rsidRPr="005B1140">
              <w:rPr>
                <w:color w:val="000000"/>
                <w:szCs w:val="22"/>
                <w:lang w:eastAsia="en-GB"/>
              </w:rPr>
              <w:br/>
              <w:t>30.5. Children in armed conflicts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children</w:t>
            </w:r>
            <w:r w:rsidRPr="005B1140">
              <w:rPr>
                <w:color w:val="000000"/>
                <w:szCs w:val="22"/>
                <w:lang w:eastAsia="en-GB"/>
              </w:rPr>
              <w:b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124.9. Sign and ratify CAT, as recommended previously (Turkey);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Turkey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r w:rsidRPr="005B1140">
              <w:rPr>
                <w:color w:val="000000"/>
                <w:szCs w:val="22"/>
                <w:lang w:eastAsia="en-GB"/>
              </w:rPr>
              <w:br/>
              <w:t>12.5. Prohibition of torture and cruel, inhuman or degrading treatment</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124.10. Accede to CAT and take immediate action to stop the use of torture and other ill-treatment of all detainees (Denmark);</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Denmark</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r w:rsidRPr="005B1140">
              <w:rPr>
                <w:color w:val="000000"/>
                <w:szCs w:val="22"/>
                <w:lang w:eastAsia="en-GB"/>
              </w:rPr>
              <w:br/>
              <w:t>12.5. Prohibition of torture and cruel, inhuman or degrading treatment</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124.11. Adopt a clear time-bound plan to become party to CAT as a key step towards demonstrating genuine commitment to protecting human rights (United Kingdom of Great Britain and Northern Ireland);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United Kingdom of Great Britain and Northern Ireland</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r w:rsidRPr="005B1140">
              <w:rPr>
                <w:color w:val="000000"/>
                <w:szCs w:val="22"/>
                <w:lang w:eastAsia="en-GB"/>
              </w:rPr>
              <w:br/>
              <w:t>12.5. Prohibition of torture and cruel, inhuman or degrading treatment</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124.13. Ratify core international human rights conventions, in particular CAT and ICCPR-OP 2 (Latvia);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Latvia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r w:rsidRPr="005B1140">
              <w:rPr>
                <w:color w:val="000000"/>
                <w:szCs w:val="22"/>
                <w:lang w:eastAsia="en-GB"/>
              </w:rPr>
              <w:br/>
              <w:t>12.5. Prohibition of torture and cruel, inhuman or degrading treatment</w:t>
            </w:r>
            <w:r w:rsidRPr="005B1140">
              <w:rPr>
                <w:color w:val="000000"/>
                <w:szCs w:val="22"/>
                <w:lang w:eastAsia="en-GB"/>
              </w:rPr>
              <w:br/>
              <w:t>12.4. Death penalty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124.8. Ratify key international human rights treaties, in particular CAT and CPED, and comply with its obligations (Brazil);</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Brazil</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r w:rsidRPr="005B1140">
              <w:rPr>
                <w:color w:val="000000"/>
                <w:szCs w:val="22"/>
                <w:lang w:eastAsia="en-GB"/>
              </w:rPr>
              <w:br/>
              <w:t>12.5. Prohibition of torture and cruel, inhuman or degrading treatment</w:t>
            </w:r>
            <w:r w:rsidRPr="005B1140">
              <w:rPr>
                <w:color w:val="000000"/>
                <w:szCs w:val="22"/>
                <w:lang w:eastAsia="en-GB"/>
              </w:rPr>
              <w:br/>
              <w:t>13.2. Enforced disappearances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disappeared persons</w:t>
            </w:r>
            <w:r w:rsidRPr="005B1140">
              <w:rPr>
                <w:color w:val="000000"/>
                <w:szCs w:val="22"/>
                <w:lang w:eastAsia="en-GB"/>
              </w:rPr>
              <w:b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125.2. Accede to and fully align its national legislation with the Rome Statute, including by incorporating provisions to cooperate promptly and fully with the International Criminal Court (Netherlands);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Netherlands</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r w:rsidRPr="005B1140">
              <w:rPr>
                <w:color w:val="000000"/>
                <w:szCs w:val="22"/>
                <w:lang w:eastAsia="en-GB"/>
              </w:rPr>
              <w:br/>
              <w:t>16. Right to an effective remedy, impunity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125.3. Accede to and fully align its national legislation with the Rome Statute (Montenegro);</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Montenegro</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r w:rsidRPr="005B1140">
              <w:rPr>
                <w:color w:val="000000"/>
                <w:szCs w:val="22"/>
                <w:lang w:eastAsia="en-GB"/>
              </w:rPr>
              <w:br/>
              <w:t>16. Right to an effective remedy, impunity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125.4. Accede and fully align its national legislation with the Rome Statute and accede to the Agreement on the Privileges and Immunities of the International Criminal Court (Estonia);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Estonia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r w:rsidRPr="005B1140">
              <w:rPr>
                <w:color w:val="000000"/>
                <w:szCs w:val="22"/>
                <w:lang w:eastAsia="en-GB"/>
              </w:rPr>
              <w:br/>
              <w:t>16. Right to an effective remedy, impunity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125.5. Accede to and fully align its national legislation with the Rome Statute, including by incorporating provisions to cooperate promptly and fully with the ICC in investigations and prosecutions and accede to the Agreement on the Privileges and Immunities of the International Criminal Court (Sweden);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Sweden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r w:rsidRPr="005B1140">
              <w:rPr>
                <w:color w:val="000000"/>
                <w:szCs w:val="22"/>
                <w:lang w:eastAsia="en-GB"/>
              </w:rPr>
              <w:br/>
              <w:t>16. Right to an effective remedy, impunity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judiciary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125.6. Ratify the Rome Statute and cooperate fully with the International Criminal Court in order, inter alia, to hold to account those responsible for crimes against humanity (Greece);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Greece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r w:rsidRPr="005B1140">
              <w:rPr>
                <w:color w:val="000000"/>
                <w:szCs w:val="22"/>
                <w:lang w:eastAsia="en-GB"/>
              </w:rPr>
              <w:br/>
              <w:t>16. Right to an effective remedy, impunity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judiciary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125.7. Ratify the Rome Statute and fully align its national legislation with all obligations under the Rome Statute (Latvia);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Latvia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r w:rsidRPr="005B1140">
              <w:rPr>
                <w:color w:val="000000"/>
                <w:szCs w:val="22"/>
                <w:lang w:eastAsia="en-GB"/>
              </w:rPr>
              <w:br/>
              <w:t>16. Right to an effective remedy, impunity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124.15. Ratify CRPD, which was signed by the Democratic People’s Republic of Korea in July 2013 (France);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France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r w:rsidRPr="005B1140">
              <w:rPr>
                <w:color w:val="000000"/>
                <w:szCs w:val="22"/>
                <w:lang w:eastAsia="en-GB"/>
              </w:rPr>
              <w:br/>
              <w:t>31.1. Persons with disabilities: definition, general principles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with disabilities</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124.16. Take further steps to expedite the ratification of CRPD and its Optional Protocol (OP-CRPD) (Ghana);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Ghana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2.1. Acceptance of international norms  </w:t>
            </w:r>
            <w:r w:rsidRPr="005B1140">
              <w:rPr>
                <w:color w:val="000000"/>
                <w:szCs w:val="22"/>
                <w:lang w:eastAsia="en-GB"/>
              </w:rPr>
              <w:br/>
              <w:t>31.1. Persons with disabilities: definition, general principles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with disabilities</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3.1. Cooperation with treaty bodies</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124.62. Maintain constructive cooperation with the treaty bodies of the United Nations human rights instruments to which the Democratic People’s Republic of Korea is a State party (Pakistan);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Pakistan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3.1. Cooperation with treaty bodies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124.64. Submit the reports due according to CRC (Norway);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Norway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3.1. Cooperation with treaty bodies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124.61. Cooperate with the treaty bodies and the mechanisms of the Human Rights Council (Tunisia);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Tunisia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3.1. Cooperation with treaty bodies</w:t>
            </w:r>
            <w:r w:rsidRPr="005B1140">
              <w:rPr>
                <w:color w:val="000000"/>
                <w:szCs w:val="22"/>
                <w:lang w:eastAsia="en-GB"/>
              </w:rPr>
              <w:br/>
              <w:t>3.2. Cooperation with special procedures</w:t>
            </w:r>
            <w:r w:rsidRPr="005B1140">
              <w:rPr>
                <w:color w:val="000000"/>
                <w:szCs w:val="22"/>
                <w:lang w:eastAsia="en-GB"/>
              </w:rPr>
              <w:b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124.63. Act on its commitment to dialogue and cooperation by timely submitting all treaty body reports, by accepting outstanding requests by special procedures to visit the country and by engaging actively with </w:t>
            </w:r>
            <w:r w:rsidRPr="005B1140">
              <w:rPr>
                <w:color w:val="000000"/>
                <w:szCs w:val="22"/>
                <w:lang w:eastAsia="en-GB"/>
              </w:rPr>
              <w:lastRenderedPageBreak/>
              <w:t>OHCHR to ensure compatibility of national legislation with its international treaty obligations (Hungary);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10(b))</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Partially accepted</w:t>
            </w:r>
          </w:p>
          <w:p w:rsidR="009536D7" w:rsidRDefault="009536D7" w:rsidP="004C0983">
            <w:pPr>
              <w:suppressAutoHyphens w:val="0"/>
              <w:spacing w:line="240" w:lineRule="auto"/>
              <w:rPr>
                <w:color w:val="000000"/>
                <w:szCs w:val="22"/>
                <w:lang w:eastAsia="en-GB"/>
              </w:rPr>
            </w:pPr>
          </w:p>
          <w:p w:rsidR="009536D7" w:rsidRDefault="009536D7" w:rsidP="004C0983">
            <w:pPr>
              <w:suppressAutoHyphens w:val="0"/>
              <w:spacing w:line="240" w:lineRule="auto"/>
              <w:rPr>
                <w:color w:val="000000"/>
                <w:szCs w:val="22"/>
                <w:lang w:eastAsia="en-GB"/>
              </w:rPr>
            </w:pPr>
          </w:p>
          <w:p w:rsidR="009536D7" w:rsidRDefault="009536D7" w:rsidP="004C0983">
            <w:pPr>
              <w:suppressAutoHyphens w:val="0"/>
              <w:spacing w:line="240" w:lineRule="auto"/>
              <w:rPr>
                <w:color w:val="000000"/>
                <w:szCs w:val="22"/>
                <w:lang w:eastAsia="en-GB"/>
              </w:rPr>
            </w:pPr>
          </w:p>
          <w:p w:rsidR="009536D7" w:rsidRDefault="009536D7" w:rsidP="004C0983">
            <w:pPr>
              <w:suppressAutoHyphens w:val="0"/>
              <w:spacing w:line="240" w:lineRule="auto"/>
              <w:rPr>
                <w:color w:val="000000"/>
                <w:szCs w:val="22"/>
                <w:lang w:eastAsia="en-GB"/>
              </w:rPr>
            </w:pPr>
          </w:p>
          <w:p w:rsidR="009536D7" w:rsidRDefault="009536D7" w:rsidP="004C0983">
            <w:pPr>
              <w:suppressAutoHyphens w:val="0"/>
              <w:spacing w:line="240" w:lineRule="auto"/>
              <w:rPr>
                <w:color w:val="000000"/>
                <w:szCs w:val="22"/>
                <w:lang w:eastAsia="en-GB"/>
              </w:rPr>
            </w:pP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Hungary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3.1. Cooperation with treaty bodies</w:t>
            </w:r>
            <w:r w:rsidRPr="005B1140">
              <w:rPr>
                <w:color w:val="000000"/>
                <w:szCs w:val="22"/>
                <w:lang w:eastAsia="en-GB"/>
              </w:rPr>
              <w:br/>
              <w:t>3.2. Cooperation with special procedures</w:t>
            </w:r>
            <w:r w:rsidRPr="005B1140">
              <w:rPr>
                <w:color w:val="000000"/>
                <w:szCs w:val="22"/>
                <w:lang w:eastAsia="en-GB"/>
              </w:rPr>
              <w:br/>
              <w:t>3.3. Cooperation with other international mechanisms and institutions</w:t>
            </w:r>
            <w:r w:rsidRPr="005B1140">
              <w:rPr>
                <w:color w:val="000000"/>
                <w:szCs w:val="22"/>
                <w:lang w:eastAsia="en-GB"/>
              </w:rPr>
              <w:br/>
              <w:t xml:space="preserve">2.1. Acceptance of international norms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lastRenderedPageBreak/>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lastRenderedPageBreak/>
              <w:t>Right or area: 3.2. Cooperation with special procedures</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124.59. Begin fully cooperating with United Nations human rights special procedures in order to improve the situation of human rights (the former Yugoslav Republic of Macedonia);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The former Yugoslav Republic of Macedonia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3.2. Cooperation with special procedures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124.60. Consider the request of the Special Rapporteur on the right to food to visit the country (India);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India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3.2. Cooperation with special procedures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125.28. Extend an open invitation to all special procedures of the Human Rights Council, and within the framework of this cooperation, allow the Special Rapporteur on the situation of human rights in the Democratic People’s Republic of Korea to visit the country (Uruguay);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Uruguay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3.2. Cooperation with special procedures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125.34. Grant access for the special rapporteur on the Democratic People’s Republic of Korea (Sweden);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Sweden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3.2. Cooperation with special procedures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125.35. Grant free and unfettered access to the Special Rapporteur on the situation of human rights in the Democratic People’s Republic of Korea and to all special procedures mandate-holders (France);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France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3.2. Cooperation with special procedures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125.36. Recognize the mandate of the Special Rapporteur on the situation of human rights in the Democratic People’s Republic of Korea, issue an invitation to him to visit the country, and permit him to work unhindered (Austria);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Austria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3.2. Cooperation with special procedures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125.39. Respond favourably to the request of special procedures mandate holders to enter the whole country, and fully cooperate with special procedures and other human rights mechanisms, in particular the Special Rapporteur on the situation of human rights in the Democratic People’s Republic of Korea (Slovenia);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Slovenia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3.2. Cooperation with special procedures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124.58. Extend immediate and unrestricted access to United Nations special procedures and to OHCHR, in order to enable them to carry out their mandates (Turkey);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Turkey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3.2. Cooperation with special procedures</w:t>
            </w:r>
            <w:r w:rsidRPr="005B1140">
              <w:rPr>
                <w:color w:val="000000"/>
                <w:szCs w:val="22"/>
                <w:lang w:eastAsia="en-GB"/>
              </w:rPr>
              <w:b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124.65. Cooperate with all the United Nations human rights mechanisms and engage with OHCHR (Poland);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Poland</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3.2. Cooperation with special procedures</w:t>
            </w:r>
            <w:r w:rsidRPr="005B1140">
              <w:rPr>
                <w:color w:val="000000"/>
                <w:szCs w:val="22"/>
                <w:lang w:eastAsia="en-GB"/>
              </w:rPr>
              <w:b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124.66. Open cooperation channels with all United Nations human rights mechanisms and OHCHR (Argentina);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Argentina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3.2. Cooperation with special procedures</w:t>
            </w:r>
            <w:r w:rsidRPr="005B1140">
              <w:rPr>
                <w:color w:val="000000"/>
                <w:szCs w:val="22"/>
                <w:lang w:eastAsia="en-GB"/>
              </w:rPr>
              <w:b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124.67. Strengthen cooperation with human rights mechanisms and engage with OHCHR, and avail itself of the Office’s expertise, in order to demonstrate transparency and to adopt measures to better ensure the full enjoyment of human rights and fundamental freedoms for all (Sierra Leone);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10(b))</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Partially accepted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Sierra Leone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3.2. Cooperation with special procedures</w:t>
            </w:r>
            <w:r w:rsidRPr="005B1140">
              <w:rPr>
                <w:color w:val="000000"/>
                <w:szCs w:val="22"/>
                <w:lang w:eastAsia="en-GB"/>
              </w:rPr>
              <w:b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125.29. Fully cooperate with the United Nations human rights mechanisms, including the special rapporteur on the situation of human rights in this country and the COI (Ukraine);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Ukraine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3.2. Cooperation with special procedures</w:t>
            </w:r>
            <w:r w:rsidRPr="005B1140">
              <w:rPr>
                <w:color w:val="000000"/>
                <w:szCs w:val="22"/>
                <w:lang w:eastAsia="en-GB"/>
              </w:rPr>
              <w:b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125.30. Cooperate fully with the United Nations, the Human Rights Council and the special rapporteur on the Democratic People’s Republic of Korea and allow access by the latter to the country (Greece);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Greece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3.2. Cooperation with special procedures</w:t>
            </w:r>
            <w:r w:rsidRPr="005B1140">
              <w:rPr>
                <w:color w:val="000000"/>
                <w:szCs w:val="22"/>
                <w:lang w:eastAsia="en-GB"/>
              </w:rPr>
              <w:b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125.31. Cooperate with the Special Rapporteur, in particular to allow him immediate and unrestricted access to the country, camps of ordinary prisoners and political prisoners, and implement the recommendations of the COI (Switzerland);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Switzerland</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3.2. Cooperation with special procedures</w:t>
            </w:r>
            <w:r w:rsidRPr="005B1140">
              <w:rPr>
                <w:color w:val="000000"/>
                <w:szCs w:val="22"/>
                <w:lang w:eastAsia="en-GB"/>
              </w:rPr>
              <w:b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125.32. Cooperate fully with the Special Rapporteur on the situation of human rights in the Democratic People’s Republic of Korea and other United Nations human rights mechanisms and grant them unrestricted access to the country (Lithuania);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Lithuania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3.2. Cooperation with special procedures</w:t>
            </w:r>
            <w:r w:rsidRPr="005B1140">
              <w:rPr>
                <w:color w:val="000000"/>
                <w:szCs w:val="22"/>
                <w:lang w:eastAsia="en-GB"/>
              </w:rPr>
              <w:b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125.33. Grant access to the Special Rapporteur on the situation of human rights in the Democratic People’s Republic of Korea and accept technical cooperation from United Nations human rights mechanisms (United Kingdom of Great Britain and Northern Ireland);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United Kingdom of Great Britain and Northern Ireland</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3.2. Cooperation with special procedures</w:t>
            </w:r>
            <w:r w:rsidRPr="005B1140">
              <w:rPr>
                <w:color w:val="000000"/>
                <w:szCs w:val="22"/>
                <w:lang w:eastAsia="en-GB"/>
              </w:rPr>
              <w:b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125.37. Cooperate fully with the human rights mechanisms of the United Nations and with the special procedures of the Human Rights Council, including with the Special Rapporteur on the situation of human rights in the Democratic People’s Republic of Korea (Romania);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Romania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3.2. Cooperation with special procedures</w:t>
            </w:r>
            <w:r w:rsidRPr="005B1140">
              <w:rPr>
                <w:color w:val="000000"/>
                <w:szCs w:val="22"/>
                <w:lang w:eastAsia="en-GB"/>
              </w:rPr>
              <w:b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125.38. Fully cooperate with all the United Nations human rights mechanisms and special procedures, particularly the Special Rapporteur on the situation of human rights in the Democratic People’s Republic of Korea, and engage with OHCHR (Brazil);</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Brazil</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3.2. Cooperation with special procedures</w:t>
            </w:r>
            <w:r w:rsidRPr="005B1140">
              <w:rPr>
                <w:color w:val="000000"/>
                <w:szCs w:val="22"/>
                <w:lang w:eastAsia="en-GB"/>
              </w:rPr>
              <w:b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3.3. Cooperation with other international mechanisms and institutions</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124.45. Take measures to ensure international humanitarian aid reaches the most vulnerable and needy (Ethiopia);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Ethiopia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persons living in poverty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124.46. Work closely with humanitarian agencies to ensure their free and unimpeded access to all populations in need and that humanitarian aid is distributed transparently and reaches the most vulnerable citizens (New Zealand);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New Zealand</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persons living in poverty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124.47. Secure unlimited access and entirely satisfactory monitoring conditions for humanitarian organisations (Norway);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Norway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124.51. Continue developing cooperation with the human rights machinery of the United Nations (Kazakhstan);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Kazakhstan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125.13. Cooperate with United Nations human rights mechanisms, in particular COIs of the Human Rights Council (Costa Rica);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Costa Rica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125.14. Acknowledge the existence of human rights violations taking place in the Democratic People’s Republic of Korea and act immediately on the recommendations of the COI (New Zealand);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New Zealand</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125.15. Implement the COI’s recommendations, including those on denial of due process, reform of the prison system, abolition of the death penalty and return of abductees to their homelands (Australia);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Australia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125.16. Implement the recommendations of the COI (Latvia);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Latvia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125.17. Study and start implementing the recommendations included in the report of the COI (Estonia);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Estonia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125.18. Accept and faithfully implement the recommendations of the COI, especially those contained in the Human Rights Council’s resolution (Republic of Korea);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Republic of Korea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125.19. Heed the calls of the COI and Human Rights Council resolution 25/25 to end human rights violations, in particular, those that amount to crimes against humanity, and bring perpetrators to justice (Germany);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Germany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125.20. Acknowledge the human rights violations in the country and take steps to end such violations and abuses by implementing the recommendations in the COI’s final report and cooperating with the Special Rapporteur and OHCHR (United States of America);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United States of America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125.21. Put an immediate end to human rights violations documented in the report of the COI, many of which constitute, in the view of the report, crimes against humanity (France);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France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125.23. Take immediate steps to put an end to violations of human rights, namely by implementing the recommendations of the report of the COI, established by the Human Rights Council (Portugal);</w:t>
            </w:r>
          </w:p>
          <w:p w:rsidR="006E6D77" w:rsidRDefault="005B1140" w:rsidP="004C0983">
            <w:pPr>
              <w:suppressAutoHyphens w:val="0"/>
              <w:spacing w:line="240" w:lineRule="auto"/>
              <w:rPr>
                <w:color w:val="000000"/>
                <w:szCs w:val="22"/>
                <w:lang w:eastAsia="en-GB"/>
              </w:rPr>
            </w:pPr>
            <w:r w:rsidRPr="005B1140">
              <w:rPr>
                <w:b/>
                <w:color w:val="000000"/>
                <w:szCs w:val="22"/>
                <w:lang w:eastAsia="en-GB"/>
              </w:rPr>
              <w:lastRenderedPageBreak/>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Portugal</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125.24. Implement the recommendations in the report of the COI (Slovenia);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Slovenia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124.52. Engage in dialogue and cooperation with United Nations human rights mechanism on the basis of mutual respect and equality (China);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China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r w:rsidRPr="005B1140">
              <w:rPr>
                <w:color w:val="000000"/>
                <w:szCs w:val="22"/>
                <w:lang w:eastAsia="en-GB"/>
              </w:rPr>
              <w:br/>
              <w:t>3.1. Cooperation with treaty bodies</w:t>
            </w:r>
            <w:r w:rsidRPr="005B1140">
              <w:rPr>
                <w:color w:val="000000"/>
                <w:szCs w:val="22"/>
                <w:lang w:eastAsia="en-GB"/>
              </w:rPr>
              <w:br/>
              <w:t>3.2. Cooperation with special procedures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124.49. Take concrete and immediate steps to improve the human rights situation in the country, inter alia, by engaging with international human rights bodies and mechanisms in a sustained way, including by granting access to the country as well as taking on board recommendations of such bodies and mechanisms for further consideration, dialogue and implementation (Denmark);</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Denmark</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r w:rsidRPr="005B1140">
              <w:rPr>
                <w:color w:val="000000"/>
                <w:szCs w:val="22"/>
                <w:lang w:eastAsia="en-GB"/>
              </w:rPr>
              <w:br/>
              <w:t>3.2. Cooperation with special procedures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125.26. Allow independent human rights monitors to visit the country, cooperate with special procedures and start an open debate, both domestically and at international level, on the findings of the COI (Czech Republic);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Czech Republic</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r w:rsidRPr="005B1140">
              <w:rPr>
                <w:color w:val="000000"/>
                <w:szCs w:val="22"/>
                <w:lang w:eastAsia="en-GB"/>
              </w:rPr>
              <w:br/>
              <w:t>3.2. Cooperation with special procedures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125.27. Cooperate fully with the COI as well as with the United Nations special procedures and with the humanitarian international organizations (Portugal);</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Portugal</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r w:rsidRPr="005B1140">
              <w:rPr>
                <w:color w:val="000000"/>
                <w:szCs w:val="22"/>
                <w:lang w:eastAsia="en-GB"/>
              </w:rPr>
              <w:br/>
              <w:t>3.2. Cooperation with special procedures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124.50. Cooperate with the United Nations and international organizations to confront challenges and obstacles in the area of human rights, and to share good practices with other countries in that regard (Algeria);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Algeria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r w:rsidRPr="005B1140">
              <w:rPr>
                <w:color w:val="000000"/>
                <w:szCs w:val="22"/>
                <w:lang w:eastAsia="en-GB"/>
              </w:rPr>
              <w:br/>
              <w:t>4. Inter-state cooperation &amp; development assistance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125.22. Take measures to put an end to all human rights violations, including those associated with political prison camps and abduction, as recommended in the COI report and the Human Rights Council resolution adopted as the result of the consideration of that report (Japan);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Japan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r w:rsidRPr="005B1140">
              <w:rPr>
                <w:color w:val="000000"/>
                <w:szCs w:val="22"/>
                <w:lang w:eastAsia="en-GB"/>
              </w:rPr>
              <w:br/>
              <w:t>12.6. Conditions of detention</w:t>
            </w:r>
            <w:r w:rsidRPr="005B1140">
              <w:rPr>
                <w:color w:val="000000"/>
                <w:szCs w:val="22"/>
                <w:lang w:eastAsia="en-GB"/>
              </w:rPr>
              <w:br/>
              <w:t>13.2. Enforced disappearances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125.25. Take immediate measures to end the systematic, widespread and gross human rights violations described in the report of the COI – including violations of the freedoms of thought, expression and religion; multiple forms of discrimination; violations of the freedom of movement and residence; violations of the right to food; arbitrary detention, torture and executions; and abductions and enforced disappearances from other countries (Iceland);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Iceland</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r w:rsidRPr="005B1140">
              <w:rPr>
                <w:color w:val="000000"/>
                <w:szCs w:val="22"/>
                <w:lang w:eastAsia="en-GB"/>
              </w:rPr>
              <w:br/>
              <w:t>14.2. Freedom of thought, conscience and religion</w:t>
            </w:r>
            <w:r w:rsidRPr="005B1140">
              <w:rPr>
                <w:color w:val="000000"/>
                <w:szCs w:val="22"/>
                <w:lang w:eastAsia="en-GB"/>
              </w:rPr>
              <w:br/>
              <w:t xml:space="preserve">8. Non-discrimination </w:t>
            </w:r>
            <w:r w:rsidRPr="005B1140">
              <w:rPr>
                <w:color w:val="000000"/>
                <w:szCs w:val="22"/>
                <w:lang w:eastAsia="en-GB"/>
              </w:rPr>
              <w:br/>
              <w:t>14.1. Freedom of movement</w:t>
            </w:r>
            <w:r w:rsidRPr="005B1140">
              <w:rPr>
                <w:color w:val="000000"/>
                <w:szCs w:val="22"/>
                <w:lang w:eastAsia="en-GB"/>
              </w:rPr>
              <w:br/>
              <w:t>22.2. Right to food</w:t>
            </w:r>
            <w:r w:rsidRPr="005B1140">
              <w:rPr>
                <w:color w:val="000000"/>
                <w:szCs w:val="22"/>
                <w:lang w:eastAsia="en-GB"/>
              </w:rPr>
              <w:br/>
              <w:t>13.3. Arbitrary arrest and detention</w:t>
            </w:r>
            <w:r w:rsidRPr="005B1140">
              <w:rPr>
                <w:color w:val="000000"/>
                <w:szCs w:val="22"/>
                <w:lang w:eastAsia="en-GB"/>
              </w:rPr>
              <w:br/>
              <w:t>12.5. Prohibition of torture and cruel, inhuman or degrading treatment</w:t>
            </w:r>
            <w:r w:rsidRPr="005B1140">
              <w:rPr>
                <w:color w:val="000000"/>
                <w:szCs w:val="22"/>
                <w:lang w:eastAsia="en-GB"/>
              </w:rPr>
              <w:br/>
              <w:t>13.2. Enforced disappearances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persons deprived of their liberty</w:t>
            </w:r>
            <w:r w:rsidRPr="005B1140">
              <w:rPr>
                <w:color w:val="000000"/>
                <w:szCs w:val="22"/>
                <w:lang w:eastAsia="en-GB"/>
              </w:rPr>
              <w:br/>
              <w:t>- disappeared persons</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125.12. Consider constructively the recommendations made during this UPR and made by the commission of inquiry on human rights in the Democratic People’s Republic of Korea (COI) (Italy);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lastRenderedPageBreak/>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Italy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r w:rsidRPr="005B1140">
              <w:rPr>
                <w:color w:val="000000"/>
                <w:szCs w:val="22"/>
                <w:lang w:eastAsia="en-GB"/>
              </w:rPr>
              <w:br/>
              <w:t>16. Right to an effective remedy, impunity</w:t>
            </w:r>
            <w:r w:rsidRPr="005B1140">
              <w:rPr>
                <w:color w:val="000000"/>
                <w:szCs w:val="22"/>
                <w:lang w:eastAsia="en-GB"/>
              </w:rPr>
              <w:br/>
              <w:t>42. Follow-up to UPR</w:t>
            </w:r>
          </w:p>
          <w:p w:rsidR="006E6D77" w:rsidRDefault="005B1140" w:rsidP="004C0983">
            <w:pPr>
              <w:suppressAutoHyphens w:val="0"/>
              <w:spacing w:line="240" w:lineRule="auto"/>
              <w:rPr>
                <w:color w:val="000000"/>
                <w:szCs w:val="22"/>
                <w:lang w:eastAsia="en-GB"/>
              </w:rPr>
            </w:pPr>
            <w:r w:rsidRPr="005B1140">
              <w:rPr>
                <w:b/>
                <w:color w:val="000000"/>
                <w:szCs w:val="22"/>
                <w:lang w:eastAsia="en-GB"/>
              </w:rPr>
              <w:lastRenderedPageBreak/>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124.48. Continue its cooperation and dialogue with the relevant international organisations with the aim to address the socio-economic needs of its people (Singapore);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Singapore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r w:rsidRPr="005B1140">
              <w:rPr>
                <w:color w:val="000000"/>
                <w:szCs w:val="22"/>
                <w:lang w:eastAsia="en-GB"/>
              </w:rPr>
              <w:br/>
              <w:t>21. Economic, social &amp; cultural rights – general measures of implementation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persons living in poverty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124.53. Strengthen cooperation with international organizations, particularly in the areas of health, education and food (Burundi);</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Burundi</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r w:rsidRPr="005B1140">
              <w:rPr>
                <w:color w:val="000000"/>
                <w:szCs w:val="22"/>
                <w:lang w:eastAsia="en-GB"/>
              </w:rPr>
              <w:br/>
              <w:t>24. Right to health</w:t>
            </w:r>
            <w:r w:rsidRPr="005B1140">
              <w:rPr>
                <w:color w:val="000000"/>
                <w:szCs w:val="22"/>
                <w:lang w:eastAsia="en-GB"/>
              </w:rPr>
              <w:br/>
              <w:t>25. Right to education</w:t>
            </w:r>
            <w:r w:rsidRPr="005B1140">
              <w:rPr>
                <w:color w:val="000000"/>
                <w:szCs w:val="22"/>
                <w:lang w:eastAsia="en-GB"/>
              </w:rPr>
              <w:br/>
              <w:t>22.2. Right to food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persons living in poverty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124.55. Continue with the cooperation programs, in line with the World Food Programme, with priority given to the most vulnerable groups, such as elderly persons, women and children, and ensure they are implemented transparently (Uruguay);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Uruguay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r w:rsidRPr="005B1140">
              <w:rPr>
                <w:color w:val="000000"/>
                <w:szCs w:val="22"/>
                <w:lang w:eastAsia="en-GB"/>
              </w:rPr>
              <w:br/>
              <w:t xml:space="preserve">29.1. Discrimination against women </w:t>
            </w:r>
            <w:r w:rsidRPr="005B1140">
              <w:rPr>
                <w:color w:val="000000"/>
                <w:szCs w:val="22"/>
                <w:lang w:eastAsia="en-GB"/>
              </w:rPr>
              <w:br/>
              <w:t>30.1. Children: definition, general principles, protection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women</w:t>
            </w:r>
            <w:r w:rsidRPr="005B1140">
              <w:rPr>
                <w:color w:val="000000"/>
                <w:szCs w:val="22"/>
                <w:lang w:eastAsia="en-GB"/>
              </w:rPr>
              <w:br/>
              <w:t>- children</w:t>
            </w:r>
            <w:r w:rsidRPr="005B1140">
              <w:rPr>
                <w:color w:val="000000"/>
                <w:szCs w:val="22"/>
                <w:lang w:eastAsia="en-GB"/>
              </w:rPr>
              <w:br/>
              <w:t>- older persons</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124.56. Further facilitate a conducive environment for relevant human rights-related organizations to help implement the recommendations received during the UPR process (Viet Nam);</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Viet Nam</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r w:rsidRPr="005B1140">
              <w:rPr>
                <w:color w:val="000000"/>
                <w:szCs w:val="22"/>
                <w:lang w:eastAsia="en-GB"/>
              </w:rPr>
              <w:br/>
              <w:t>42. Follow-up to UPR</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124.57. Review seriously all the comments and recommendations made during the review and clearly indicate in due time which recommendations it accepts and how it plans to implement them (Republic of Korea);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9536D7" w:rsidRDefault="009536D7" w:rsidP="004C0983">
            <w:pPr>
              <w:suppressAutoHyphens w:val="0"/>
              <w:spacing w:line="240" w:lineRule="auto"/>
              <w:rPr>
                <w:color w:val="000000"/>
                <w:szCs w:val="22"/>
                <w:lang w:eastAsia="en-GB"/>
              </w:rPr>
            </w:pPr>
          </w:p>
          <w:p w:rsidR="009536D7" w:rsidRDefault="009536D7" w:rsidP="004C0983">
            <w:pPr>
              <w:suppressAutoHyphens w:val="0"/>
              <w:spacing w:line="240" w:lineRule="auto"/>
              <w:rPr>
                <w:color w:val="000000"/>
                <w:szCs w:val="22"/>
                <w:lang w:eastAsia="en-GB"/>
              </w:rPr>
            </w:pPr>
          </w:p>
          <w:p w:rsidR="009536D7" w:rsidRDefault="009536D7" w:rsidP="004C0983">
            <w:pPr>
              <w:suppressAutoHyphens w:val="0"/>
              <w:spacing w:line="240" w:lineRule="auto"/>
              <w:rPr>
                <w:color w:val="000000"/>
                <w:szCs w:val="22"/>
                <w:lang w:eastAsia="en-GB"/>
              </w:rPr>
            </w:pPr>
          </w:p>
          <w:p w:rsidR="009536D7" w:rsidRDefault="009536D7" w:rsidP="004C0983">
            <w:pPr>
              <w:suppressAutoHyphens w:val="0"/>
              <w:spacing w:line="240" w:lineRule="auto"/>
              <w:rPr>
                <w:color w:val="000000"/>
                <w:szCs w:val="22"/>
                <w:lang w:eastAsia="en-GB"/>
              </w:rPr>
            </w:pPr>
          </w:p>
          <w:p w:rsidR="009536D7" w:rsidRDefault="009536D7" w:rsidP="004C0983">
            <w:pPr>
              <w:suppressAutoHyphens w:val="0"/>
              <w:spacing w:line="240" w:lineRule="auto"/>
              <w:rPr>
                <w:color w:val="000000"/>
                <w:szCs w:val="22"/>
                <w:lang w:eastAsia="en-GB"/>
              </w:rPr>
            </w:pPr>
          </w:p>
          <w:p w:rsidR="009536D7" w:rsidRDefault="009536D7" w:rsidP="004C0983">
            <w:pPr>
              <w:suppressAutoHyphens w:val="0"/>
              <w:spacing w:line="240" w:lineRule="auto"/>
              <w:rPr>
                <w:color w:val="000000"/>
                <w:szCs w:val="22"/>
                <w:lang w:eastAsia="en-GB"/>
              </w:rPr>
            </w:pPr>
          </w:p>
          <w:p w:rsidR="009536D7" w:rsidRDefault="009536D7" w:rsidP="004C0983">
            <w:pPr>
              <w:suppressAutoHyphens w:val="0"/>
              <w:spacing w:line="240" w:lineRule="auto"/>
              <w:rPr>
                <w:color w:val="000000"/>
                <w:szCs w:val="22"/>
                <w:lang w:eastAsia="en-GB"/>
              </w:rPr>
            </w:pP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Republic of Korea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3.3. Cooperation with other international mechanisms and institutions</w:t>
            </w:r>
            <w:r w:rsidRPr="005B1140">
              <w:rPr>
                <w:color w:val="000000"/>
                <w:szCs w:val="22"/>
                <w:lang w:eastAsia="en-GB"/>
              </w:rPr>
              <w:br/>
              <w:t>42. Follow-up to UPR</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4. Inter-state cooperation &amp; development assistance</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124.184. Work with the international community to consider removing the sanctions imposed on the Democratic People’s Republic of Korea encouraging it to meaningfully promote and protect human rights in its country (Uganda);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Uganda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4. Inter-state cooperation &amp; development assistance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124.185. Share with others the country’s experiences in disaster risk management (Nicaragua).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Nicaragua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4. Inter-state cooperation &amp; development assistance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5.1. Constitutional &amp; legislative framework</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125.8. Adopt precise definitions of anti-State crimes, anti-Peoples crimes or crimes representing an offence against the management of the economy in the criminal code and in the criminal procedure code (Belgium);</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Belgium</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5.1. Constitutional &amp; legislative framework</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125.9. Amend the Penal and Criminal Code to abolish generic crimes such as “activities against the State or society” (Spain);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Spain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5.1. Constitutional &amp; legislative framework</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125.10. Eliminate from the Criminal Code the crime of guilt by association (France);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France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5.1. Constitutional &amp; legislative framework</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124.18. Continue to strengthen its domestic legal framework and implement its international human rights obligations (Singapore);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Singapore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5.1. Constitutional &amp; legislative framework</w:t>
            </w:r>
            <w:r w:rsidRPr="005B1140">
              <w:rPr>
                <w:color w:val="000000"/>
                <w:szCs w:val="22"/>
                <w:lang w:eastAsia="en-GB"/>
              </w:rPr>
              <w:br/>
              <w:t xml:space="preserve">2.1. Acceptance of international norms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124.20. Strengthen the work on aligning the national legislation and legal practice with the international obligations of the Democratic People’s Republic of Korea on the protection of human rights (Russian Federation);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Russian Federation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5.1. Constitutional &amp; legislative framework</w:t>
            </w:r>
            <w:r w:rsidRPr="005B1140">
              <w:rPr>
                <w:color w:val="000000"/>
                <w:szCs w:val="22"/>
                <w:lang w:eastAsia="en-GB"/>
              </w:rPr>
              <w:br/>
              <w:t xml:space="preserve">2.1. Acceptance of international norms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124.19. Amend the national legislation in order to make it compatible with international human rights standards, and to establish an NHRI (Poland);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Poland</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5.1. Constitutional &amp; legislative framework</w:t>
            </w:r>
            <w:r w:rsidRPr="005B1140">
              <w:rPr>
                <w:color w:val="000000"/>
                <w:szCs w:val="22"/>
                <w:lang w:eastAsia="en-GB"/>
              </w:rPr>
              <w:br/>
              <w:t>5.2. Institutions &amp; policies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125.79. End immediately reprisals against persons on the basis of “guilt by association” and the collective punishment of families of convicted criminals (Germany);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Germany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5.1. Constitutional &amp; legislative framework</w:t>
            </w:r>
            <w:r w:rsidRPr="005B1140">
              <w:rPr>
                <w:color w:val="000000"/>
                <w:szCs w:val="22"/>
                <w:lang w:eastAsia="en-GB"/>
              </w:rPr>
              <w:br/>
              <w:t>15.1. Administration of justice &amp; fair trial</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124.21. Promulgate more laws and regulations on economic, social and cultural rights, to improve the legal framework concerning the exercise of human rights (Algeria);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Algeria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5.1. Constitutional &amp; legislative framework</w:t>
            </w:r>
            <w:r w:rsidRPr="005B1140">
              <w:rPr>
                <w:color w:val="000000"/>
                <w:szCs w:val="22"/>
                <w:lang w:eastAsia="en-GB"/>
              </w:rPr>
              <w:br/>
              <w:t>21. Economic, social &amp; cultural rights – general measures of implementation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5.2. Institutions &amp; policies</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124.22. Consider establishing an NHRI in compliance with the Paris Principles (Indonesia);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Indonesia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5.2. Institutions &amp; policies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124.23. Establish an independent national human rights institution in accordance with the Paris Principles (Ghana);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Ghana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5.2. Institutions &amp; policies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124.24. Establish a National Human Rights Institution in accordance with the Paris Principles, as recommended previously (India);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India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5.2. Institutions &amp; policies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124.25. Establish a national human rights institution in conformity with the Paris Principles (Tunisia);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Tunisia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5.2. Institutions &amp; policies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124.26. Establish an independent NHRI and an effective complaints mechanism (Sierra Leone);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Sierra Leone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5.2. Institutions &amp; policies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124.27. Intensify efforts to increase the level of well-being of the population and improve the national human rights protection system (Uzbekistan);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lastRenderedPageBreak/>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Uzbekistan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5.2. Institutions &amp; policies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124.28. Maintain constructive and cooperative dialogue in the field of human rights (Timor-Leste);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Timor-Leste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5.2. Institutions &amp; policies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124.32. Continue to fulfil its obligations under the international human rights instruments (Timor-Leste);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Timor-Leste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5.2. Institutions &amp; policies</w:t>
            </w:r>
            <w:r w:rsidRPr="005B1140">
              <w:rPr>
                <w:color w:val="000000"/>
                <w:szCs w:val="22"/>
                <w:lang w:eastAsia="en-GB"/>
              </w:rPr>
              <w:br/>
              <w:t xml:space="preserve">2.1. Acceptance of international norms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124.33. Fulfil its commitments under ratified fundamental human rights instruments (Poland);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Poland</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5.2. Institutions &amp; policies</w:t>
            </w:r>
            <w:r w:rsidRPr="005B1140">
              <w:rPr>
                <w:color w:val="000000"/>
                <w:szCs w:val="22"/>
                <w:lang w:eastAsia="en-GB"/>
              </w:rPr>
              <w:br/>
              <w:t xml:space="preserve">2.1. Acceptance of international norms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124.37. Increase dialogue, consultations and cooperation with the international community, relevant United Nations bodies, United Nations human rights mechanisms and other stakeholders to enhance mutual understanding and further improve the human rights situation in the country (Thailand);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Thailand</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5.2. Institutions &amp; policies</w:t>
            </w:r>
            <w:r w:rsidRPr="005B1140">
              <w:rPr>
                <w:color w:val="000000"/>
                <w:szCs w:val="22"/>
                <w:lang w:eastAsia="en-GB"/>
              </w:rPr>
              <w:b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124.38. Enhanced and steadier efforts by the Democratic People’s Republic of Korea and the other relevant stakeholders towards constructive engagement in genuine dialogue and effective cooperation in order to settle the matters of mutual concern (Viet Nam);</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Viet Nam</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5.2. Institutions &amp; policies</w:t>
            </w:r>
            <w:r w:rsidRPr="005B1140">
              <w:rPr>
                <w:color w:val="000000"/>
                <w:szCs w:val="22"/>
                <w:lang w:eastAsia="en-GB"/>
              </w:rPr>
              <w:b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124.29. Cooperate responsibly with the international community (Japan);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Japan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5.2. Institutions &amp; policies</w:t>
            </w:r>
            <w:r w:rsidRPr="005B1140">
              <w:rPr>
                <w:color w:val="000000"/>
                <w:szCs w:val="22"/>
                <w:lang w:eastAsia="en-GB"/>
              </w:rPr>
              <w:br/>
              <w:t>3.3. Cooperation with other international mechanisms and institutions</w:t>
            </w:r>
            <w:r w:rsidRPr="005B1140">
              <w:rPr>
                <w:color w:val="000000"/>
                <w:szCs w:val="22"/>
                <w:lang w:eastAsia="en-GB"/>
              </w:rPr>
              <w:br/>
              <w:t>4. Inter-state cooperation &amp; development assistance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124.39. Encourage the participation of social organizations in the dissemination of international human rights instruments, with a view to increasing public awareness of human rights (Bolivia (Plurinational State of));</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Bolivia (Plurinational State of)</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5.2. Institutions &amp; policies</w:t>
            </w:r>
            <w:r w:rsidRPr="005B1140">
              <w:rPr>
                <w:color w:val="000000"/>
                <w:szCs w:val="22"/>
                <w:lang w:eastAsia="en-GB"/>
              </w:rPr>
              <w:br/>
              <w:t>6. Human rights education and training</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124.40. Step up its efforts in human rights awareness programmes, including releasing publications related to human rights with a view to familiarising the general public with those international human rights standards and instruments to which the Democratic People’s Republic of Korea is a party (Malaysia);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Malaysia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5.2. Institutions &amp; policies</w:t>
            </w:r>
            <w:r w:rsidRPr="005B1140">
              <w:rPr>
                <w:color w:val="000000"/>
                <w:szCs w:val="22"/>
                <w:lang w:eastAsia="en-GB"/>
              </w:rPr>
              <w:br/>
              <w:t>6. Human rights education and training</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124.41. Strengthen efforts aiming at disseminating the human rights culture through various activities throughout the country (Sudan);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Sudan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5.2. Institutions &amp; policies</w:t>
            </w:r>
            <w:r w:rsidRPr="005B1140">
              <w:rPr>
                <w:color w:val="000000"/>
                <w:szCs w:val="22"/>
                <w:lang w:eastAsia="en-GB"/>
              </w:rPr>
              <w:br/>
              <w:t>6. Human rights education and training</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124.42. Make efforts to explore options and introduce new methodologies with a view to raise awareness of human rights in the country (Ethiopia);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Ethiopia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5.2. Institutions &amp; policies</w:t>
            </w:r>
            <w:r w:rsidRPr="005B1140">
              <w:rPr>
                <w:color w:val="000000"/>
                <w:szCs w:val="22"/>
                <w:lang w:eastAsia="en-GB"/>
              </w:rPr>
              <w:br/>
              <w:t>6. Human rights education and training</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124.30. Continue taking concrete measures to further promote and protect human rights, particularly for women and children (Iran (Islamic Republic of));</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Iran (Islamic Republic of)</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5.2. Institutions &amp; policies</w:t>
            </w:r>
            <w:r w:rsidRPr="005B1140">
              <w:rPr>
                <w:color w:val="000000"/>
                <w:szCs w:val="22"/>
                <w:lang w:eastAsia="en-GB"/>
              </w:rPr>
              <w:br/>
              <w:t xml:space="preserve">29.1. Discrimination against women </w:t>
            </w:r>
            <w:r w:rsidRPr="005B1140">
              <w:rPr>
                <w:color w:val="000000"/>
                <w:szCs w:val="22"/>
                <w:lang w:eastAsia="en-GB"/>
              </w:rPr>
              <w:br/>
              <w:t>30.1. Children: definition, general principles, protection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women</w:t>
            </w:r>
            <w:r w:rsidRPr="005B1140">
              <w:rPr>
                <w:color w:val="000000"/>
                <w:szCs w:val="22"/>
                <w:lang w:eastAsia="en-GB"/>
              </w:rPr>
              <w:br/>
              <w:t>- children</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124.36. Make further efforts to enhance awareness of rights of women and children as contained in the newly adopted laws (Timor-Leste);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Timor-Leste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5.2. Institutions &amp; policies</w:t>
            </w:r>
            <w:r w:rsidRPr="005B1140">
              <w:rPr>
                <w:color w:val="000000"/>
                <w:szCs w:val="22"/>
                <w:lang w:eastAsia="en-GB"/>
              </w:rPr>
              <w:br/>
              <w:t xml:space="preserve">29.1. Discrimination against women </w:t>
            </w:r>
            <w:r w:rsidRPr="005B1140">
              <w:rPr>
                <w:color w:val="000000"/>
                <w:szCs w:val="22"/>
                <w:lang w:eastAsia="en-GB"/>
              </w:rPr>
              <w:br/>
              <w:t>30.1. Children: definition, general principles, protection</w:t>
            </w:r>
            <w:r w:rsidRPr="005B1140">
              <w:rPr>
                <w:color w:val="000000"/>
                <w:szCs w:val="22"/>
                <w:lang w:eastAsia="en-GB"/>
              </w:rPr>
              <w:br/>
              <w:t>5.1. Constitutional &amp; legislative framework</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women</w:t>
            </w:r>
            <w:r w:rsidRPr="005B1140">
              <w:rPr>
                <w:color w:val="000000"/>
                <w:szCs w:val="22"/>
                <w:lang w:eastAsia="en-GB"/>
              </w:rPr>
              <w:br/>
              <w:t>- children</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124.35. Take the necessary measures to ensure the full implementation of laws on the promotion and protection of the rights of the child (Syrian Arab Republic)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Syrian Arab Republic</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5.2. Institutions &amp; policies</w:t>
            </w:r>
            <w:r w:rsidRPr="005B1140">
              <w:rPr>
                <w:color w:val="000000"/>
                <w:szCs w:val="22"/>
                <w:lang w:eastAsia="en-GB"/>
              </w:rPr>
              <w:br/>
              <w:t>30.1. Children: definition, general principles, protection</w:t>
            </w:r>
            <w:r w:rsidRPr="005B1140">
              <w:rPr>
                <w:color w:val="000000"/>
                <w:szCs w:val="22"/>
                <w:lang w:eastAsia="en-GB"/>
              </w:rPr>
              <w:br/>
              <w:t>5.1. Constitutional &amp; legislative framework</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children</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124.31. Continue to implement national laws in compliance with international human rights instruments in all areas, especially on the human rights of vulnerable groups, rights of the child, women’s rights, rights of persons with disabilities and elderly persons (Thailand);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Thailand</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5.2. Institutions &amp; policies</w:t>
            </w:r>
            <w:r w:rsidRPr="005B1140">
              <w:rPr>
                <w:color w:val="000000"/>
                <w:szCs w:val="22"/>
                <w:lang w:eastAsia="en-GB"/>
              </w:rPr>
              <w:br/>
              <w:t>30.1. Children: definition, general principles, protection</w:t>
            </w:r>
            <w:r w:rsidRPr="005B1140">
              <w:rPr>
                <w:color w:val="000000"/>
                <w:szCs w:val="22"/>
                <w:lang w:eastAsia="en-GB"/>
              </w:rPr>
              <w:br/>
              <w:t xml:space="preserve">29.1. Discrimination against women </w:t>
            </w:r>
            <w:r w:rsidRPr="005B1140">
              <w:rPr>
                <w:color w:val="000000"/>
                <w:szCs w:val="22"/>
                <w:lang w:eastAsia="en-GB"/>
              </w:rPr>
              <w:br/>
              <w:t>31.1. Persons with disabilities: definition, general principles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women</w:t>
            </w:r>
            <w:r w:rsidRPr="005B1140">
              <w:rPr>
                <w:color w:val="000000"/>
                <w:szCs w:val="22"/>
                <w:lang w:eastAsia="en-GB"/>
              </w:rPr>
              <w:br/>
              <w:t>- children</w:t>
            </w:r>
            <w:r w:rsidRPr="005B1140">
              <w:rPr>
                <w:color w:val="000000"/>
                <w:szCs w:val="22"/>
                <w:lang w:eastAsia="en-GB"/>
              </w:rPr>
              <w:br/>
              <w:t>- older persons</w:t>
            </w:r>
            <w:r w:rsidRPr="005B1140">
              <w:rPr>
                <w:color w:val="000000"/>
                <w:szCs w:val="22"/>
                <w:lang w:eastAsia="en-GB"/>
              </w:rPr>
              <w:br/>
              <w:t>- persons with disabilities</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124.34. Take more practical measures for the protection of children, women and other vulnerable groups and full enjoyment of their rights (Cuba);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Cuba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5.2. Institutions &amp; policies</w:t>
            </w:r>
            <w:r w:rsidRPr="005B1140">
              <w:rPr>
                <w:color w:val="000000"/>
                <w:szCs w:val="22"/>
                <w:lang w:eastAsia="en-GB"/>
              </w:rPr>
              <w:br/>
              <w:t>30.1. Children: definition, general principles, protection</w:t>
            </w:r>
            <w:r w:rsidRPr="005B1140">
              <w:rPr>
                <w:color w:val="000000"/>
                <w:szCs w:val="22"/>
                <w:lang w:eastAsia="en-GB"/>
              </w:rPr>
              <w:br/>
              <w:t xml:space="preserve">29.1. Discrimination against women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women</w:t>
            </w:r>
            <w:r w:rsidRPr="005B1140">
              <w:rPr>
                <w:color w:val="000000"/>
                <w:szCs w:val="22"/>
                <w:lang w:eastAsia="en-GB"/>
              </w:rPr>
              <w:br/>
              <w:t>- children</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5.3. Political framework &amp; good governance</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125.11. Incorporate structural reforms that allow the separation of powers, establishing conditions for an independent judiciary, a multiparty political system and a National Assembly that reflects the interests of citizens at national, regional and local levels (Spain);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9536D7" w:rsidRDefault="009536D7" w:rsidP="004C0983">
            <w:pPr>
              <w:suppressAutoHyphens w:val="0"/>
              <w:spacing w:line="240" w:lineRule="auto"/>
              <w:rPr>
                <w:color w:val="000000"/>
                <w:szCs w:val="22"/>
                <w:lang w:eastAsia="en-GB"/>
              </w:rPr>
            </w:pP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Spain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5.3. Political framework &amp; good governance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6. Human rights education and training</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124.43. Promote training and human rights education for public officials (Bolivia (Plurinational State of));</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Bolivia (Plurinational State of)</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6. Human rights education and training</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124.44. Provide law enforcement officials more information on international human rights instruments (Pakistan);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Pakistan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6. Human rights education and training</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 xml:space="preserve">Right or area: 8. Non-discrimination </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125.43. End discrimination against citizens on the basis of the so-called “core”, “wavering” and “hostile” social classes and of political connections (Canada);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Canada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8. Non-discrimination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124.68. Observe the principle of non-discrimination and the international human rights agreements to which the Democratic People’s Republic of Korea is a party in its law and practice (Indonesia);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Indonesia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8. Non-discrimination </w:t>
            </w:r>
            <w:r w:rsidRPr="005B1140">
              <w:rPr>
                <w:color w:val="000000"/>
                <w:szCs w:val="22"/>
                <w:lang w:eastAsia="en-GB"/>
              </w:rPr>
              <w:br/>
              <w:t xml:space="preserve">2.1. Acceptance of international norms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125.42. Abolish all unconstitutional discriminatory practices connected with the songbun system and terminate the punishment based on collective guilt (Czech Republic);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Czech Republic</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8. Non-discrimination </w:t>
            </w:r>
            <w:r w:rsidRPr="005B1140">
              <w:rPr>
                <w:color w:val="000000"/>
                <w:szCs w:val="22"/>
                <w:lang w:eastAsia="en-GB"/>
              </w:rPr>
              <w:br/>
              <w:t>5.1. Constitutional &amp; legislative framework</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125.40. End State-sponsored discrimination based on the “songbun” system, as well as pervasive discrimination against women (United States of America);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United States of America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8. Non-discrimination </w:t>
            </w:r>
            <w:r w:rsidRPr="005B1140">
              <w:rPr>
                <w:color w:val="000000"/>
                <w:szCs w:val="22"/>
                <w:lang w:eastAsia="en-GB"/>
              </w:rPr>
              <w:br/>
              <w:t xml:space="preserve">29.1. Discrimination against women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women</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125.41. Take immediate measures to end discrimination against its citizens for the alleged sins of their grandparents under the songbun system; ensure gender equality in practice; and address violence against women and girls (Australia);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9536D7" w:rsidRDefault="009536D7" w:rsidP="004C0983">
            <w:pPr>
              <w:suppressAutoHyphens w:val="0"/>
              <w:spacing w:line="240" w:lineRule="auto"/>
              <w:rPr>
                <w:color w:val="000000"/>
                <w:szCs w:val="22"/>
                <w:lang w:eastAsia="en-GB"/>
              </w:rPr>
            </w:pP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Australia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8. Non-discrimination </w:t>
            </w:r>
            <w:r w:rsidRPr="005B1140">
              <w:rPr>
                <w:color w:val="000000"/>
                <w:szCs w:val="22"/>
                <w:lang w:eastAsia="en-GB"/>
              </w:rPr>
              <w:br/>
              <w:t>29.2. Gender-based violence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women</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12.4. Death penalty</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124.77. Consider putting a moratorium on capital punishment with the view to its ultimate abolishment (Namibia);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Namibia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 Death penalty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124.78. Introduce an immediate moratorium on the use of the death penalty with a view to its abolition (Slovakia);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Slovakia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 Death penalty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124.79. Impose a moratorium on the death penalty as a first step to its abolition (Spain);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Spain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 Death penalty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124.80. Impose an immediate moratorium on executions as a first step towards the abolition of the death penalty (the former Yugoslav Republic of Macedonia);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The former Yugoslav Republic of Macedonia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 Death penalty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124.81. Adopt a moratorium on executions, as a first step towards abolition of the death penalty, as previously recommended in the first cycle (Italy);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Italy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 Death penalty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124.82. Adopt a moratorium on the death penalty and prohibit public executions, as a first step to abolition (Sierra Leone);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Sierra Leone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 Death penalty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124.85. Establish an official moratorium on executions (Belgium);</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Belgium</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 Death penalty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124.88. Establish an immediate moratorium on the death penalty as a first step towards its final abolition, withdraw the mandatory nature of the death sentence, publish detailed statistics on the death sentence and on executions (France);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France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 Death penalty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124.89. Establish an immediate moratorium on the death penalty, as a first step towards its complete </w:t>
            </w:r>
            <w:r w:rsidRPr="005B1140">
              <w:rPr>
                <w:color w:val="000000"/>
                <w:szCs w:val="22"/>
                <w:lang w:eastAsia="en-GB"/>
              </w:rPr>
              <w:lastRenderedPageBreak/>
              <w:t>abolition, and publish detailed statistics on death sentences and executions (Hungary);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Hungary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 Death penalty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124.90. Establish and implement an immediate moratorium on the imposition and execution of the death penalty (Montenegro);</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Montenegro</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 Death penalty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124.91. Disclose detailed data on the use of the death penalty and the modalities of the executions (Italy);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"do not enjoy support"</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Italy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 Death penalty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124.92. Stop the practice of public executions and declare and implement an immediate moratorium on the imposition and execution of the death penalty, followed by concrete steps towards the complete abolition of the death penalty (Germany);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Germany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 Death penalty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124.93. End the practice of arbitrary, public and private executions (Chile);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(paras. 8 and 10(d))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"do not enjoy support"</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Chile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 Death penalty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124.94. As long as the Government of the Democratic People’s Republic of Korea maintains the death penalty, respect minimum standards in that regard, Economic and Social Council resolution 1984/50 and the standing provisions of ICCPR (articles 6 and 14) as well as of CRC (article 37) (Belgium);</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Belgium</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 Death penalty</w:t>
            </w:r>
            <w:r w:rsidRPr="005B1140">
              <w:rPr>
                <w:color w:val="000000"/>
                <w:szCs w:val="22"/>
                <w:lang w:eastAsia="en-GB"/>
              </w:rPr>
              <w:br/>
              <w:t xml:space="preserve">2.1. Acceptance of international norms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124.84. Apply a moratorium on the death penalty and make efforts to eliminate capital punishment in the judicial system (Ecuador);</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Ecuador</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 Death penalty</w:t>
            </w:r>
            <w:r w:rsidRPr="005B1140">
              <w:rPr>
                <w:color w:val="000000"/>
                <w:szCs w:val="22"/>
                <w:lang w:eastAsia="en-GB"/>
              </w:rPr>
              <w:br/>
              <w:t>5.1. Constitutional &amp; legislative framework</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124.83. Adopt a moratorium on the death penalty and put an end to public executions (Turkey);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Turkey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 Death penalty</w:t>
            </w:r>
            <w:r w:rsidRPr="005B1140">
              <w:rPr>
                <w:color w:val="000000"/>
                <w:szCs w:val="22"/>
                <w:lang w:eastAsia="en-GB"/>
              </w:rPr>
              <w:br/>
              <w:t>12.5. Prohibition of torture and cruel, inhuman or degrading treatment</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125.44. Abolish the death penalty and terminate public executions (Greece);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Greece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 Death penalty</w:t>
            </w:r>
            <w:r w:rsidRPr="005B1140">
              <w:rPr>
                <w:color w:val="000000"/>
                <w:szCs w:val="22"/>
                <w:lang w:eastAsia="en-GB"/>
              </w:rPr>
              <w:br/>
              <w:t>12.5. Prohibition of torture and cruel, inhuman or degrading treatment</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124.87. Establish an immediate moratorium on the use of the death penalty with a view to abolition and in the meantime immediately end public and extrajudicial executions (Lithuania);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Lithuania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 Death penalty</w:t>
            </w:r>
            <w:r w:rsidRPr="005B1140">
              <w:rPr>
                <w:color w:val="000000"/>
                <w:szCs w:val="22"/>
                <w:lang w:eastAsia="en-GB"/>
              </w:rPr>
              <w:br/>
              <w:t>12.5. Prohibition of torture and cruel, inhuman or degrading treatment</w:t>
            </w:r>
            <w:r w:rsidRPr="005B1140">
              <w:rPr>
                <w:color w:val="000000"/>
                <w:szCs w:val="22"/>
                <w:lang w:eastAsia="en-GB"/>
              </w:rPr>
              <w:br/>
              <w:t>12.3. Extrajudicial, summary or arbitrary executions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125.45. Cease the institutionalized policy of executions and disappearances described in the reports of the Special Rapporteur (Spain);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Spain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 Death penalty</w:t>
            </w:r>
            <w:r w:rsidRPr="005B1140">
              <w:rPr>
                <w:color w:val="000000"/>
                <w:szCs w:val="22"/>
                <w:lang w:eastAsia="en-GB"/>
              </w:rPr>
              <w:br/>
              <w:t>13.2. Enforced disappearances</w:t>
            </w:r>
            <w:r w:rsidRPr="005B1140">
              <w:rPr>
                <w:color w:val="000000"/>
                <w:szCs w:val="22"/>
                <w:lang w:eastAsia="en-GB"/>
              </w:rPr>
              <w:br/>
              <w:t>3.2. Cooperation with special procedures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disappeared persons</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124.86. Establish a moratorium on the use of the death penalty with a view to its abolition, ensure judicial proceedings with all international guarantees and abolish collective punishments (Costa Rica);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Costa Rica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 Death penalty</w:t>
            </w:r>
            <w:r w:rsidRPr="005B1140">
              <w:rPr>
                <w:color w:val="000000"/>
                <w:szCs w:val="22"/>
                <w:lang w:eastAsia="en-GB"/>
              </w:rPr>
              <w:br/>
              <w:t>15.1. Administration of justice &amp; fair trial</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12.5. Prohibition of torture and cruel, inhuman or degrading treatment</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124.95. Prohibit the use of torture and other cruel, inhuman or degrading treatment as punishment for detainees (Spain);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Spain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 Prohibition of torture and cruel, inhuman or degrading treatment</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124.96. Take measures to combat the use of torture and related acts (Botswana);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Botswana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 Prohibition of torture and cruel, inhuman or degrading treatment</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124.97. Take immediate steps to stop the use of torture and ill-treatment in all instances of deprivation of freedom (Slovakia);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Slovakia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 Prohibition of torture and cruel, inhuman or degrading treatment</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124.98. Take immediate and transparent action to stop the use of torture and other ill-treatment of all detainees, including forced hard labour and denial of food quotas (Sweden);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(paras. 7 and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Sweden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 Prohibition of torture and cruel, inhuman or degrading treatment</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124.103. To counter allegations of torture and ill-treatment in prison facilities, allow ICRC and other international observers to have immediate, full and genuine access to all detention facilities to ensure proper treatment of prisoners (Hungary);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"do not enjoy support"</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Hungary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 Prohibition of torture and cruel, inhuman or degrading treatment</w:t>
            </w:r>
            <w:r w:rsidRPr="005B1140">
              <w:rPr>
                <w:color w:val="000000"/>
                <w:szCs w:val="22"/>
                <w:lang w:eastAsia="en-GB"/>
              </w:rPr>
              <w:br/>
              <w:t>3.3. Cooperation with other international mechanisms and institutions</w:t>
            </w:r>
            <w:r w:rsidRPr="005B1140">
              <w:rPr>
                <w:color w:val="000000"/>
                <w:szCs w:val="22"/>
                <w:lang w:eastAsia="en-GB"/>
              </w:rPr>
              <w:br/>
              <w:t>12.6. Conditions of detention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124.102. Make a list of persons in detention, provide access to the International Red Cross to prisons and review all cases of arbitrary arrest or confessions under torture, considering reparation for victims (Mexico);</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"do not enjoy support"</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Mexico</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 Prohibition of torture and cruel, inhuman or degrading treatment</w:t>
            </w:r>
            <w:r w:rsidRPr="005B1140">
              <w:rPr>
                <w:color w:val="000000"/>
                <w:szCs w:val="22"/>
                <w:lang w:eastAsia="en-GB"/>
              </w:rPr>
              <w:br/>
              <w:t>3.3. Cooperation with other international mechanisms and institutions</w:t>
            </w:r>
            <w:r w:rsidRPr="005B1140">
              <w:rPr>
                <w:color w:val="000000"/>
                <w:szCs w:val="22"/>
                <w:lang w:eastAsia="en-GB"/>
              </w:rPr>
              <w:br/>
              <w:t>13.3. Arbitrary arrest and detention</w:t>
            </w:r>
            <w:r w:rsidRPr="005B1140">
              <w:rPr>
                <w:color w:val="000000"/>
                <w:szCs w:val="22"/>
                <w:lang w:eastAsia="en-GB"/>
              </w:rPr>
              <w:br/>
              <w:t>16. Right to an effective remedy, impunity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124.101. Ensure that all prisoners are provided with the minimum standards of humane treatment, in particular that they are not subject to torture or inhumane or degrading treatment such as forced hard labour or food quotas (New Zealand);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New Zealand</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 Prohibition of torture and cruel, inhuman or degrading treatment</w:t>
            </w:r>
            <w:r w:rsidRPr="005B1140">
              <w:rPr>
                <w:color w:val="000000"/>
                <w:szCs w:val="22"/>
                <w:lang w:eastAsia="en-GB"/>
              </w:rPr>
              <w:br/>
              <w:t>12.6. Conditions of detention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125.53. Take immediate steps to end the use of torture and other ill-treatment of detainees in political prison camps, including forced labour and denial of food quotas (Lithuania);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Lithuania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 Prohibition of torture and cruel, inhuman or degrading treatment</w:t>
            </w:r>
            <w:r w:rsidRPr="005B1140">
              <w:rPr>
                <w:color w:val="000000"/>
                <w:szCs w:val="22"/>
                <w:lang w:eastAsia="en-GB"/>
              </w:rPr>
              <w:br/>
              <w:t>12.6. Conditions of detention</w:t>
            </w:r>
            <w:r w:rsidRPr="005B1140">
              <w:rPr>
                <w:color w:val="000000"/>
                <w:szCs w:val="22"/>
                <w:lang w:eastAsia="en-GB"/>
              </w:rPr>
              <w:br/>
              <w:t>13.3. Arbitrary arrest and detention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124.99. Conduct thorough investigation of cases of the use of torture and other forms of cruel treatment, in particular cases of violence against women in the penitentiary system (Russian Federation);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lastRenderedPageBreak/>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Russian Federation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 Prohibition of torture and cruel, inhuman or degrading treatment</w:t>
            </w:r>
            <w:r w:rsidRPr="005B1140">
              <w:rPr>
                <w:color w:val="000000"/>
                <w:szCs w:val="22"/>
                <w:lang w:eastAsia="en-GB"/>
              </w:rPr>
              <w:br/>
              <w:t>16. Right to an effective remedy, impunity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 general</w:t>
            </w:r>
            <w:r w:rsidRPr="005B1140">
              <w:rPr>
                <w:color w:val="000000"/>
                <w:szCs w:val="22"/>
                <w:lang w:eastAsia="en-GB"/>
              </w:rPr>
              <w:br/>
              <w:t>- women</w:t>
            </w:r>
            <w:r w:rsidRPr="005B1140">
              <w:rPr>
                <w:color w:val="000000"/>
                <w:szCs w:val="22"/>
                <w:lang w:eastAsia="en-GB"/>
              </w:rPr>
              <w:b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124.100. Immediately establish a system to prevent sexual violence against female prisoners (Ireland);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9536D7" w:rsidRDefault="009536D7" w:rsidP="004C0983">
            <w:pPr>
              <w:suppressAutoHyphens w:val="0"/>
              <w:spacing w:line="240" w:lineRule="auto"/>
              <w:rPr>
                <w:color w:val="000000"/>
                <w:szCs w:val="22"/>
                <w:lang w:eastAsia="en-GB"/>
              </w:rPr>
            </w:pPr>
          </w:p>
          <w:p w:rsidR="009536D7" w:rsidRDefault="009536D7" w:rsidP="004C0983">
            <w:pPr>
              <w:suppressAutoHyphens w:val="0"/>
              <w:spacing w:line="240" w:lineRule="auto"/>
              <w:rPr>
                <w:color w:val="000000"/>
                <w:szCs w:val="22"/>
                <w:lang w:eastAsia="en-GB"/>
              </w:rPr>
            </w:pPr>
          </w:p>
          <w:p w:rsidR="009536D7" w:rsidRDefault="009536D7" w:rsidP="004C0983">
            <w:pPr>
              <w:suppressAutoHyphens w:val="0"/>
              <w:spacing w:line="240" w:lineRule="auto"/>
              <w:rPr>
                <w:color w:val="000000"/>
                <w:szCs w:val="22"/>
                <w:lang w:eastAsia="en-GB"/>
              </w:rPr>
            </w:pPr>
          </w:p>
          <w:p w:rsidR="009536D7" w:rsidRDefault="009536D7" w:rsidP="004C0983">
            <w:pPr>
              <w:suppressAutoHyphens w:val="0"/>
              <w:spacing w:line="240" w:lineRule="auto"/>
              <w:rPr>
                <w:color w:val="000000"/>
                <w:szCs w:val="22"/>
                <w:lang w:eastAsia="en-GB"/>
              </w:rPr>
            </w:pPr>
          </w:p>
          <w:p w:rsidR="009536D7" w:rsidRDefault="009536D7" w:rsidP="004C0983">
            <w:pPr>
              <w:suppressAutoHyphens w:val="0"/>
              <w:spacing w:line="240" w:lineRule="auto"/>
              <w:rPr>
                <w:color w:val="000000"/>
                <w:szCs w:val="22"/>
                <w:lang w:eastAsia="en-GB"/>
              </w:rPr>
            </w:pPr>
          </w:p>
          <w:p w:rsidR="009536D7" w:rsidRDefault="009536D7" w:rsidP="004C0983">
            <w:pPr>
              <w:suppressAutoHyphens w:val="0"/>
              <w:spacing w:line="240" w:lineRule="auto"/>
              <w:rPr>
                <w:color w:val="000000"/>
                <w:szCs w:val="22"/>
                <w:lang w:eastAsia="en-GB"/>
              </w:rPr>
            </w:pPr>
          </w:p>
          <w:p w:rsidR="009536D7" w:rsidRDefault="009536D7" w:rsidP="004C0983">
            <w:pPr>
              <w:suppressAutoHyphens w:val="0"/>
              <w:spacing w:line="240" w:lineRule="auto"/>
              <w:rPr>
                <w:color w:val="000000"/>
                <w:szCs w:val="22"/>
                <w:lang w:eastAsia="en-GB"/>
              </w:rPr>
            </w:pPr>
          </w:p>
          <w:p w:rsidR="009536D7" w:rsidRDefault="009536D7" w:rsidP="004C0983">
            <w:pPr>
              <w:suppressAutoHyphens w:val="0"/>
              <w:spacing w:line="240" w:lineRule="auto"/>
              <w:rPr>
                <w:color w:val="000000"/>
                <w:szCs w:val="22"/>
                <w:lang w:eastAsia="en-GB"/>
              </w:rPr>
            </w:pPr>
          </w:p>
          <w:p w:rsidR="009536D7" w:rsidRDefault="009536D7" w:rsidP="004C0983">
            <w:pPr>
              <w:suppressAutoHyphens w:val="0"/>
              <w:spacing w:line="240" w:lineRule="auto"/>
              <w:rPr>
                <w:color w:val="000000"/>
                <w:szCs w:val="22"/>
                <w:lang w:eastAsia="en-GB"/>
              </w:rPr>
            </w:pPr>
          </w:p>
          <w:p w:rsidR="009536D7" w:rsidRDefault="009536D7" w:rsidP="004C0983">
            <w:pPr>
              <w:suppressAutoHyphens w:val="0"/>
              <w:spacing w:line="240" w:lineRule="auto"/>
              <w:rPr>
                <w:color w:val="000000"/>
                <w:szCs w:val="22"/>
                <w:lang w:eastAsia="en-GB"/>
              </w:rPr>
            </w:pP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Ireland</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 Prohibition of torture and cruel, inhuman or degrading treatment</w:t>
            </w:r>
            <w:r w:rsidRPr="005B1140">
              <w:rPr>
                <w:color w:val="000000"/>
                <w:szCs w:val="22"/>
                <w:lang w:eastAsia="en-GB"/>
              </w:rPr>
              <w:br/>
              <w:t>29.2. Gender-based violence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women</w:t>
            </w:r>
            <w:r w:rsidRPr="005B1140">
              <w:rPr>
                <w:color w:val="000000"/>
                <w:szCs w:val="22"/>
                <w:lang w:eastAsia="en-GB"/>
              </w:rPr>
              <w:br/>
              <w:t>- persons deprived of their liberty</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12.6. Conditions of detention</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124.104. Invite the Special Rapporteur and/or an international humanitarian organization recognized for its independence to visit “reform institutions” and other correctional and penitentiary institutions to assess/evaluate detention conditions with a view to proposing measures to improve these conditions so that they meet international norms and standards (Belgium);</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"do not enjoy support"</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Belgium</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12.6. Conditions of detention</w:t>
            </w:r>
            <w:r w:rsidRPr="005B1140">
              <w:rPr>
                <w:color w:val="000000"/>
                <w:szCs w:val="22"/>
                <w:lang w:eastAsia="en-GB"/>
              </w:rPr>
              <w:br/>
              <w:t>3.2. Cooperation with special procedures</w:t>
            </w:r>
            <w:r w:rsidRPr="005B1140">
              <w:rPr>
                <w:color w:val="000000"/>
                <w:szCs w:val="22"/>
                <w:lang w:eastAsia="en-GB"/>
              </w:rPr>
              <w:b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12.7. Prohibition of slavery, trafficking</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124.111. End forced labour (Chile);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Chile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12.7. Prohibition of slavery, trafficking</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125.55. Close down the political prison camps and release all political prisoners (Greece);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Greece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 *** ERROR - CODE NOT FOUND IN THE LIST ***</w:t>
            </w:r>
            <w:r w:rsidRPr="005B1140">
              <w:rPr>
                <w:color w:val="000000"/>
                <w:szCs w:val="22"/>
                <w:lang w:eastAsia="en-GB"/>
              </w:rPr>
              <w:br/>
              <w:t>.3. *** ERROR - CODE NOT FOUND IN THE LIST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13.2. Enforced disappearances</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125.46. Provide the families of those abducted with full information on their fate and whereabouts (Greece);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Greece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13.2. Enforced disappearances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disappeared persons</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125.47. Provide all families of all abducted persons with full information on their fate and whereabouts and allow the abductees and their descendants to return immediately to their countries of origin (Hungary);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Hungary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13.2. Enforced disappearances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disappeared persons</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125.49. Set a specific timeframe and take concrete action to resolve the issue of abductions as soon as possible, including by repatriating the abductees (Japan);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Japan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13.2. Enforced disappearances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disappeared persons</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125.50. Allow all persons of foreign origin who have been abducted, as well as their descendants, to return freely to their countries of origin (Slovakia);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Slovakia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13.2. Enforced disappearances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disappeared persons</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125.51. Make the necessary efforts to repatriate foreigners who were forcibly held in the territory of the Democratic People’s Republic of Korea and provide all </w:t>
            </w:r>
            <w:r w:rsidRPr="005B1140">
              <w:rPr>
                <w:color w:val="000000"/>
                <w:szCs w:val="22"/>
                <w:lang w:eastAsia="en-GB"/>
              </w:rPr>
              <w:lastRenderedPageBreak/>
              <w:t>information to the authorities and relatives about the whereabouts of these persons (Mexico);</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Mexico</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13.2. Enforced disappearances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disappeared persons</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125.52. End the kidnapping of persons, whatever their country of origin may be (Chile);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Chile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13.2. Enforced disappearances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disappeared persons</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125.48. Address seriously the issues of abductees, prisoners of war and separated families (Republic of Korea);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Republic of Korea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13.2. Enforced disappearances</w:t>
            </w:r>
            <w:r w:rsidRPr="005B1140">
              <w:rPr>
                <w:color w:val="000000"/>
                <w:szCs w:val="22"/>
                <w:lang w:eastAsia="en-GB"/>
              </w:rPr>
              <w:br/>
              <w:t>19. Rights related to marriage &amp; family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disappeared persons</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13.3. Arbitrary arrest and detention</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125.54. Close all political prison camps immediately (Canada);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Canada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13.3. Arbitrary arrest and detention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125.56. Close immediately all political prison camps and unconditionally release all political prisoners detained (Lithuania);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Lithuania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13.3. Arbitrary arrest and detention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125.57. Close down all camps where prisoners of conscience are held and release unconditionally all political prisoners (Czech Republic);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Czech Republic</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13.3. Arbitrary arrest and detention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125.58. Close down immediately all political prison camps and labour camps and unconditionally release all prisoners of conscience, including relatives that have been held on the basis of “guilt by association” (Slovenia);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Slovenia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13.3. Arbitrary arrest and detention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125.60. Immediately close down all political prison camps, and release all prisoners of conscience, including relatives being held on the basis of guilt-by-association (Austria);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Austria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13.3. Arbitrary arrest and detention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125.61. Immediately close down all political prison camps and unconditionally release all prisoners of conscience, including relatives being held on the basis of “guilt-by-association” (Sweden);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Sweden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13.3. Arbitrary arrest and detention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125.62. Proceed to the immediate closure of prisoner camps (Spain);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Spain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13.3. Arbitrary arrest and detention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125.63. Immediately close concentration camps for political prisoners (kwan-li-so) and release all political prisoners (France);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France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13.3. Arbitrary arrest and detention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125.65. Immediately dismantle all political prison camps and abolish the practice of forced labour (Germany);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Germany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13.3. Arbitrary arrest and detention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125.69. Put an end to the practice of people detained in prisoner camps, closing political prisoner camps and promoting the necessary reforms in the judicial system to ensure fair trial and respect for due process guarantees (Argentina);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Argentina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13.3. Arbitrary arrest and detention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125.70. Abolish its political prison camps, where grave human rights violations are ongoing, and release all political prisoners (Japan);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Japan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13.3. Arbitrary arrest and detention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125.71. Provide international humanitarian organisations and human rights monitors access to the camps and their surviving victims (Israel);</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Israel</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13.3. Arbitrary arrest and detention</w:t>
            </w:r>
            <w:r w:rsidRPr="005B1140">
              <w:rPr>
                <w:color w:val="000000"/>
                <w:szCs w:val="22"/>
                <w:lang w:eastAsia="en-GB"/>
              </w:rPr>
              <w:b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125.72. Provide international humanitarian organizations and human rights monitors with immediate access to the prison camps and their surviving victims (Austria);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Austria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13.3. Arbitrary arrest and detention</w:t>
            </w:r>
            <w:r w:rsidRPr="005B1140">
              <w:rPr>
                <w:color w:val="000000"/>
                <w:szCs w:val="22"/>
                <w:lang w:eastAsia="en-GB"/>
              </w:rPr>
              <w:b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125.73. Guarantee international humanitarian organizations and human rights monitors immediate access to political prisons and other camps, as well as to their surviving victims, in order to provide primary care (Estonia);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Estonia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13.3. Arbitrary arrest and detention</w:t>
            </w:r>
            <w:r w:rsidRPr="005B1140">
              <w:rPr>
                <w:color w:val="000000"/>
                <w:szCs w:val="22"/>
                <w:lang w:eastAsia="en-GB"/>
              </w:rPr>
              <w:b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125.74. Provide international humanitarian organisations with immediate, free and unimpeded access to all populations in need, including those held in labour camps or political prison camps (Ireland);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Ireland</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13.3. Arbitrary arrest and detention</w:t>
            </w:r>
            <w:r w:rsidRPr="005B1140">
              <w:rPr>
                <w:color w:val="000000"/>
                <w:szCs w:val="22"/>
                <w:lang w:eastAsia="en-GB"/>
              </w:rPr>
              <w:b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125.75. Ensure access of the International Humanitarian Organization to the prison camps and to other detention centers (the former Yugoslav Republic of Macedonia);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The former Yugoslav Republic of Macedonia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13.3. Arbitrary arrest and detention</w:t>
            </w:r>
            <w:r w:rsidRPr="005B1140">
              <w:rPr>
                <w:color w:val="000000"/>
                <w:szCs w:val="22"/>
                <w:lang w:eastAsia="en-GB"/>
              </w:rPr>
              <w:br/>
              <w:t>3.3. Cooperation with other international mechanisms and institutions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125.66. Acknowledge the existence of human rights violations, including political prison camps, dismantle them and release all prisoners (Israel);</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Israel</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13.3. Arbitrary arrest and detention</w:t>
            </w:r>
            <w:r w:rsidRPr="005B1140">
              <w:rPr>
                <w:color w:val="000000"/>
                <w:szCs w:val="22"/>
                <w:lang w:eastAsia="en-GB"/>
              </w:rPr>
              <w:br/>
              <w:t>5.2. Institutions &amp; policies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125.67. Acknowledge the existence of political prison camps, and take immediate steps to close them (New Zealand);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New Zealand</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13.3. Arbitrary arrest and detention</w:t>
            </w:r>
            <w:r w:rsidRPr="005B1140">
              <w:rPr>
                <w:color w:val="000000"/>
                <w:szCs w:val="22"/>
                <w:lang w:eastAsia="en-GB"/>
              </w:rPr>
              <w:br/>
              <w:t>5.2. Institutions &amp; policies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125.68. Acknowledge the existence of human rights violations, including those in facilities which it describes as “reform through labour camps”, and provide international humanitarian organisations with immediate access to these facilities and their victims; dismantle all camps and release all political prisoners; and clarify with full detail the fate of any disappeared persons who cannot be readily traced (Netherlands);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Netherlands</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13.3. Arbitrary arrest and detention</w:t>
            </w:r>
            <w:r w:rsidRPr="005B1140">
              <w:rPr>
                <w:color w:val="000000"/>
                <w:szCs w:val="22"/>
                <w:lang w:eastAsia="en-GB"/>
              </w:rPr>
              <w:br/>
              <w:t>5.2. Institutions &amp; policies</w:t>
            </w:r>
            <w:r w:rsidRPr="005B1140">
              <w:rPr>
                <w:color w:val="000000"/>
                <w:szCs w:val="22"/>
                <w:lang w:eastAsia="en-GB"/>
              </w:rPr>
              <w:br/>
              <w:t>3.3. Cooperation with other international mechanisms and institutions</w:t>
            </w:r>
            <w:r w:rsidRPr="005B1140">
              <w:rPr>
                <w:color w:val="000000"/>
                <w:szCs w:val="22"/>
                <w:lang w:eastAsia="en-GB"/>
              </w:rPr>
              <w:br/>
              <w:t>13.2. Enforced disappearances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disappeared persons</w:t>
            </w:r>
            <w:r w:rsidRPr="005B1140">
              <w:rPr>
                <w:color w:val="000000"/>
                <w:szCs w:val="22"/>
                <w:lang w:eastAsia="en-GB"/>
              </w:rPr>
              <w:b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125.59. Close political prison camps, eliminate discrimination based on the “songbun” system and cooperate with human rights mechanisms, including the Special Rapporteur on the situation of human rights in the Democratic People’s Republic of Korea (Republic of Korea);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Republic of Korea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13.3. Arbitrary arrest and detention</w:t>
            </w:r>
            <w:r w:rsidRPr="005B1140">
              <w:rPr>
                <w:color w:val="000000"/>
                <w:szCs w:val="22"/>
                <w:lang w:eastAsia="en-GB"/>
              </w:rPr>
              <w:br/>
              <w:t xml:space="preserve">8. Non-discrimination </w:t>
            </w:r>
            <w:r w:rsidRPr="005B1140">
              <w:rPr>
                <w:color w:val="000000"/>
                <w:szCs w:val="22"/>
                <w:lang w:eastAsia="en-GB"/>
              </w:rPr>
              <w:br/>
              <w:t>3.2. Cooperation with special procedures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125.64. Immediately dismantle all political prison camps, release all political prisoners, and institute protections against arbitrary detention that guarantee due process and fair trial (United States of America);</w:t>
            </w:r>
          </w:p>
          <w:p w:rsidR="00A617DF"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United States of America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13.3. Arbitrary arrest and detention</w:t>
            </w:r>
            <w:r w:rsidRPr="005B1140">
              <w:rPr>
                <w:color w:val="000000"/>
                <w:szCs w:val="22"/>
                <w:lang w:eastAsia="en-GB"/>
              </w:rPr>
              <w:br/>
              <w:t>15.1. Administration of justice &amp; fair trial</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14.1. Freedom of movement</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124.123. Remove restrictions on movement in and out of the capital and derogate Article 62 of the Penal Code, which prohibits leaving the country without State authorization, thereby removing all sanctions against those who decide to leave and to return to their country (Mexico);</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(paras. 8 and 10(d))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"do not enjoy support"</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Mexico</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14.1. Freedom of movement</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124.124. Ensure free movement of all citizens and refrain from punishing those who return or are involuntarily returned to the Democratic People’s Republic of Korea from abroad (Czech Republic);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(paras. 7 and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Czech Republic</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14.1. Freedom of movement</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124.125. That steps be taken to further facilitate the easy travel of its citizens abroad (India);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India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14.1. Freedom of movement</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14.2. Freedom of thought, conscience and religion</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124.126. Allow all religious believers to exercise their religion independently (Israel);</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Israel</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14.2. Freedom of thought, conscience and religion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124.127. Reform legislation in the area of the rights of freedom of conscience and belief (Russian Federation);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Russian Federation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14.2. Freedom of thought, conscience and religion</w:t>
            </w:r>
          </w:p>
          <w:p w:rsidR="00A617DF"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125.80. Dismantle the “inminban” neighbourhood watches, and citizen registration and denunciation systems (Canada);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Canada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14.2. Freedom of thought, conscience and religion</w:t>
            </w:r>
            <w:r w:rsidRPr="005B1140">
              <w:rPr>
                <w:color w:val="000000"/>
                <w:szCs w:val="22"/>
                <w:lang w:eastAsia="en-GB"/>
              </w:rPr>
              <w:br/>
              <w:t>14.3. Freedom of opinion and expression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124.128. Guarantee freedom of thought, conscience and religion to all individuals by ensuring the basic rights to freedom of assembly and association (Canada);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Canada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14.2. Freedom of thought, conscience and religion</w:t>
            </w:r>
            <w:r w:rsidRPr="005B1140">
              <w:rPr>
                <w:color w:val="000000"/>
                <w:szCs w:val="22"/>
                <w:lang w:eastAsia="en-GB"/>
              </w:rPr>
              <w:br/>
              <w:t>14.4. Right to peaceful assembly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124.129. Enhance the promotion and protection of the right to freedom of thought, conscience and religion, including the right to manifest such individually or in community with others in public or private, in worship, observance, practice and teaching, in line with all the provisions under article 18 of ICCPR, to which the Democratic People’s Republic of Korea is a State party (Namibia);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Namibia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14.2. Freedom of thought, conscience and religion</w:t>
            </w:r>
            <w:r w:rsidRPr="005B1140">
              <w:rPr>
                <w:color w:val="000000"/>
                <w:szCs w:val="22"/>
                <w:lang w:eastAsia="en-GB"/>
              </w:rPr>
              <w:br/>
              <w:t>14.4. Right to peaceful assembly</w:t>
            </w:r>
            <w:r w:rsidRPr="005B1140">
              <w:rPr>
                <w:color w:val="000000"/>
                <w:szCs w:val="22"/>
                <w:lang w:eastAsia="en-GB"/>
              </w:rPr>
              <w:br/>
              <w:t xml:space="preserve">2.1. Acceptance of international norms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14.3. Freedom of opinion and expression</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124.130. Increase measures to create conditions conducive for people to exercise freedom of expression (Indonesia);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Indonesia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14.3. Freedom of opinion and expression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124.131. End restrictions on the right to freedom of expression and related rights, as well as on movement (Botswana);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"do not enjoy support"</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Botswana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14.3. Freedom of opinion and expression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124.133. Allow the establishment of independent newspapers and other social media, including free access to the internet (Israel);</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Israel</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14.3. Freedom of opinion and expression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media</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124.135. Open the information space in the Democratic People’s Republic of Korea so that all its people have access to information of their choice and the possibility to impart it freely without fear of reprisals (Czech Republic);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Czech Republic</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14.3. Freedom of opinion and expression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124.137. Appreciating the adoption of a series of laws on information access, take practical measures to ensure citizens’ rights to free access to information (Myanmar);</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Myanmar</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14.3. Freedom of opinion and expression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124.136. Ensure free access of all its citizens to information in line with its international obligations under ICCPR (Slovakia);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Slovakia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14.3. Freedom of opinion and expression</w:t>
            </w:r>
            <w:r w:rsidRPr="005B1140">
              <w:rPr>
                <w:color w:val="000000"/>
                <w:szCs w:val="22"/>
                <w:lang w:eastAsia="en-GB"/>
              </w:rPr>
              <w:br/>
              <w:t xml:space="preserve">2.1. Acceptance of international norms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124.132. Allow the establishment of independent newspapers and other media; allow its citizens to access the Internet and the international media; and abolish compulsory indoctrination sessions (Australia);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"do not enjoy support"</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Australia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14.3. Freedom of opinion and expression</w:t>
            </w:r>
            <w:r w:rsidRPr="005B1140">
              <w:rPr>
                <w:color w:val="000000"/>
                <w:szCs w:val="22"/>
                <w:lang w:eastAsia="en-GB"/>
              </w:rPr>
              <w:br/>
              <w:t>14.2. Freedom of thought, conscience and religion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124.134. Create a favourable environment for the activities of human rights defenders, journalists and other actors of civil society (Tunisia);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Tunisia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14.3. Freedom of opinion and expression</w:t>
            </w:r>
            <w:r w:rsidRPr="005B1140">
              <w:rPr>
                <w:color w:val="000000"/>
                <w:szCs w:val="22"/>
                <w:lang w:eastAsia="en-GB"/>
              </w:rPr>
              <w:br/>
              <w:t>14.5. Freedom of association</w:t>
            </w:r>
            <w:r w:rsidRPr="005B1140">
              <w:rPr>
                <w:color w:val="000000"/>
                <w:szCs w:val="22"/>
                <w:lang w:eastAsia="en-GB"/>
              </w:rPr>
              <w:br/>
              <w:t>36. Human rights defenders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human rights defenders</w:t>
            </w:r>
            <w:r w:rsidRPr="005B1140">
              <w:rPr>
                <w:color w:val="000000"/>
                <w:szCs w:val="22"/>
                <w:lang w:eastAsia="en-GB"/>
              </w:rPr>
              <w:br/>
              <w:t>- media</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15.1. Administration of justice &amp; fair trial</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124.113. Further strengthen the independence of the judiciary (Namibia);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Namibia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15.1. Administration of justice &amp; fair trial</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judiciary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124.114. Enshrine fully the right to fair trial and due process guarantees (Israel);</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Israel</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15.1. Administration of justice &amp; fair trial</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judiciary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124.115. Align its criminal justice system with its obligations under the ICCPR and other international human rights instruments (Australia);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10(b))</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Partially accepted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Australia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15.1. Administration of justice &amp; fair trial</w:t>
            </w:r>
            <w:r w:rsidRPr="005B1140">
              <w:rPr>
                <w:color w:val="000000"/>
                <w:szCs w:val="22"/>
                <w:lang w:eastAsia="en-GB"/>
              </w:rPr>
              <w:br/>
              <w:t xml:space="preserve">2.1. Acceptance of international norms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judiciary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124.120. Make greater efforts to foster the law-abiding culture throughout the country (Viet Nam);</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Viet Nam</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15.1. Administration of justice &amp; fair trial</w:t>
            </w:r>
            <w:r w:rsidRPr="005B1140">
              <w:rPr>
                <w:color w:val="000000"/>
                <w:szCs w:val="22"/>
                <w:lang w:eastAsia="en-GB"/>
              </w:rPr>
              <w:br/>
              <w:t>5.3. Political framework &amp; good governance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125.76. Provide a fair public trial to all political prisoners and prohibit and penalize torture in the detention centers (the former Yugoslav Republic of Macedonia);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The former Yugoslav Republic of Macedonia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15.1. Administration of justice &amp; fair trial</w:t>
            </w:r>
            <w:r w:rsidRPr="005B1140">
              <w:rPr>
                <w:color w:val="000000"/>
                <w:szCs w:val="22"/>
                <w:lang w:eastAsia="en-GB"/>
              </w:rPr>
              <w:br/>
              <w:t>13.3. Arbitrary arrest and detention</w:t>
            </w:r>
            <w:r w:rsidRPr="005B1140">
              <w:rPr>
                <w:color w:val="000000"/>
                <w:szCs w:val="22"/>
                <w:lang w:eastAsia="en-GB"/>
              </w:rPr>
              <w:br/>
              <w:t>12.5. Prohibition of torture and cruel, inhuman or degrading treatment</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persons deprived of their liberty</w:t>
            </w:r>
            <w:r w:rsidRPr="005B1140">
              <w:rPr>
                <w:color w:val="000000"/>
                <w:szCs w:val="22"/>
                <w:lang w:eastAsia="en-GB"/>
              </w:rPr>
              <w:br/>
              <w:t>- judiciary</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16. Right to an effective remedy, impunity</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124.116. Create a national mechanism for the review of complaints of the populations concerning human rights violations (Russian Federation);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Russian Federation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16. Right to an effective remedy, impunity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124.118. Take all necessary measures to prevent or punish violations of human rights (Burundi);</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Burundi</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16. Right to an effective remedy, impunity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judiciary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125.78. Hold those responsible for grave, widespread and systematic violations of human rights, including crimes against humanity, accountable for their depraved actions (Canada);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Canada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16. Right to an effective remedy, impunity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judiciary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125.77. Prosecute persons responsible for serious violations of human rights and ratify the Rome Statute (Switzerland);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Switzerland</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16. Right to an effective remedy, impunity</w:t>
            </w:r>
            <w:r w:rsidRPr="005B1140">
              <w:rPr>
                <w:color w:val="000000"/>
                <w:szCs w:val="22"/>
                <w:lang w:eastAsia="en-GB"/>
              </w:rPr>
              <w:br/>
              <w:t xml:space="preserve">2.1. Acceptance of international norms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judiciary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124.117. Make efforts to achieve respect for all fundamental rights and freedoms of the entire population, especially women and children, and take all necessary measures to ensure the fight against impunity for the perpetrators of crimes, acts of violence and all human rights violations (Argentina);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Argentina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16. Right to an effective remedy, impunity</w:t>
            </w:r>
            <w:r w:rsidRPr="005B1140">
              <w:rPr>
                <w:color w:val="000000"/>
                <w:szCs w:val="22"/>
                <w:lang w:eastAsia="en-GB"/>
              </w:rPr>
              <w:br/>
              <w:t xml:space="preserve">29.1. Discrimination against women </w:t>
            </w:r>
            <w:r w:rsidRPr="005B1140">
              <w:rPr>
                <w:color w:val="000000"/>
                <w:szCs w:val="22"/>
                <w:lang w:eastAsia="en-GB"/>
              </w:rPr>
              <w:br/>
              <w:t>30.1. Children: definition, general principles, protection</w:t>
            </w:r>
            <w:r w:rsidRPr="005B1140">
              <w:rPr>
                <w:color w:val="000000"/>
                <w:szCs w:val="22"/>
                <w:lang w:eastAsia="en-GB"/>
              </w:rPr>
              <w:br/>
              <w:t xml:space="preserve">11. Civil &amp; political rights – general measures of implementation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women</w:t>
            </w:r>
            <w:r w:rsidRPr="005B1140">
              <w:rPr>
                <w:color w:val="000000"/>
                <w:szCs w:val="22"/>
                <w:lang w:eastAsia="en-GB"/>
              </w:rPr>
              <w:br/>
              <w:t>- children</w:t>
            </w:r>
            <w:r w:rsidRPr="005B1140">
              <w:rPr>
                <w:color w:val="000000"/>
                <w:szCs w:val="22"/>
                <w:lang w:eastAsia="en-GB"/>
              </w:rPr>
              <w:br/>
              <w:t>- judiciary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124.119. Tackle impunity by investigating and timely prosecuting those responsible for acts of violence and human rights violations, in particular those committed by law enforcement and other authorities, and pay special attention to women and children to avoid that they are subjected to sexual abuse in detention (Ecuador);</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Ecuador</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16. Right to an effective remedy, impunity</w:t>
            </w:r>
            <w:r w:rsidRPr="005B1140">
              <w:rPr>
                <w:color w:val="000000"/>
                <w:szCs w:val="22"/>
                <w:lang w:eastAsia="en-GB"/>
              </w:rPr>
              <w:br/>
              <w:t>29.2. Gender-based violence</w:t>
            </w:r>
            <w:r w:rsidRPr="005B1140">
              <w:rPr>
                <w:color w:val="000000"/>
                <w:szCs w:val="22"/>
                <w:lang w:eastAsia="en-GB"/>
              </w:rPr>
              <w:br/>
              <w:t>30.1. Children: definition, general principles, protection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women</w:t>
            </w:r>
            <w:r w:rsidRPr="005B1140">
              <w:rPr>
                <w:color w:val="000000"/>
                <w:szCs w:val="22"/>
                <w:lang w:eastAsia="en-GB"/>
              </w:rPr>
              <w:br/>
              <w:t>- children</w:t>
            </w:r>
            <w:r w:rsidRPr="005B1140">
              <w:rPr>
                <w:color w:val="000000"/>
                <w:szCs w:val="22"/>
                <w:lang w:eastAsia="en-GB"/>
              </w:rPr>
              <w:br/>
              <w:t>- judiciary</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18. Right to participate in public affairs &amp; right to vote</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125.81. Make all the necessary political reforms in order to ensure the emergence of a government through free and fair elections (Greece);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Greece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18. Right to participate in public affairs &amp; right to vote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19. Rights related to marriage &amp; family</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124.121. Continue building the social structure of the country, focusing on the promotion and protection of the family as the vital unit of the society (Uganda);</w:t>
            </w:r>
          </w:p>
          <w:p w:rsidR="00A617DF"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Uganda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19. Rights related to marriage &amp; family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21. Economic, social &amp; cultural rights – general measures of implementation</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124.150. Continue to consolidate socio-economic measures to minimize the gap between rural and urban areas (Angola);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Angola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21. Economic, social &amp; cultural rights – general measures of implementation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124.151. Continue its efforts to fulfil the economic, social and cultural rights of all (Bangladesh);</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Bangladesh</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21. Economic, social &amp; cultural rights – general measures of implementation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124.152. Ensure equal access to social and economic rights for all citizens (the former Yugoslav Republic of Macedonia);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The former Yugoslav Republic of Macedonia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21. Economic, social &amp; cultural rights – general measures of implementation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124.181. Continue to promote economic, social and culture development to provide better conditions for the enjoyment of all rights by its people (China);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China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21. Economic, social &amp; cultural rights – general measures of implementation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124.180. Continue to take measures for the sustainable economic, social and cultural development in the rural areas (Cuba);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Cuba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21. Economic, social &amp; cultural rights – general measures of implementation</w:t>
            </w:r>
            <w:r w:rsidRPr="005B1140">
              <w:rPr>
                <w:color w:val="000000"/>
                <w:szCs w:val="22"/>
                <w:lang w:eastAsia="en-GB"/>
              </w:rPr>
              <w:br/>
              <w:t>22.1. Right to an adequate standard of living - general</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124.182. Intensify its efforts to promote economic development (Iran (Islamic Republic of));</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Iran (Islamic Republic of)</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21. Economic, social &amp; cultural rights – general measures of implementation</w:t>
            </w:r>
            <w:r w:rsidRPr="005B1140">
              <w:rPr>
                <w:color w:val="000000"/>
                <w:szCs w:val="22"/>
                <w:lang w:eastAsia="en-GB"/>
              </w:rPr>
              <w:br/>
              <w:t>37. Right to development – general measures of implementation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124.183. Strengthen measures to reinvigorate the national economy, including allowing more people-to-people contact through engagement in economic and commercial activities, including tourism (Malaysia);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Malaysia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21. Economic, social &amp; cultural rights – general measures of implementation</w:t>
            </w:r>
            <w:r w:rsidRPr="005B1140">
              <w:rPr>
                <w:color w:val="000000"/>
                <w:szCs w:val="22"/>
                <w:lang w:eastAsia="en-GB"/>
              </w:rPr>
              <w:br/>
              <w:t>37. Right to development – general measures of implementation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22.1. Right to an adequate standard of living - general</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124.153. Continue its fight against poverty (Bangladesh);</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Bangladesh</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22.1. Right to an adequate standard of living - general</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124.155. Undertake profound legal reforms in accordance with international law, legalize and support free market activities that provide citizens with a livelihood, and release all prisoners detained for exercising private economic activities (Germany);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"do not enjoy support"</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Germany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22.1. Right to an adequate standard of living - general</w:t>
            </w:r>
            <w:r w:rsidRPr="005B1140">
              <w:rPr>
                <w:color w:val="000000"/>
                <w:szCs w:val="22"/>
                <w:lang w:eastAsia="en-GB"/>
              </w:rPr>
              <w:br/>
              <w:t>5.3. Political framework &amp; good governance</w:t>
            </w:r>
            <w:r w:rsidRPr="005B1140">
              <w:rPr>
                <w:color w:val="000000"/>
                <w:szCs w:val="22"/>
                <w:lang w:eastAsia="en-GB"/>
              </w:rPr>
              <w:br/>
              <w:t>13.3. Arbitrary arrest and detention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persons deprived of their liberty</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124.154. Intensify efforts to develop poverty alleviation programmes with specific attention to empower marginalised and vulnerable groups within the society, such as children, women and the elderly (Sri Lanka);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Sri Lanka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22.1. Right to an adequate standard of living - general</w:t>
            </w:r>
            <w:r w:rsidRPr="005B1140">
              <w:rPr>
                <w:color w:val="000000"/>
                <w:szCs w:val="22"/>
                <w:lang w:eastAsia="en-GB"/>
              </w:rPr>
              <w:br/>
              <w:t>30.1. Children: definition, general principles, protection</w:t>
            </w:r>
            <w:r w:rsidRPr="005B1140">
              <w:rPr>
                <w:color w:val="000000"/>
                <w:szCs w:val="22"/>
                <w:lang w:eastAsia="en-GB"/>
              </w:rPr>
              <w:br/>
              <w:t xml:space="preserve">29.1. Discrimination against women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women</w:t>
            </w:r>
            <w:r w:rsidRPr="005B1140">
              <w:rPr>
                <w:color w:val="000000"/>
                <w:szCs w:val="22"/>
                <w:lang w:eastAsia="en-GB"/>
              </w:rPr>
              <w:br/>
              <w:t>- children</w:t>
            </w:r>
            <w:r w:rsidRPr="005B1140">
              <w:rPr>
                <w:color w:val="000000"/>
                <w:szCs w:val="22"/>
                <w:lang w:eastAsia="en-GB"/>
              </w:rPr>
              <w:br/>
              <w:t>- older persons</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22.2. Right to food</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124.143. Ensure the right to food for its entire population without any restriction (Switzerland);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Switzerland</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22.2. Right to food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124.145. Take the necessary measures in order for all the population to have access to food (Chile);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Chile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22.2. Right to food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124.149. Increase budgetary allocation to the agricultural sector, so as to improve food security in its </w:t>
            </w:r>
            <w:r w:rsidRPr="005B1140">
              <w:rPr>
                <w:color w:val="000000"/>
                <w:szCs w:val="22"/>
                <w:lang w:eastAsia="en-GB"/>
              </w:rPr>
              <w:lastRenderedPageBreak/>
              <w:t>endeavours to further the protection and promotion of human rights of the Korean people (Mozambique);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Mozambique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22.2. Right to food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125.83. Stop violating the right to food and using starvation, hunger and malnutrition as a means to ensure its control over the population (Greece).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Greece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22.2. Right to food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124.144. Allow reform of the food market in order to ensure adequate food production for its population (Greece);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"do not enjoy support"</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Greece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22.2. Right to food</w:t>
            </w:r>
            <w:r w:rsidRPr="005B1140">
              <w:rPr>
                <w:color w:val="000000"/>
                <w:szCs w:val="22"/>
                <w:lang w:eastAsia="en-GB"/>
              </w:rPr>
              <w:br/>
              <w:t>5.3. Political framework &amp; good governance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124.146. Fully prioritise fulfilling the right to food in its public spending, thus furthering recent improvements in the food situation (Norway);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Norway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22.2. Right to food</w:t>
            </w:r>
            <w:r w:rsidRPr="005B1140">
              <w:rPr>
                <w:color w:val="000000"/>
                <w:szCs w:val="22"/>
                <w:lang w:eastAsia="en-GB"/>
              </w:rPr>
              <w:br/>
              <w:t>7.1. Context, statistics, budget, cooperation with civil society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124.140. Ensure the right to adequate food, including access to food, in a non-discriminatory manner, paying special attention to marginalized groups in its public distribution, in accordance with its international human rights obligations (Finland);</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Finland</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22.2. Right to food</w:t>
            </w:r>
            <w:r w:rsidRPr="005B1140">
              <w:rPr>
                <w:color w:val="000000"/>
                <w:szCs w:val="22"/>
                <w:lang w:eastAsia="en-GB"/>
              </w:rPr>
              <w:br/>
              <w:t xml:space="preserve">8. Non-discrimination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124.142. Ensure, protect and fulfil the right to an adequate standard of living, including the rights to adequate food on a non-discriminatory basis (Slovenia);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Slovenia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22.2. Right to food</w:t>
            </w:r>
            <w:r w:rsidRPr="005B1140">
              <w:rPr>
                <w:color w:val="000000"/>
                <w:szCs w:val="22"/>
                <w:lang w:eastAsia="en-GB"/>
              </w:rPr>
              <w:br/>
              <w:t xml:space="preserve">8. Non-discrimination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125.82. Guarantee the right to food for its citizens on an equal basis and put an end to discriminatory food rationing as a tool to control and exert pressure on its people (Czech Republic);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 (para. 125)</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Czech Republic</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22.2. Right to food</w:t>
            </w:r>
            <w:r w:rsidRPr="005B1140">
              <w:rPr>
                <w:color w:val="000000"/>
                <w:szCs w:val="22"/>
                <w:lang w:eastAsia="en-GB"/>
              </w:rPr>
              <w:br/>
              <w:t xml:space="preserve">8. Non-discrimination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124.141. Ensure the right to food and other economic, social and cultural rights, without any kind of discrimination (Spain);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Spain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22.2. Right to food</w:t>
            </w:r>
            <w:r w:rsidRPr="005B1140">
              <w:rPr>
                <w:color w:val="000000"/>
                <w:szCs w:val="22"/>
                <w:lang w:eastAsia="en-GB"/>
              </w:rPr>
              <w:br/>
              <w:t>21. Economic, social &amp; cultural rights – general measures of implementation</w:t>
            </w:r>
            <w:r w:rsidRPr="005B1140">
              <w:rPr>
                <w:color w:val="000000"/>
                <w:szCs w:val="22"/>
                <w:lang w:eastAsia="en-GB"/>
              </w:rPr>
              <w:br/>
              <w:t xml:space="preserve">8. Non-discrimination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124.148. Include more effective methods for the increase of food production, continue to make efforts for increased production of medical supplies and facilities (Cuba);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Cuba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22.2. Right to food</w:t>
            </w:r>
            <w:r w:rsidRPr="005B1140">
              <w:rPr>
                <w:color w:val="000000"/>
                <w:szCs w:val="22"/>
                <w:lang w:eastAsia="en-GB"/>
              </w:rPr>
              <w:br/>
              <w:t>24. Right to health</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124.139. Ensure that government policy on access to food, healthcare and health services, including the Public Distribution System, is free of discrimination and political considerations (Austria);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7)</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Austria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22.2. Right to food</w:t>
            </w:r>
            <w:r w:rsidRPr="005B1140">
              <w:rPr>
                <w:color w:val="000000"/>
                <w:szCs w:val="22"/>
                <w:lang w:eastAsia="en-GB"/>
              </w:rPr>
              <w:br/>
              <w:t>24. Right to health</w:t>
            </w:r>
            <w:r w:rsidRPr="005B1140">
              <w:rPr>
                <w:color w:val="000000"/>
                <w:szCs w:val="22"/>
                <w:lang w:eastAsia="en-GB"/>
              </w:rPr>
              <w:br/>
              <w:t xml:space="preserve">8. Non-discrimination </w:t>
            </w:r>
          </w:p>
          <w:p w:rsidR="00A617DF"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124.147. Take immediate steps to allocate proper budgetary resources to ensure protection of the rights to food, health, water and sanitation (Ukraine);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Ukraine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22.2. Right to food</w:t>
            </w:r>
            <w:r w:rsidRPr="005B1140">
              <w:rPr>
                <w:color w:val="000000"/>
                <w:szCs w:val="22"/>
                <w:lang w:eastAsia="en-GB"/>
              </w:rPr>
              <w:br/>
              <w:t>24. Right to health</w:t>
            </w:r>
            <w:r w:rsidRPr="005B1140">
              <w:rPr>
                <w:color w:val="000000"/>
                <w:szCs w:val="22"/>
                <w:lang w:eastAsia="en-GB"/>
              </w:rPr>
              <w:br/>
              <w:t>22.6. Human rights &amp; drinking water and sanitation</w:t>
            </w:r>
            <w:r w:rsidRPr="005B1140">
              <w:rPr>
                <w:color w:val="000000"/>
                <w:szCs w:val="22"/>
                <w:lang w:eastAsia="en-GB"/>
              </w:rPr>
              <w:br/>
              <w:t>7.1. Context, statistics, budget, cooperation with civil society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124.161. Increase access to food, healthcare, education, and adequate housing, throughout the country (Namibia);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Namibia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22.2. Right to food</w:t>
            </w:r>
            <w:r w:rsidRPr="005B1140">
              <w:rPr>
                <w:color w:val="000000"/>
                <w:szCs w:val="22"/>
                <w:lang w:eastAsia="en-GB"/>
              </w:rPr>
              <w:br/>
              <w:t>24. Right to health</w:t>
            </w:r>
            <w:r w:rsidRPr="005B1140">
              <w:rPr>
                <w:color w:val="000000"/>
                <w:szCs w:val="22"/>
                <w:lang w:eastAsia="en-GB"/>
              </w:rPr>
              <w:br/>
              <w:t>25. Right to education</w:t>
            </w:r>
            <w:r w:rsidRPr="005B1140">
              <w:rPr>
                <w:color w:val="000000"/>
                <w:szCs w:val="22"/>
                <w:lang w:eastAsia="en-GB"/>
              </w:rPr>
              <w:br/>
              <w:t>22.3. Right to adequate housing</w:t>
            </w:r>
          </w:p>
          <w:p w:rsidR="006E6D77" w:rsidRDefault="005B1140" w:rsidP="004C0983">
            <w:pPr>
              <w:suppressAutoHyphens w:val="0"/>
              <w:spacing w:line="240" w:lineRule="auto"/>
              <w:rPr>
                <w:color w:val="000000"/>
                <w:szCs w:val="22"/>
                <w:lang w:eastAsia="en-GB"/>
              </w:rPr>
            </w:pPr>
            <w:r w:rsidRPr="005B1140">
              <w:rPr>
                <w:b/>
                <w:color w:val="000000"/>
                <w:szCs w:val="22"/>
                <w:lang w:eastAsia="en-GB"/>
              </w:rPr>
              <w:lastRenderedPageBreak/>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children</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lastRenderedPageBreak/>
              <w:t>Right or area: 22.3. Right to adequate housing</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124.157. Continue the efforts to ensure the right to adequate housing by continuing to implement plans for the construction and renovation of houses which are provided to the people free of charge (Syrian Arab Republic);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Syrian Arab Republic</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22.3. Right to adequate housing</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124.156. Pay greater attention to the construction of sanitation facilities and housing constructions in rural areas (China);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China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22.3. Right to adequate housing</w:t>
            </w:r>
            <w:r w:rsidRPr="005B1140">
              <w:rPr>
                <w:color w:val="000000"/>
                <w:szCs w:val="22"/>
                <w:lang w:eastAsia="en-GB"/>
              </w:rPr>
              <w:br/>
              <w:t>24. Right to health</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22.6. Human rights &amp; drinking water and sanitation</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124.159. Continue ensuring the right to safe drinking water and sanitation for all persons (Egypt);</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Egypt</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22.6. Human rights &amp; drinking water and sanitation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124.160. Continue to make efforts to ensure the supply of quality drinking water to all of the population (South Sudan);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South Sudan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22.6. Human rights &amp; drinking water and sanitation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124.158. Make efforts to supply quality drinking water and provide adequate cultural facilities to the rural population (Turkmenistan);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Turkmenistan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22.6. Human rights &amp; drinking water and sanitation</w:t>
            </w:r>
            <w:r w:rsidRPr="005B1140">
              <w:rPr>
                <w:color w:val="000000"/>
                <w:szCs w:val="22"/>
                <w:lang w:eastAsia="en-GB"/>
              </w:rPr>
              <w:br/>
              <w:t>21. Economic, social &amp; cultural rights – general measures of implementation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23.2. Right to just and favourable conditions of work</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124.138. Take practical measures to provide safer working conditions, suitable for its citizens (Nicaragua);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Nicaragua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23.2. Right to just and favourable conditions of work</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24. Right to health</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124.163. Take concrete measures to further improve hygiene and sanitation in all parts of the country (Kazakhstan);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Kazakhstan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24. Right to health</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124.165. Continue to ensure effective functioning of the telemedicine system (Venezuela (Bolivarian Republic of));</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Venezuela (Bolivarian Republic of)</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24. Right to health</w:t>
            </w:r>
            <w:r w:rsidRPr="005B1140">
              <w:rPr>
                <w:color w:val="000000"/>
                <w:szCs w:val="22"/>
                <w:lang w:eastAsia="en-GB"/>
              </w:rPr>
              <w:br/>
              <w:t>5.2. Institutions &amp; policies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124.166. Take appropriate measures to effectively implement the Strategy for Health (2011 2015) and some other programmes on health (Iran (Islamic Republic of));</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Iran (Islamic Republic of)</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24. Right to health</w:t>
            </w:r>
            <w:r w:rsidRPr="005B1140">
              <w:rPr>
                <w:color w:val="000000"/>
                <w:szCs w:val="22"/>
                <w:lang w:eastAsia="en-GB"/>
              </w:rPr>
              <w:br/>
              <w:t>5.2. Institutions &amp; policies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124.167. Strengthen health-care services for its citizens through better training of the medical personnel, particularly in remote rural areas (Sudan);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Sudan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24. Right to health</w:t>
            </w:r>
            <w:r w:rsidRPr="005B1140">
              <w:rPr>
                <w:color w:val="000000"/>
                <w:szCs w:val="22"/>
                <w:lang w:eastAsia="en-GB"/>
              </w:rPr>
              <w:br/>
              <w:t>5.2. Institutions &amp; policies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124.164. Consider further increase in state expenditures on the health sector with a view to meeting the demand </w:t>
            </w:r>
            <w:r w:rsidRPr="005B1140">
              <w:rPr>
                <w:color w:val="000000"/>
                <w:szCs w:val="22"/>
                <w:lang w:eastAsia="en-GB"/>
              </w:rPr>
              <w:lastRenderedPageBreak/>
              <w:t>for medical supplies, including essential drugs (Belarus);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Belarus</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24. Right to health</w:t>
            </w:r>
            <w:r w:rsidRPr="005B1140">
              <w:rPr>
                <w:color w:val="000000"/>
                <w:szCs w:val="22"/>
                <w:lang w:eastAsia="en-GB"/>
              </w:rPr>
              <w:br/>
              <w:t>7.1. Context, statistics, budget, cooperation with civil society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lastRenderedPageBreak/>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124.162. Take further measures to improve access to basic health care, nutrition and education of children (India);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India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24. Right to health</w:t>
            </w:r>
            <w:r w:rsidRPr="005B1140">
              <w:rPr>
                <w:color w:val="000000"/>
                <w:szCs w:val="22"/>
                <w:lang w:eastAsia="en-GB"/>
              </w:rPr>
              <w:br/>
              <w:t>22.2. Right to food</w:t>
            </w:r>
            <w:r w:rsidRPr="005B1140">
              <w:rPr>
                <w:color w:val="000000"/>
                <w:szCs w:val="22"/>
                <w:lang w:eastAsia="en-GB"/>
              </w:rPr>
              <w:br/>
              <w:t>24. Right to health</w:t>
            </w:r>
            <w:r w:rsidRPr="005B1140">
              <w:rPr>
                <w:color w:val="000000"/>
                <w:szCs w:val="22"/>
                <w:lang w:eastAsia="en-GB"/>
              </w:rPr>
              <w:br/>
              <w:t>25. Right to education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children</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124.168. Carry out a reproductive health strategy and other programmes for women’s health with a view to reducing the maternal mortality rate as set out in the MDG (Turkmenistan);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Turkmenistan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24. Right to health</w:t>
            </w:r>
            <w:r w:rsidRPr="005B1140">
              <w:rPr>
                <w:color w:val="000000"/>
                <w:szCs w:val="22"/>
                <w:lang w:eastAsia="en-GB"/>
              </w:rPr>
              <w:br/>
              <w:t xml:space="preserve">29.1. Discrimination against women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124.169. Take concrete measures to improve health care for women to further decrease maternal mortality (Bangladesh);</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Bangladesh</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24. Right to health</w:t>
            </w:r>
            <w:r w:rsidRPr="005B1140">
              <w:rPr>
                <w:color w:val="000000"/>
                <w:szCs w:val="22"/>
                <w:lang w:eastAsia="en-GB"/>
              </w:rPr>
              <w:br/>
              <w:t xml:space="preserve">29.1. Discrimination against women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women</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124.170. Provide the necessary resources to the health system, in order to strengthen it, and especially in order to lower child and maternal mortality rates (Uruguay);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Uruguay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24. Right to health</w:t>
            </w:r>
            <w:r w:rsidRPr="005B1140">
              <w:rPr>
                <w:color w:val="000000"/>
                <w:szCs w:val="22"/>
                <w:lang w:eastAsia="en-GB"/>
              </w:rPr>
              <w:br/>
              <w:t>30.1. Children: definition, general principles, protection</w:t>
            </w:r>
            <w:r w:rsidRPr="005B1140">
              <w:rPr>
                <w:color w:val="000000"/>
                <w:szCs w:val="22"/>
                <w:lang w:eastAsia="en-GB"/>
              </w:rPr>
              <w:br/>
              <w:t>7.1. Context, statistics, budget, cooperation with civil society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women</w:t>
            </w:r>
            <w:r w:rsidRPr="005B1140">
              <w:rPr>
                <w:color w:val="000000"/>
                <w:szCs w:val="22"/>
                <w:lang w:eastAsia="en-GB"/>
              </w:rPr>
              <w:br/>
              <w:t>- children</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25. Right to education</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124.175. Improve further the general secondary education (Myanmar);</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Myanmar</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25. Right to education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children</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124.176. Introduce advanced teaching methods to improve quality education in the country and further promote cooperation with relevant international organizations and foreign countries in this regard (Ethiopia);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Ethiopia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25. Right to education</w:t>
            </w:r>
            <w:r w:rsidRPr="005B1140">
              <w:rPr>
                <w:color w:val="000000"/>
                <w:szCs w:val="22"/>
                <w:lang w:eastAsia="en-GB"/>
              </w:rPr>
              <w:br/>
              <w:t>3.3. Cooperation with other international mechanisms and institutions</w:t>
            </w:r>
            <w:r w:rsidRPr="005B1140">
              <w:rPr>
                <w:color w:val="000000"/>
                <w:szCs w:val="22"/>
                <w:lang w:eastAsia="en-GB"/>
              </w:rPr>
              <w:br/>
              <w:t>4. Inter-state cooperation &amp; development assistance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children</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124.174. Take the necessary positive measures to modernize educational facilities with a view to successfully ensuring the enforcement of the 12 year education system (Belarus);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Belarus</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25. Right to education</w:t>
            </w:r>
            <w:r w:rsidRPr="005B1140">
              <w:rPr>
                <w:color w:val="000000"/>
                <w:szCs w:val="22"/>
                <w:lang w:eastAsia="en-GB"/>
              </w:rPr>
              <w:br/>
              <w:t>5.2. Institutions &amp; policies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children</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124.177. Faithfully implement the national action program for education for all by 2015 (Pakistan);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Pakistan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25. Right to education</w:t>
            </w:r>
            <w:r w:rsidRPr="005B1140">
              <w:rPr>
                <w:color w:val="000000"/>
                <w:szCs w:val="22"/>
                <w:lang w:eastAsia="en-GB"/>
              </w:rPr>
              <w:br/>
              <w:t>5.2. Institutions &amp; policies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children</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124.173. Direct more attention and allocate more resources for the improvement of the quality of education (Bangladesh);</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Bangladesh</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25. Right to education</w:t>
            </w:r>
            <w:r w:rsidRPr="005B1140">
              <w:rPr>
                <w:color w:val="000000"/>
                <w:szCs w:val="22"/>
                <w:lang w:eastAsia="en-GB"/>
              </w:rPr>
              <w:br/>
              <w:t>7.1. Context, statistics, budget, cooperation with civil society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children</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124.172. Develop and implement more substantiated programmes and initiatives for the provision of enhanced level of the rights to education and health for all (Cuba);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Cuba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25. Right to education</w:t>
            </w:r>
            <w:r w:rsidRPr="005B1140">
              <w:rPr>
                <w:color w:val="000000"/>
                <w:szCs w:val="22"/>
                <w:lang w:eastAsia="en-GB"/>
              </w:rPr>
              <w:br/>
              <w:t>24. Right to health</w:t>
            </w:r>
            <w:r w:rsidRPr="005B1140">
              <w:rPr>
                <w:color w:val="000000"/>
                <w:szCs w:val="22"/>
                <w:lang w:eastAsia="en-GB"/>
              </w:rPr>
              <w:br/>
              <w:t>5.2. Institutions &amp; policies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children</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lastRenderedPageBreak/>
              <w:t xml:space="preserve">Right or area: 29.1. Discrimination against women </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124.69. Take more active steps to eradicate all forms of discrimination against women (Angola);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Angola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29.1. Discrimination against women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women</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124.70. Take immediate measures to ensure gender equality (Israel);</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Israel</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29.1. Discrimination against women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women</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124.71. Continue its efforts in providing gender equal rights (Indonesia);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Indonesia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29.1. Discrimination against women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women</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124.73. Strengthen efforts to ensure women’s representation in influential posts in national and regional government (Norway);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Norway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29.1. Discrimination against women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women</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124.74. Empower women’s participation in decision-making institutions (South Sudan);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South Sudan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29.1. Discrimination against women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women</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124.76. Further develop measures to generate better conditions for the activities of organizations on the rights of women (Venezuela (Bolivarian Republic of));</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Venezuela (Bolivarian Republic of)</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29.1. Discrimination against women </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women</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124.72. Consider further legislative and administrative measures to encourage the increase of women’s participation in public life (Belarus);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Belarus</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29.1. Discrimination against women </w:t>
            </w:r>
            <w:r w:rsidRPr="005B1140">
              <w:rPr>
                <w:color w:val="000000"/>
                <w:szCs w:val="22"/>
                <w:lang w:eastAsia="en-GB"/>
              </w:rPr>
              <w:br/>
              <w:t>5.1. Constitutional &amp; legislative framework</w:t>
            </w:r>
            <w:r w:rsidRPr="005B1140">
              <w:rPr>
                <w:color w:val="000000"/>
                <w:szCs w:val="22"/>
                <w:lang w:eastAsia="en-GB"/>
              </w:rPr>
              <w:br/>
              <w:t>5.2. Institutions &amp; policies</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women</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124.75. Ensure women an equal treatment with respect to men, especially with regard to the rights to food, education and work (Italy);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Italy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29.1. Discrimination against women </w:t>
            </w:r>
            <w:r w:rsidRPr="005B1140">
              <w:rPr>
                <w:color w:val="000000"/>
                <w:szCs w:val="22"/>
                <w:lang w:eastAsia="en-GB"/>
              </w:rPr>
              <w:br/>
              <w:t>22.2. Right to food</w:t>
            </w:r>
            <w:r w:rsidRPr="005B1140">
              <w:rPr>
                <w:color w:val="000000"/>
                <w:szCs w:val="22"/>
                <w:lang w:eastAsia="en-GB"/>
              </w:rPr>
              <w:br/>
              <w:t>25. Right to education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women</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124.105. Establish measures to combat discrimination and violence against women (France);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France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 xml:space="preserve">29.1. Discrimination against women </w:t>
            </w:r>
            <w:r w:rsidRPr="005B1140">
              <w:rPr>
                <w:color w:val="000000"/>
                <w:szCs w:val="22"/>
                <w:lang w:eastAsia="en-GB"/>
              </w:rPr>
              <w:br/>
              <w:t>29.2. Gender-based violence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women</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29.2. Gender-based violence</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124.108. Bring an end to the practice of forced abortion (Canada);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(paras. 7 and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Canada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29.2. Gender-based violence</w:t>
            </w:r>
          </w:p>
          <w:p w:rsidR="00A617DF"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124.107. Punish under law violence against women, establishing adequate measures to protect victims (Chile);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Chile</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29.2. Gender-based violence</w:t>
            </w:r>
            <w:r w:rsidRPr="005B1140">
              <w:rPr>
                <w:color w:val="000000"/>
                <w:szCs w:val="22"/>
                <w:lang w:eastAsia="en-GB"/>
              </w:rPr>
              <w:br/>
              <w:t>5.1. Constitutional &amp; legislative framework</w:t>
            </w:r>
          </w:p>
          <w:p w:rsidR="00A617DF"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124.106. Enact national legislation to combat violence against women, including a definition of rape that applies to domestic rape and rape in detention centres (Canada);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Canada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29.2. Gender-based violence</w:t>
            </w:r>
            <w:r w:rsidRPr="005B1140">
              <w:rPr>
                <w:color w:val="000000"/>
                <w:szCs w:val="22"/>
                <w:lang w:eastAsia="en-GB"/>
              </w:rPr>
              <w:br/>
              <w:t>12.5. Prohibition of torture and cruel, inhuman or degrading treatment</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women</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124.109. Enhance measures to address the issues of trafficking and violence against women, especially through awareness programmes and by strengthening the institutional and legal framework (Sri Lanka);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10(c))</w:t>
            </w:r>
          </w:p>
          <w:p w:rsidR="006E6D77" w:rsidRDefault="005B1140" w:rsidP="004C0983">
            <w:pPr>
              <w:suppressAutoHyphens w:val="0"/>
              <w:spacing w:line="240" w:lineRule="auto"/>
              <w:rPr>
                <w:color w:val="000000"/>
                <w:szCs w:val="22"/>
                <w:lang w:eastAsia="en-GB"/>
              </w:rPr>
            </w:pPr>
            <w:r w:rsidRPr="005B1140">
              <w:rPr>
                <w:b/>
                <w:color w:val="000000"/>
                <w:szCs w:val="22"/>
                <w:lang w:eastAsia="en-GB"/>
              </w:rPr>
              <w:lastRenderedPageBreak/>
              <w:t>Comments:</w:t>
            </w:r>
            <w:r w:rsidRPr="005B1140">
              <w:rPr>
                <w:color w:val="000000"/>
                <w:szCs w:val="22"/>
                <w:lang w:eastAsia="en-GB"/>
              </w:rPr>
              <w:t xml:space="preserve"> Recorded as "noted"</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lastRenderedPageBreak/>
              <w:t>Sri Lanka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29.2. Gender-based violence</w:t>
            </w:r>
            <w:r w:rsidRPr="005B1140">
              <w:rPr>
                <w:color w:val="000000"/>
                <w:szCs w:val="22"/>
                <w:lang w:eastAsia="en-GB"/>
              </w:rPr>
              <w:br/>
              <w:t>12.7. Prohibition of slavery, trafficking</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women</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124.110. Strengthen its national efforts in the area of combating trafficking in persons, especially women and children, including through human rights education and training for law enforcement officials (Egypt);</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Egypt</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29.2. Gender-based violence</w:t>
            </w:r>
            <w:r w:rsidRPr="005B1140">
              <w:rPr>
                <w:color w:val="000000"/>
                <w:szCs w:val="22"/>
                <w:lang w:eastAsia="en-GB"/>
              </w:rPr>
              <w:br/>
              <w:t>30.3. Children: protection against exploitation</w:t>
            </w:r>
            <w:r w:rsidRPr="005B1140">
              <w:rPr>
                <w:color w:val="000000"/>
                <w:szCs w:val="22"/>
                <w:lang w:eastAsia="en-GB"/>
              </w:rPr>
              <w:br/>
              <w:t>12.7. Prohibition of slavery, trafficking</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r w:rsidRPr="005B1140">
              <w:rPr>
                <w:color w:val="000000"/>
                <w:szCs w:val="22"/>
                <w:lang w:eastAsia="en-GB"/>
              </w:rPr>
              <w:br/>
              <w:t>- women</w:t>
            </w:r>
            <w:r w:rsidRPr="005B1140">
              <w:rPr>
                <w:color w:val="000000"/>
                <w:szCs w:val="22"/>
                <w:lang w:eastAsia="en-GB"/>
              </w:rPr>
              <w:br/>
              <w:t>- children</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30.1. Children: definition, general principles, protection</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124.112. Enact and implement legislation to prohibit corporal punishment of children in all settings (Norway);</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Norway</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30.1. Children: definition, general principles, protection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children</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124.171. Continue actions to ensure that children in the most disadvantaged areas enjoy the same benefits in education and health enjoyed in urban areas (Venezuela (Bolivarian Republic of));</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Venezuela (Bolivarian Republic of)</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30.1. Children: definition, general principles, protection</w:t>
            </w:r>
            <w:r w:rsidRPr="005B1140">
              <w:rPr>
                <w:color w:val="000000"/>
                <w:szCs w:val="22"/>
                <w:lang w:eastAsia="en-GB"/>
              </w:rPr>
              <w:br/>
              <w:t>25. Right to education</w:t>
            </w:r>
            <w:r w:rsidRPr="005B1140">
              <w:rPr>
                <w:color w:val="000000"/>
                <w:szCs w:val="22"/>
                <w:lang w:eastAsia="en-GB"/>
              </w:rPr>
              <w:br/>
              <w:t>24. Right to health</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children</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124.179. Provide all means and resources to allow children with disabilities to enjoy the right to education and have access to sport activities (Egypt);</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Egypt</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30.1. Children: definition, general principles, protection</w:t>
            </w:r>
            <w:r w:rsidRPr="005B1140">
              <w:rPr>
                <w:color w:val="000000"/>
                <w:szCs w:val="22"/>
                <w:lang w:eastAsia="en-GB"/>
              </w:rPr>
              <w:br/>
              <w:t>25. Right to education</w:t>
            </w:r>
            <w:r w:rsidRPr="005B1140">
              <w:rPr>
                <w:color w:val="000000"/>
                <w:szCs w:val="22"/>
                <w:lang w:eastAsia="en-GB"/>
              </w:rPr>
              <w:br/>
              <w:t>31.7. Persons with disabilities: recreation, leisure and sport</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children</w:t>
            </w:r>
          </w:p>
          <w:p w:rsidR="005B1140" w:rsidRPr="005B1140" w:rsidRDefault="005B1140" w:rsidP="004C0983">
            <w:pPr>
              <w:suppressAutoHyphens w:val="0"/>
              <w:spacing w:line="240" w:lineRule="auto"/>
              <w:rPr>
                <w:color w:val="000000"/>
                <w:szCs w:val="22"/>
                <w:lang w:eastAsia="en-GB"/>
              </w:rPr>
            </w:pPr>
          </w:p>
        </w:tc>
      </w:tr>
      <w:tr w:rsidR="006E6D77" w:rsidRPr="005B1140" w:rsidTr="009F6BA5">
        <w:trPr>
          <w:cantSplit/>
        </w:trPr>
        <w:tc>
          <w:tcPr>
            <w:tcW w:w="10860" w:type="dxa"/>
            <w:gridSpan w:val="4"/>
            <w:shd w:val="clear" w:color="auto" w:fill="auto"/>
            <w:hideMark/>
          </w:tcPr>
          <w:p w:rsidR="00A617DF" w:rsidRDefault="006E6D77" w:rsidP="004C0983">
            <w:pPr>
              <w:suppressAutoHyphens w:val="0"/>
              <w:spacing w:line="240" w:lineRule="auto"/>
              <w:rPr>
                <w:b/>
                <w:i/>
                <w:color w:val="000000"/>
                <w:sz w:val="28"/>
                <w:szCs w:val="22"/>
                <w:lang w:eastAsia="en-GB"/>
              </w:rPr>
            </w:pPr>
            <w:r w:rsidRPr="005B1140">
              <w:rPr>
                <w:b/>
                <w:i/>
                <w:color w:val="000000"/>
                <w:sz w:val="28"/>
                <w:szCs w:val="22"/>
                <w:lang w:eastAsia="en-GB"/>
              </w:rPr>
              <w:t>Right or area: 30.2. Children: family environment and alternative care</w:t>
            </w:r>
          </w:p>
          <w:p w:rsidR="006E6D77" w:rsidRPr="005B1140" w:rsidRDefault="006E6D77" w:rsidP="004C0983">
            <w:pPr>
              <w:suppressAutoHyphens w:val="0"/>
              <w:spacing w:line="240" w:lineRule="auto"/>
              <w:rPr>
                <w:b/>
                <w:i/>
                <w:color w:val="000000"/>
                <w:sz w:val="28"/>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124.122. Provide more convenient living conditions to children without parents (South Sudan);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South Sudan</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30.2. Children: family environment and alternative care</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general</w:t>
            </w:r>
          </w:p>
          <w:p w:rsidR="005B1140" w:rsidRPr="005B1140" w:rsidRDefault="005B1140" w:rsidP="004C0983">
            <w:pPr>
              <w:suppressAutoHyphens w:val="0"/>
              <w:spacing w:line="240" w:lineRule="auto"/>
              <w:rPr>
                <w:color w:val="000000"/>
                <w:szCs w:val="22"/>
                <w:lang w:eastAsia="en-GB"/>
              </w:rPr>
            </w:pPr>
          </w:p>
        </w:tc>
      </w:tr>
      <w:tr w:rsidR="005B1140" w:rsidRPr="005B1140" w:rsidTr="009F6BA5">
        <w:trPr>
          <w:cantSplit/>
        </w:trPr>
        <w:tc>
          <w:tcPr>
            <w:tcW w:w="452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124.178. Continue to make efforts to ensure that children with disabilities and those without parents fully enjoy their right to health, education and other social and cultural rights (Sri Lanka);</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Source of position:</w:t>
            </w:r>
            <w:r w:rsidRPr="005B1140">
              <w:rPr>
                <w:color w:val="000000"/>
                <w:szCs w:val="22"/>
                <w:lang w:eastAsia="en-GB"/>
              </w:rPr>
              <w:t xml:space="preserve"> A/HRC/27/10/Add.1 (para. 10(a))</w:t>
            </w:r>
          </w:p>
          <w:p w:rsidR="005B1140" w:rsidRPr="005B1140" w:rsidRDefault="005B1140" w:rsidP="004C0983">
            <w:pPr>
              <w:suppressAutoHyphens w:val="0"/>
              <w:spacing w:line="240" w:lineRule="auto"/>
              <w:rPr>
                <w:color w:val="000000"/>
                <w:szCs w:val="22"/>
                <w:lang w:eastAsia="en-GB"/>
              </w:rPr>
            </w:pPr>
          </w:p>
        </w:tc>
        <w:tc>
          <w:tcPr>
            <w:tcW w:w="124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Sri Lanka</w:t>
            </w:r>
          </w:p>
          <w:p w:rsidR="005B1140" w:rsidRPr="005B1140" w:rsidRDefault="005B1140" w:rsidP="004C0983">
            <w:pPr>
              <w:suppressAutoHyphens w:val="0"/>
              <w:spacing w:line="240" w:lineRule="auto"/>
              <w:rPr>
                <w:color w:val="000000"/>
                <w:szCs w:val="22"/>
                <w:lang w:eastAsia="en-GB"/>
              </w:rPr>
            </w:pPr>
          </w:p>
        </w:tc>
        <w:tc>
          <w:tcPr>
            <w:tcW w:w="14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Supported</w:t>
            </w:r>
          </w:p>
          <w:p w:rsidR="005B1140" w:rsidRPr="005B1140" w:rsidRDefault="005B1140" w:rsidP="004C0983">
            <w:pPr>
              <w:suppressAutoHyphens w:val="0"/>
              <w:spacing w:line="240" w:lineRule="auto"/>
              <w:rPr>
                <w:color w:val="000000"/>
                <w:szCs w:val="22"/>
                <w:lang w:eastAsia="en-GB"/>
              </w:rPr>
            </w:pPr>
          </w:p>
        </w:tc>
        <w:tc>
          <w:tcPr>
            <w:tcW w:w="3700" w:type="dxa"/>
            <w:shd w:val="clear" w:color="auto" w:fill="auto"/>
            <w:hideMark/>
          </w:tcPr>
          <w:p w:rsidR="006E6D77" w:rsidRDefault="005B1140" w:rsidP="004C0983">
            <w:pPr>
              <w:suppressAutoHyphens w:val="0"/>
              <w:spacing w:line="240" w:lineRule="auto"/>
              <w:rPr>
                <w:color w:val="000000"/>
                <w:szCs w:val="22"/>
                <w:lang w:eastAsia="en-GB"/>
              </w:rPr>
            </w:pPr>
            <w:r w:rsidRPr="005B1140">
              <w:rPr>
                <w:color w:val="000000"/>
                <w:szCs w:val="22"/>
                <w:lang w:eastAsia="en-GB"/>
              </w:rPr>
              <w:t>30.2. Children: family environment and alternative care</w:t>
            </w:r>
            <w:r w:rsidRPr="005B1140">
              <w:rPr>
                <w:color w:val="000000"/>
                <w:szCs w:val="22"/>
                <w:lang w:eastAsia="en-GB"/>
              </w:rPr>
              <w:br/>
              <w:t>31.1. Persons with disabilities: definition, general principles</w:t>
            </w:r>
            <w:r w:rsidRPr="005B1140">
              <w:rPr>
                <w:color w:val="000000"/>
                <w:szCs w:val="22"/>
                <w:lang w:eastAsia="en-GB"/>
              </w:rPr>
              <w:br/>
              <w:t>24. Right to health</w:t>
            </w:r>
            <w:r w:rsidRPr="005B1140">
              <w:rPr>
                <w:color w:val="000000"/>
                <w:szCs w:val="22"/>
                <w:lang w:eastAsia="en-GB"/>
              </w:rPr>
              <w:br/>
              <w:t>25. Right to education</w:t>
            </w:r>
            <w:r w:rsidRPr="005B1140">
              <w:rPr>
                <w:color w:val="000000"/>
                <w:szCs w:val="22"/>
                <w:lang w:eastAsia="en-GB"/>
              </w:rPr>
              <w:br/>
              <w:t>21. Economic, social &amp; cultural rights – general measures of implementation</w:t>
            </w:r>
          </w:p>
          <w:p w:rsidR="006E6D77" w:rsidRDefault="005B1140" w:rsidP="004C0983">
            <w:pPr>
              <w:suppressAutoHyphens w:val="0"/>
              <w:spacing w:line="240" w:lineRule="auto"/>
              <w:rPr>
                <w:color w:val="000000"/>
                <w:szCs w:val="22"/>
                <w:lang w:eastAsia="en-GB"/>
              </w:rPr>
            </w:pPr>
            <w:r w:rsidRPr="005B1140">
              <w:rPr>
                <w:b/>
                <w:color w:val="000000"/>
                <w:szCs w:val="22"/>
                <w:lang w:eastAsia="en-GB"/>
              </w:rPr>
              <w:t>Affected persons:</w:t>
            </w:r>
          </w:p>
          <w:p w:rsidR="006E6D77" w:rsidRDefault="005B1140" w:rsidP="004C0983">
            <w:pPr>
              <w:suppressAutoHyphens w:val="0"/>
              <w:spacing w:line="240" w:lineRule="auto"/>
              <w:rPr>
                <w:color w:val="000000"/>
                <w:szCs w:val="22"/>
                <w:lang w:eastAsia="en-GB"/>
              </w:rPr>
            </w:pPr>
            <w:r w:rsidRPr="005B1140">
              <w:rPr>
                <w:color w:val="000000"/>
                <w:szCs w:val="22"/>
                <w:lang w:eastAsia="en-GB"/>
              </w:rPr>
              <w:t>- children</w:t>
            </w:r>
          </w:p>
          <w:p w:rsidR="005B1140" w:rsidRPr="005B1140" w:rsidRDefault="005B1140" w:rsidP="004C0983">
            <w:pPr>
              <w:suppressAutoHyphens w:val="0"/>
              <w:spacing w:line="240" w:lineRule="auto"/>
              <w:rPr>
                <w:color w:val="000000"/>
                <w:szCs w:val="22"/>
                <w:lang w:eastAsia="en-GB"/>
              </w:rPr>
            </w:pPr>
          </w:p>
        </w:tc>
      </w:tr>
    </w:tbl>
    <w:p w:rsidR="00E33392" w:rsidRPr="00A04131" w:rsidRDefault="00E33392" w:rsidP="00D53ABE">
      <w:pPr>
        <w:rPr>
          <w:sz w:val="22"/>
          <w:szCs w:val="22"/>
        </w:rPr>
      </w:pPr>
    </w:p>
    <w:sectPr w:rsidR="00E33392" w:rsidRPr="00A04131" w:rsidSect="00276FA2">
      <w:headerReference w:type="default" r:id="rId8"/>
      <w:footerReference w:type="default" r:id="rId9"/>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ABA" w:rsidRDefault="00722ABA"/>
  </w:endnote>
  <w:endnote w:type="continuationSeparator" w:id="0">
    <w:p w:rsidR="00722ABA" w:rsidRDefault="00722ABA"/>
  </w:endnote>
  <w:endnote w:type="continuationNotice" w:id="1">
    <w:p w:rsidR="00722ABA" w:rsidRDefault="00722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BA" w:rsidRDefault="00722ABA">
    <w:pPr>
      <w:pStyle w:val="Footer"/>
    </w:pPr>
  </w:p>
  <w:p w:rsidR="00722ABA" w:rsidRDefault="00722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ABA" w:rsidRPr="000B175B" w:rsidRDefault="00722ABA" w:rsidP="000B175B">
      <w:pPr>
        <w:tabs>
          <w:tab w:val="right" w:pos="2155"/>
        </w:tabs>
        <w:spacing w:after="80"/>
        <w:ind w:left="680"/>
        <w:rPr>
          <w:u w:val="single"/>
        </w:rPr>
      </w:pPr>
      <w:r>
        <w:rPr>
          <w:u w:val="single"/>
        </w:rPr>
        <w:tab/>
      </w:r>
    </w:p>
  </w:footnote>
  <w:footnote w:type="continuationSeparator" w:id="0">
    <w:p w:rsidR="00722ABA" w:rsidRPr="00FC68B7" w:rsidRDefault="00722ABA" w:rsidP="00FC68B7">
      <w:pPr>
        <w:tabs>
          <w:tab w:val="left" w:pos="2155"/>
        </w:tabs>
        <w:spacing w:after="80"/>
        <w:ind w:left="680"/>
        <w:rPr>
          <w:u w:val="single"/>
        </w:rPr>
      </w:pPr>
      <w:r>
        <w:rPr>
          <w:u w:val="single"/>
        </w:rPr>
        <w:tab/>
      </w:r>
    </w:p>
  </w:footnote>
  <w:footnote w:type="continuationNotice" w:id="1">
    <w:p w:rsidR="00722ABA" w:rsidRDefault="00722A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BA" w:rsidRPr="00D237C6" w:rsidRDefault="00722ABA">
    <w:pPr>
      <w:pStyle w:val="Header"/>
      <w:rPr>
        <w:b w:val="0"/>
      </w:rPr>
    </w:pPr>
  </w:p>
  <w:p w:rsidR="00722ABA" w:rsidRDefault="005B1140" w:rsidP="00D237C6">
    <w:pPr>
      <w:suppressAutoHyphens w:val="0"/>
      <w:spacing w:line="240" w:lineRule="auto"/>
      <w:rPr>
        <w:rFonts w:ascii="Calibri" w:hAnsi="Calibri"/>
        <w:color w:val="000000"/>
        <w:sz w:val="24"/>
        <w:szCs w:val="28"/>
        <w:lang w:eastAsia="en-GB"/>
      </w:rPr>
    </w:pPr>
    <w:r>
      <w:rPr>
        <w:rFonts w:ascii="Calibri" w:hAnsi="Calibri"/>
        <w:b/>
        <w:color w:val="000000"/>
        <w:sz w:val="24"/>
        <w:szCs w:val="24"/>
        <w:lang w:eastAsia="en-GB"/>
      </w:rPr>
      <w:t>Democratic People’s Republic of Korea</w:t>
    </w:r>
    <w:r w:rsidR="00863ABC" w:rsidRPr="00863ABC">
      <w:rPr>
        <w:rFonts w:ascii="Calibri" w:hAnsi="Calibri"/>
        <w:b/>
        <w:color w:val="000000"/>
        <w:sz w:val="24"/>
        <w:szCs w:val="24"/>
        <w:lang w:eastAsia="en-GB"/>
      </w:rPr>
      <w:t xml:space="preserve"> </w:t>
    </w:r>
    <w:r>
      <w:rPr>
        <w:rFonts w:ascii="Calibri" w:hAnsi="Calibri"/>
        <w:b/>
        <w:color w:val="000000"/>
        <w:sz w:val="24"/>
        <w:szCs w:val="24"/>
        <w:lang w:eastAsia="en-GB"/>
      </w:rPr>
      <w:t xml:space="preserve"> </w:t>
    </w:r>
    <w:r w:rsidR="00722ABA" w:rsidRPr="00863ABC">
      <w:rPr>
        <w:rFonts w:ascii="Calibri" w:hAnsi="Calibri"/>
        <w:b/>
        <w:color w:val="000000"/>
        <w:sz w:val="24"/>
        <w:szCs w:val="24"/>
        <w:lang w:eastAsia="en-GB"/>
      </w:rPr>
      <w:t xml:space="preserve">- </w:t>
    </w:r>
    <w:r>
      <w:rPr>
        <w:rFonts w:ascii="Calibri" w:hAnsi="Calibri"/>
        <w:b/>
        <w:color w:val="000000"/>
        <w:sz w:val="24"/>
        <w:szCs w:val="24"/>
        <w:lang w:eastAsia="en-GB"/>
      </w:rPr>
      <w:t xml:space="preserve"> UPR </w:t>
    </w:r>
    <w:r w:rsidR="00722ABA" w:rsidRPr="00863ABC">
      <w:rPr>
        <w:rFonts w:ascii="Calibri" w:hAnsi="Calibri"/>
        <w:b/>
        <w:color w:val="000000"/>
        <w:sz w:val="24"/>
        <w:szCs w:val="24"/>
        <w:lang w:eastAsia="en-GB"/>
      </w:rPr>
      <w:t>Second Cycle</w:t>
    </w:r>
    <w:r w:rsidR="00863ABC">
      <w:rPr>
        <w:rFonts w:ascii="Calibri" w:hAnsi="Calibri"/>
        <w:b/>
        <w:color w:val="000000"/>
        <w:sz w:val="28"/>
        <w:szCs w:val="28"/>
        <w:lang w:eastAsia="en-GB"/>
      </w:rPr>
      <w:t xml:space="preserve"> - </w:t>
    </w:r>
    <w:r w:rsidR="00722ABA" w:rsidRPr="002E17A9">
      <w:rPr>
        <w:rFonts w:ascii="Calibri" w:hAnsi="Calibri"/>
        <w:b/>
        <w:color w:val="000000"/>
        <w:sz w:val="24"/>
        <w:szCs w:val="28"/>
        <w:lang w:eastAsia="en-GB"/>
      </w:rPr>
      <w:t>Thematic list</w:t>
    </w:r>
    <w:r w:rsidR="001A0E96">
      <w:rPr>
        <w:rFonts w:ascii="Calibri" w:hAnsi="Calibri"/>
        <w:color w:val="000000"/>
        <w:sz w:val="24"/>
        <w:szCs w:val="28"/>
        <w:lang w:eastAsia="en-GB"/>
      </w:rPr>
      <w:tab/>
    </w:r>
    <w:r>
      <w:rPr>
        <w:rFonts w:ascii="Calibri" w:hAnsi="Calibri"/>
        <w:color w:val="000000"/>
        <w:sz w:val="24"/>
        <w:szCs w:val="28"/>
        <w:lang w:eastAsia="en-GB"/>
      </w:rPr>
      <w:tab/>
    </w:r>
    <w:r>
      <w:rPr>
        <w:rFonts w:ascii="Calibri" w:hAnsi="Calibri"/>
        <w:color w:val="000000"/>
        <w:sz w:val="24"/>
        <w:szCs w:val="28"/>
        <w:lang w:eastAsia="en-GB"/>
      </w:rPr>
      <w:tab/>
      <w:t>P</w:t>
    </w:r>
    <w:r w:rsidR="00722ABA" w:rsidRPr="002E17A9">
      <w:rPr>
        <w:rFonts w:ascii="Calibri" w:hAnsi="Calibri"/>
        <w:b/>
        <w:color w:val="000000"/>
        <w:sz w:val="24"/>
        <w:szCs w:val="28"/>
        <w:lang w:eastAsia="en-GB"/>
      </w:rPr>
      <w:t xml:space="preserve">age </w:t>
    </w:r>
    <w:r w:rsidR="00722ABA" w:rsidRPr="002E17A9">
      <w:rPr>
        <w:rFonts w:ascii="Calibri" w:hAnsi="Calibri"/>
        <w:b/>
        <w:color w:val="000000"/>
        <w:sz w:val="24"/>
        <w:szCs w:val="28"/>
        <w:lang w:eastAsia="en-GB"/>
      </w:rPr>
      <w:fldChar w:fldCharType="begin"/>
    </w:r>
    <w:r w:rsidR="00722ABA" w:rsidRPr="002E17A9">
      <w:rPr>
        <w:rFonts w:ascii="Calibri" w:hAnsi="Calibri"/>
        <w:b/>
        <w:color w:val="000000"/>
        <w:sz w:val="24"/>
        <w:szCs w:val="28"/>
        <w:lang w:eastAsia="en-GB"/>
      </w:rPr>
      <w:instrText xml:space="preserve"> PAGE   \* MERGEFORMAT </w:instrText>
    </w:r>
    <w:r w:rsidR="00722ABA" w:rsidRPr="002E17A9">
      <w:rPr>
        <w:rFonts w:ascii="Calibri" w:hAnsi="Calibri"/>
        <w:b/>
        <w:color w:val="000000"/>
        <w:sz w:val="24"/>
        <w:szCs w:val="28"/>
        <w:lang w:eastAsia="en-GB"/>
      </w:rPr>
      <w:fldChar w:fldCharType="separate"/>
    </w:r>
    <w:r w:rsidR="00DA223A">
      <w:rPr>
        <w:rFonts w:ascii="Calibri" w:hAnsi="Calibri"/>
        <w:b/>
        <w:noProof/>
        <w:color w:val="000000"/>
        <w:sz w:val="24"/>
        <w:szCs w:val="28"/>
        <w:lang w:eastAsia="en-GB"/>
      </w:rPr>
      <w:t>1</w:t>
    </w:r>
    <w:r w:rsidR="00722ABA" w:rsidRPr="002E17A9">
      <w:rPr>
        <w:rFonts w:ascii="Calibri" w:hAnsi="Calibri"/>
        <w:b/>
        <w:color w:val="000000"/>
        <w:sz w:val="24"/>
        <w:szCs w:val="28"/>
        <w:lang w:eastAsia="en-GB"/>
      </w:rPr>
      <w:fldChar w:fldCharType="end"/>
    </w:r>
    <w:r w:rsidR="00722ABA" w:rsidRPr="002E17A9">
      <w:rPr>
        <w:rFonts w:ascii="Calibri" w:hAnsi="Calibri"/>
        <w:b/>
        <w:color w:val="000000"/>
        <w:sz w:val="24"/>
        <w:szCs w:val="28"/>
        <w:lang w:eastAsia="en-GB"/>
      </w:rPr>
      <w:t xml:space="preserve"> of </w:t>
    </w:r>
    <w:r w:rsidR="00722ABA" w:rsidRPr="002E17A9">
      <w:rPr>
        <w:rFonts w:ascii="Calibri" w:hAnsi="Calibri"/>
        <w:b/>
        <w:color w:val="000000"/>
        <w:sz w:val="24"/>
        <w:szCs w:val="28"/>
        <w:lang w:eastAsia="en-GB"/>
      </w:rPr>
      <w:fldChar w:fldCharType="begin"/>
    </w:r>
    <w:r w:rsidR="00722ABA" w:rsidRPr="002E17A9">
      <w:rPr>
        <w:rFonts w:ascii="Calibri" w:hAnsi="Calibri"/>
        <w:b/>
        <w:color w:val="000000"/>
        <w:sz w:val="24"/>
        <w:szCs w:val="28"/>
        <w:lang w:eastAsia="en-GB"/>
      </w:rPr>
      <w:instrText xml:space="preserve"> NUMPAGES   \* MERGEFORMAT </w:instrText>
    </w:r>
    <w:r w:rsidR="00722ABA" w:rsidRPr="002E17A9">
      <w:rPr>
        <w:rFonts w:ascii="Calibri" w:hAnsi="Calibri"/>
        <w:b/>
        <w:color w:val="000000"/>
        <w:sz w:val="24"/>
        <w:szCs w:val="28"/>
        <w:lang w:eastAsia="en-GB"/>
      </w:rPr>
      <w:fldChar w:fldCharType="separate"/>
    </w:r>
    <w:r w:rsidR="00DA223A">
      <w:rPr>
        <w:rFonts w:ascii="Calibri" w:hAnsi="Calibri"/>
        <w:b/>
        <w:noProof/>
        <w:color w:val="000000"/>
        <w:sz w:val="24"/>
        <w:szCs w:val="28"/>
        <w:lang w:eastAsia="en-GB"/>
      </w:rPr>
      <w:t>42</w:t>
    </w:r>
    <w:r w:rsidR="00722ABA" w:rsidRPr="002E17A9">
      <w:rPr>
        <w:rFonts w:ascii="Calibri" w:hAnsi="Calibri"/>
        <w:b/>
        <w:color w:val="000000"/>
        <w:sz w:val="24"/>
        <w:szCs w:val="28"/>
        <w:lang w:eastAsia="en-GB"/>
      </w:rPr>
      <w:fldChar w:fldCharType="end"/>
    </w:r>
  </w:p>
  <w:p w:rsidR="00722ABA" w:rsidRPr="004B3BFD" w:rsidRDefault="00722ABA" w:rsidP="00D237C6">
    <w:pPr>
      <w:suppressAutoHyphens w:val="0"/>
      <w:spacing w:line="240" w:lineRule="auto"/>
      <w:rPr>
        <w:rFonts w:ascii="Calibri" w:hAnsi="Calibri"/>
        <w:color w:val="000000"/>
        <w:sz w:val="24"/>
        <w:szCs w:val="24"/>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82"/>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2230B"/>
    <w:rsid w:val="00143D68"/>
    <w:rsid w:val="00145A07"/>
    <w:rsid w:val="001561B0"/>
    <w:rsid w:val="00156B99"/>
    <w:rsid w:val="0016601F"/>
    <w:rsid w:val="00166124"/>
    <w:rsid w:val="00166158"/>
    <w:rsid w:val="0018490B"/>
    <w:rsid w:val="00184DDA"/>
    <w:rsid w:val="001900CD"/>
    <w:rsid w:val="00192E36"/>
    <w:rsid w:val="001964F8"/>
    <w:rsid w:val="001A0452"/>
    <w:rsid w:val="001A0E96"/>
    <w:rsid w:val="001A3FA6"/>
    <w:rsid w:val="001B4B04"/>
    <w:rsid w:val="001B5875"/>
    <w:rsid w:val="001C4B9C"/>
    <w:rsid w:val="001C6663"/>
    <w:rsid w:val="001C7895"/>
    <w:rsid w:val="001D26DF"/>
    <w:rsid w:val="001F1599"/>
    <w:rsid w:val="001F19C4"/>
    <w:rsid w:val="002043F0"/>
    <w:rsid w:val="00207EA3"/>
    <w:rsid w:val="00211E0B"/>
    <w:rsid w:val="0023098D"/>
    <w:rsid w:val="00232575"/>
    <w:rsid w:val="002373AF"/>
    <w:rsid w:val="00246784"/>
    <w:rsid w:val="00247258"/>
    <w:rsid w:val="00247D90"/>
    <w:rsid w:val="00257CAC"/>
    <w:rsid w:val="00276FA2"/>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325CB"/>
    <w:rsid w:val="00440A07"/>
    <w:rsid w:val="0044126A"/>
    <w:rsid w:val="00441C9D"/>
    <w:rsid w:val="004506F7"/>
    <w:rsid w:val="00451982"/>
    <w:rsid w:val="00462880"/>
    <w:rsid w:val="00463A53"/>
    <w:rsid w:val="00476F24"/>
    <w:rsid w:val="00480B12"/>
    <w:rsid w:val="00494310"/>
    <w:rsid w:val="004951FF"/>
    <w:rsid w:val="00496EF7"/>
    <w:rsid w:val="004A4F78"/>
    <w:rsid w:val="004B3BFD"/>
    <w:rsid w:val="004B4FE6"/>
    <w:rsid w:val="004C0983"/>
    <w:rsid w:val="004C4252"/>
    <w:rsid w:val="004C55B0"/>
    <w:rsid w:val="004C6B7B"/>
    <w:rsid w:val="004E4C0A"/>
    <w:rsid w:val="004E517A"/>
    <w:rsid w:val="004F6BA0"/>
    <w:rsid w:val="005013ED"/>
    <w:rsid w:val="00503805"/>
    <w:rsid w:val="00503BEA"/>
    <w:rsid w:val="00512A73"/>
    <w:rsid w:val="00516A1F"/>
    <w:rsid w:val="00520A6C"/>
    <w:rsid w:val="00532EA8"/>
    <w:rsid w:val="00533616"/>
    <w:rsid w:val="00535ABA"/>
    <w:rsid w:val="0053768B"/>
    <w:rsid w:val="005420F2"/>
    <w:rsid w:val="0054285C"/>
    <w:rsid w:val="00546224"/>
    <w:rsid w:val="00555FAB"/>
    <w:rsid w:val="0056237B"/>
    <w:rsid w:val="0056324F"/>
    <w:rsid w:val="00583959"/>
    <w:rsid w:val="00584173"/>
    <w:rsid w:val="005921BD"/>
    <w:rsid w:val="00595520"/>
    <w:rsid w:val="005A3211"/>
    <w:rsid w:val="005A3A2D"/>
    <w:rsid w:val="005A4018"/>
    <w:rsid w:val="005A44B9"/>
    <w:rsid w:val="005A6AAA"/>
    <w:rsid w:val="005B1140"/>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770B2"/>
    <w:rsid w:val="006800F9"/>
    <w:rsid w:val="00686603"/>
    <w:rsid w:val="006940E1"/>
    <w:rsid w:val="006A3C72"/>
    <w:rsid w:val="006A7392"/>
    <w:rsid w:val="006B03A1"/>
    <w:rsid w:val="006B67D9"/>
    <w:rsid w:val="006C5535"/>
    <w:rsid w:val="006D0196"/>
    <w:rsid w:val="006D0589"/>
    <w:rsid w:val="006D34A4"/>
    <w:rsid w:val="006E564B"/>
    <w:rsid w:val="006E6D77"/>
    <w:rsid w:val="006E7154"/>
    <w:rsid w:val="006E7D51"/>
    <w:rsid w:val="007003CD"/>
    <w:rsid w:val="0070701E"/>
    <w:rsid w:val="007070A5"/>
    <w:rsid w:val="0071067D"/>
    <w:rsid w:val="00713BBB"/>
    <w:rsid w:val="0072099F"/>
    <w:rsid w:val="00722ABA"/>
    <w:rsid w:val="0072632A"/>
    <w:rsid w:val="007358E8"/>
    <w:rsid w:val="00736ECE"/>
    <w:rsid w:val="0074533B"/>
    <w:rsid w:val="007643BC"/>
    <w:rsid w:val="0076548B"/>
    <w:rsid w:val="00767EA7"/>
    <w:rsid w:val="00776A28"/>
    <w:rsid w:val="007959FE"/>
    <w:rsid w:val="007A0CF1"/>
    <w:rsid w:val="007B6BA5"/>
    <w:rsid w:val="007C3390"/>
    <w:rsid w:val="007C42D8"/>
    <w:rsid w:val="007C4F4B"/>
    <w:rsid w:val="007D30F7"/>
    <w:rsid w:val="007D7362"/>
    <w:rsid w:val="007F5CE2"/>
    <w:rsid w:val="007F6611"/>
    <w:rsid w:val="00807C9D"/>
    <w:rsid w:val="00810BAC"/>
    <w:rsid w:val="008175E9"/>
    <w:rsid w:val="008242D7"/>
    <w:rsid w:val="0082577B"/>
    <w:rsid w:val="008306DE"/>
    <w:rsid w:val="00860685"/>
    <w:rsid w:val="00861E9D"/>
    <w:rsid w:val="00863ABC"/>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65B3"/>
    <w:rsid w:val="00926969"/>
    <w:rsid w:val="00926E47"/>
    <w:rsid w:val="00936BDD"/>
    <w:rsid w:val="00947162"/>
    <w:rsid w:val="009536D7"/>
    <w:rsid w:val="0096375C"/>
    <w:rsid w:val="009662E6"/>
    <w:rsid w:val="0097095E"/>
    <w:rsid w:val="00972289"/>
    <w:rsid w:val="00973130"/>
    <w:rsid w:val="0098592B"/>
    <w:rsid w:val="00985FC4"/>
    <w:rsid w:val="00990766"/>
    <w:rsid w:val="00991261"/>
    <w:rsid w:val="009964C4"/>
    <w:rsid w:val="009A4755"/>
    <w:rsid w:val="009A7B81"/>
    <w:rsid w:val="009C7868"/>
    <w:rsid w:val="009D01C0"/>
    <w:rsid w:val="009D6A08"/>
    <w:rsid w:val="009E0A16"/>
    <w:rsid w:val="009E0D5F"/>
    <w:rsid w:val="009E7970"/>
    <w:rsid w:val="009F2EAC"/>
    <w:rsid w:val="009F57E3"/>
    <w:rsid w:val="009F6BA5"/>
    <w:rsid w:val="00A04131"/>
    <w:rsid w:val="00A1023F"/>
    <w:rsid w:val="00A10F4F"/>
    <w:rsid w:val="00A11067"/>
    <w:rsid w:val="00A1704A"/>
    <w:rsid w:val="00A425EB"/>
    <w:rsid w:val="00A617DF"/>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7B15"/>
    <w:rsid w:val="00B45C02"/>
    <w:rsid w:val="00B53C63"/>
    <w:rsid w:val="00B567C4"/>
    <w:rsid w:val="00B64E7D"/>
    <w:rsid w:val="00B72A1E"/>
    <w:rsid w:val="00B81E12"/>
    <w:rsid w:val="00B83F82"/>
    <w:rsid w:val="00B96727"/>
    <w:rsid w:val="00BA339B"/>
    <w:rsid w:val="00BA6E3F"/>
    <w:rsid w:val="00BB0E9C"/>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35932"/>
    <w:rsid w:val="00C463DD"/>
    <w:rsid w:val="00C745C3"/>
    <w:rsid w:val="00CA24A4"/>
    <w:rsid w:val="00CB348D"/>
    <w:rsid w:val="00CC01DB"/>
    <w:rsid w:val="00CC4EDE"/>
    <w:rsid w:val="00CD318B"/>
    <w:rsid w:val="00CD46F5"/>
    <w:rsid w:val="00CE048E"/>
    <w:rsid w:val="00CE4A8F"/>
    <w:rsid w:val="00CF071D"/>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973C4"/>
    <w:rsid w:val="00D978C6"/>
    <w:rsid w:val="00DA0956"/>
    <w:rsid w:val="00DA223A"/>
    <w:rsid w:val="00DA2D87"/>
    <w:rsid w:val="00DA357F"/>
    <w:rsid w:val="00DA3E12"/>
    <w:rsid w:val="00DC18AD"/>
    <w:rsid w:val="00DD469C"/>
    <w:rsid w:val="00DE591A"/>
    <w:rsid w:val="00DF7CAE"/>
    <w:rsid w:val="00E15023"/>
    <w:rsid w:val="00E33392"/>
    <w:rsid w:val="00E423C0"/>
    <w:rsid w:val="00E450D1"/>
    <w:rsid w:val="00E576F2"/>
    <w:rsid w:val="00E6414C"/>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43746"/>
    <w:rsid w:val="00F56D63"/>
    <w:rsid w:val="00F57C3B"/>
    <w:rsid w:val="00F609A9"/>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docId w15:val="{44CA8C00-26EB-4EC6-86A0-B5F5E7EE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12230B"/>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14227576">
      <w:bodyDiv w:val="1"/>
      <w:marLeft w:val="0"/>
      <w:marRight w:val="0"/>
      <w:marTop w:val="0"/>
      <w:marBottom w:val="0"/>
      <w:divBdr>
        <w:top w:val="none" w:sz="0" w:space="0" w:color="auto"/>
        <w:left w:val="none" w:sz="0" w:space="0" w:color="auto"/>
        <w:bottom w:val="none" w:sz="0" w:space="0" w:color="auto"/>
        <w:right w:val="none" w:sz="0" w:space="0" w:color="auto"/>
      </w:divBdr>
    </w:div>
    <w:div w:id="8515316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399016505">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54725383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8A463F-DD6B-41BD-A466-D1923EF68759}">
  <ds:schemaRefs>
    <ds:schemaRef ds:uri="http://schemas.openxmlformats.org/officeDocument/2006/bibliography"/>
  </ds:schemaRefs>
</ds:datastoreItem>
</file>

<file path=customXml/itemProps2.xml><?xml version="1.0" encoding="utf-8"?>
<ds:datastoreItem xmlns:ds="http://schemas.openxmlformats.org/officeDocument/2006/customXml" ds:itemID="{5B3ED25D-3F4A-48FF-BEA9-99C4FCB2980E}"/>
</file>

<file path=customXml/itemProps3.xml><?xml version="1.0" encoding="utf-8"?>
<ds:datastoreItem xmlns:ds="http://schemas.openxmlformats.org/officeDocument/2006/customXml" ds:itemID="{BCA7AA3D-2B76-4687-B087-63F38918B519}"/>
</file>

<file path=customXml/itemProps4.xml><?xml version="1.0" encoding="utf-8"?>
<ds:datastoreItem xmlns:ds="http://schemas.openxmlformats.org/officeDocument/2006/customXml" ds:itemID="{A8E9B30E-47BD-461B-9DE1-1B563D790241}"/>
</file>

<file path=docProps/app.xml><?xml version="1.0" encoding="utf-8"?>
<Properties xmlns="http://schemas.openxmlformats.org/officeDocument/2006/extended-properties" xmlns:vt="http://schemas.openxmlformats.org/officeDocument/2006/docPropsVTypes">
  <Template>Normal.dotm</Template>
  <TotalTime>1</TotalTime>
  <Pages>42</Pages>
  <Words>14752</Words>
  <Characters>84088</Characters>
  <Application>Microsoft Office Word</Application>
  <DocSecurity>4</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NOZAWA Asako</cp:lastModifiedBy>
  <cp:revision>2</cp:revision>
  <cp:lastPrinted>2014-11-20T16:05:00Z</cp:lastPrinted>
  <dcterms:created xsi:type="dcterms:W3CDTF">2019-07-15T08:31:00Z</dcterms:created>
  <dcterms:modified xsi:type="dcterms:W3CDTF">2019-07-15T08:31:00Z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1447300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