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7F" w:rsidRPr="00446582" w:rsidRDefault="00446582" w:rsidP="00446582">
      <w:pPr>
        <w:bidi/>
        <w:jc w:val="center"/>
        <w:rPr>
          <w:sz w:val="28"/>
          <w:szCs w:val="28"/>
          <w:rtl/>
          <w:lang w:bidi="ar-TN"/>
        </w:rPr>
      </w:pPr>
      <w:bookmarkStart w:id="0" w:name="_GoBack"/>
      <w:bookmarkEnd w:id="0"/>
      <w:r w:rsidRPr="00446582">
        <w:rPr>
          <w:rFonts w:hint="cs"/>
          <w:sz w:val="28"/>
          <w:szCs w:val="28"/>
          <w:rtl/>
          <w:lang w:bidi="ar-TN"/>
        </w:rPr>
        <w:t xml:space="preserve"> ملحق عدد 26 </w:t>
      </w:r>
    </w:p>
    <w:p w:rsidR="00446582" w:rsidRDefault="00446582" w:rsidP="00446582">
      <w:pPr>
        <w:bidi/>
        <w:jc w:val="center"/>
        <w:rPr>
          <w:sz w:val="28"/>
          <w:szCs w:val="28"/>
          <w:rtl/>
          <w:lang w:bidi="ar-TN"/>
        </w:rPr>
      </w:pPr>
      <w:r w:rsidRPr="00446582">
        <w:rPr>
          <w:rFonts w:hint="cs"/>
          <w:sz w:val="28"/>
          <w:szCs w:val="28"/>
          <w:rtl/>
          <w:lang w:bidi="ar-TN"/>
        </w:rPr>
        <w:t>الإجراءات المتخذة في مجال الطفولة المبكرة وحماية الأطفال في وضعيات هشة والأطفال في خلاف مع القانون</w:t>
      </w:r>
    </w:p>
    <w:p w:rsidR="00446582" w:rsidRP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b/>
          <w:bCs/>
          <w:color w:val="000000"/>
          <w:spacing w:val="5"/>
          <w:sz w:val="24"/>
          <w:szCs w:val="24"/>
          <w:u w:val="single"/>
          <w:lang w:val="en-US" w:eastAsia="fr-FR" w:bidi="ar-TN"/>
        </w:rPr>
      </w:pPr>
      <w:r w:rsidRPr="00446582">
        <w:rPr>
          <w:rFonts w:ascii="Times New Roman" w:eastAsia="Times New Roman" w:hAnsi="Times New Roman" w:cs="Arial"/>
          <w:b/>
          <w:bCs/>
          <w:color w:val="000000"/>
          <w:spacing w:val="5"/>
          <w:sz w:val="24"/>
          <w:szCs w:val="24"/>
          <w:u w:val="single"/>
          <w:rtl/>
          <w:lang w:val="en-US" w:eastAsia="fr-FR"/>
        </w:rPr>
        <w:t>في مجال الطفولة المبكرة:</w:t>
      </w:r>
    </w:p>
    <w:p w:rsidR="00446582" w:rsidRP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val="en-US" w:eastAsia="fr-FR" w:bidi="ar-TN"/>
        </w:rPr>
      </w:pP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>-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 xml:space="preserve">إجراء دراسة تشخيصية لوضعية تنمية الطفولة المبكرة بتونس باستخدام آلية 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val="en-US" w:eastAsia="fr-FR" w:bidi="ar-TN"/>
        </w:rPr>
        <w:t>SABER</w:t>
      </w:r>
    </w:p>
    <w:p w:rsidR="00446582" w:rsidRP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val="en-US" w:eastAsia="fr-FR" w:bidi="ar-TN"/>
        </w:rPr>
      </w:pP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>-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 xml:space="preserve">وضع </w:t>
      </w: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>إستراتيجية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 xml:space="preserve"> مشتركة ومتعددة القطاعات لتنمية الطفولة المبكرة في تونس. </w:t>
      </w:r>
    </w:p>
    <w:p w:rsid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</w:pP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 w:bidi="ar-TN"/>
        </w:rPr>
        <w:t>-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 w:bidi="ar-TN"/>
        </w:rPr>
        <w:t xml:space="preserve">تطوير وتنمية مجال التربية في الطفولة الأولى والمبكرة من حيث التشريعات 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 xml:space="preserve">وذلك من خلال إحداث "قانون رياض </w:t>
      </w: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>ومحا ض</w:t>
      </w:r>
      <w:r w:rsidRPr="00446582">
        <w:rPr>
          <w:rFonts w:ascii="Times New Roman" w:eastAsia="Times New Roman" w:hAnsi="Times New Roman" w:cs="Arial" w:hint="eastAsia"/>
          <w:color w:val="000000"/>
          <w:spacing w:val="5"/>
          <w:sz w:val="24"/>
          <w:szCs w:val="24"/>
          <w:rtl/>
          <w:lang w:val="en-US" w:eastAsia="fr-FR"/>
        </w:rPr>
        <w:t>ن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 xml:space="preserve"> الأطفال" 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 w:bidi="ar-TN"/>
        </w:rPr>
        <w:t>و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 xml:space="preserve">من حيث 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 w:bidi="ar-TN"/>
        </w:rPr>
        <w:t>مراجعة البرامج البيداغوجية وبرامج التكوين الأساسي والمستمر وال</w:t>
      </w: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 w:bidi="ar-TN"/>
        </w:rPr>
        <w:t>زيادة في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 w:bidi="ar-TN"/>
        </w:rPr>
        <w:t xml:space="preserve"> عدد الفضاءات العمومية المستقبلة لهاته الفئات وخاصة بالمناطق ذات الأولوية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>.</w:t>
      </w:r>
    </w:p>
    <w:p w:rsidR="00446582" w:rsidRP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val="en-US" w:eastAsia="fr-FR" w:bidi="ar-TN"/>
        </w:rPr>
      </w:pPr>
    </w:p>
    <w:p w:rsidR="00446582" w:rsidRP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b/>
          <w:bCs/>
          <w:color w:val="000000"/>
          <w:spacing w:val="5"/>
          <w:sz w:val="24"/>
          <w:szCs w:val="24"/>
          <w:u w:val="single"/>
          <w:lang w:val="en-US" w:eastAsia="fr-FR" w:bidi="ar-TN"/>
        </w:rPr>
      </w:pPr>
      <w:r w:rsidRPr="00446582">
        <w:rPr>
          <w:rFonts w:ascii="Times New Roman" w:eastAsia="Times New Roman" w:hAnsi="Times New Roman" w:cs="Arial" w:hint="cs"/>
          <w:b/>
          <w:bCs/>
          <w:color w:val="000000"/>
          <w:spacing w:val="5"/>
          <w:sz w:val="24"/>
          <w:szCs w:val="24"/>
          <w:u w:val="single"/>
          <w:rtl/>
          <w:lang w:val="en-US" w:eastAsia="fr-FR"/>
        </w:rPr>
        <w:t xml:space="preserve"> </w:t>
      </w:r>
      <w:r w:rsidRPr="00446582">
        <w:rPr>
          <w:rFonts w:ascii="Times New Roman" w:eastAsia="Times New Roman" w:hAnsi="Times New Roman" w:cs="Arial"/>
          <w:b/>
          <w:bCs/>
          <w:color w:val="000000"/>
          <w:spacing w:val="5"/>
          <w:sz w:val="24"/>
          <w:szCs w:val="24"/>
          <w:u w:val="single"/>
          <w:rtl/>
          <w:lang w:val="en-US" w:eastAsia="fr-FR"/>
        </w:rPr>
        <w:t>في مجال حماية الأطفال في وضعيات هشة:</w:t>
      </w:r>
    </w:p>
    <w:p w:rsidR="00446582" w:rsidRP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val="en-US" w:eastAsia="fr-FR" w:bidi="ar-TN"/>
        </w:rPr>
      </w:pP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>-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 xml:space="preserve">دعم سلك مندوبي حماية الطفولة المكلف </w:t>
      </w: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>.</w:t>
      </w:r>
    </w:p>
    <w:p w:rsidR="00446582" w:rsidRP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val="en-US" w:eastAsia="fr-FR" w:bidi="ar-TN"/>
        </w:rPr>
      </w:pP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 w:bidi="ar-TN"/>
        </w:rPr>
        <w:t>-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 w:bidi="ar-TN"/>
        </w:rPr>
        <w:t xml:space="preserve"> توفير الحماية اللازمة للأطفال وخاصة المهددين منهم أو اللذين يعيشون وضعيات هشة ورعايتهم في إطار برامج تعهد وإحاطة شاملة بهم في إطار محيطهم الطبيعي أو بالمؤسسات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>.</w:t>
      </w:r>
    </w:p>
    <w:p w:rsid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</w:pP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 w:bidi="ar-TN"/>
        </w:rPr>
        <w:t>-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 w:bidi="ar-TN"/>
        </w:rPr>
        <w:t>إعداد برامج وقاية للأطفال تعمل على تعزيز دور الأسرة في الإحاطة بأبنائها وتربيتهم تربية إيجابية مع توفير الإمكانيات اللازمة لترفيههم وتنمية مهاراتهم الحياتية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 xml:space="preserve">. </w:t>
      </w:r>
    </w:p>
    <w:p w:rsidR="00446582" w:rsidRP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val="en-US" w:eastAsia="fr-FR" w:bidi="ar-TN"/>
        </w:rPr>
      </w:pP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 xml:space="preserve"> </w:t>
      </w:r>
    </w:p>
    <w:p w:rsidR="00446582" w:rsidRPr="00446582" w:rsidRDefault="00446582" w:rsidP="00446582">
      <w:pPr>
        <w:tabs>
          <w:tab w:val="right" w:pos="0"/>
          <w:tab w:val="right" w:pos="175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b/>
          <w:bCs/>
          <w:color w:val="000000"/>
          <w:spacing w:val="5"/>
          <w:sz w:val="24"/>
          <w:szCs w:val="24"/>
          <w:u w:val="single"/>
          <w:lang w:val="en-US" w:eastAsia="fr-FR" w:bidi="en-US"/>
        </w:rPr>
      </w:pPr>
      <w:r w:rsidRPr="00446582">
        <w:rPr>
          <w:rFonts w:ascii="Times New Roman" w:eastAsia="Times New Roman" w:hAnsi="Times New Roman" w:cs="Arial" w:hint="cs"/>
          <w:b/>
          <w:bCs/>
          <w:color w:val="000000"/>
          <w:spacing w:val="5"/>
          <w:sz w:val="24"/>
          <w:szCs w:val="24"/>
          <w:u w:val="single"/>
          <w:rtl/>
          <w:lang w:val="en-US" w:eastAsia="fr-FR"/>
        </w:rPr>
        <w:t>و</w:t>
      </w:r>
      <w:r w:rsidRPr="00446582">
        <w:rPr>
          <w:rFonts w:ascii="Times New Roman" w:eastAsia="Times New Roman" w:hAnsi="Times New Roman" w:cs="Arial"/>
          <w:b/>
          <w:bCs/>
          <w:color w:val="000000"/>
          <w:spacing w:val="5"/>
          <w:sz w:val="24"/>
          <w:szCs w:val="24"/>
          <w:u w:val="single"/>
          <w:rtl/>
          <w:lang w:val="en-US" w:eastAsia="fr-FR"/>
        </w:rPr>
        <w:t xml:space="preserve">في مجال حماية الأطفال في خلاف مع القانون: </w:t>
      </w:r>
    </w:p>
    <w:p w:rsidR="00446582" w:rsidRPr="00446582" w:rsidRDefault="00446582" w:rsidP="00446582">
      <w:pPr>
        <w:tabs>
          <w:tab w:val="right" w:pos="0"/>
          <w:tab w:val="right" w:pos="175"/>
          <w:tab w:val="right" w:pos="317"/>
        </w:tabs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lang w:val="en-US" w:eastAsia="fr-FR"/>
        </w:rPr>
      </w:pP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>-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>تم إنجاز برنامج تكويني حول حقوق الأطفال في نزاع مع القانون لفائدة العاملين بمراكز إصلاح الأطفال الراجع</w:t>
      </w: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>ة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 xml:space="preserve"> بالنظر إلى وزارة العدل، وذلك في إطار تنفيذ اتفاقية الشراكة المبرمة بينه</w:t>
      </w: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 xml:space="preserve"> وزارة المرأة 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>ووزارة العدل.</w:t>
      </w:r>
    </w:p>
    <w:p w:rsidR="00446582" w:rsidRPr="00446582" w:rsidRDefault="00446582" w:rsidP="00446582">
      <w:pPr>
        <w:bidi/>
        <w:spacing w:before="120" w:after="120" w:line="360" w:lineRule="auto"/>
        <w:contextualSpacing/>
        <w:jc w:val="both"/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 w:bidi="ar-TN"/>
        </w:rPr>
      </w:pP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>-</w:t>
      </w:r>
      <w:r w:rsidRPr="00446582">
        <w:rPr>
          <w:rFonts w:ascii="Times New Roman" w:eastAsia="Times New Roman" w:hAnsi="Times New Roman" w:cs="Arial"/>
          <w:color w:val="000000"/>
          <w:spacing w:val="5"/>
          <w:sz w:val="24"/>
          <w:szCs w:val="24"/>
          <w:rtl/>
          <w:lang w:val="en-US" w:eastAsia="fr-FR"/>
        </w:rPr>
        <w:t>دعم قدرات الهيئات الاستشارية لدى المحاكم من خلال التكوين المستمر وإنجاز دليلي عمل: دليل قانوني/ دليل نفسي</w:t>
      </w:r>
      <w:r w:rsidRPr="00446582">
        <w:rPr>
          <w:rFonts w:ascii="Times New Roman" w:eastAsia="Times New Roman" w:hAnsi="Times New Roman" w:cs="Arial" w:hint="cs"/>
          <w:color w:val="000000"/>
          <w:spacing w:val="5"/>
          <w:sz w:val="24"/>
          <w:szCs w:val="24"/>
          <w:rtl/>
          <w:lang w:val="en-US" w:eastAsia="fr-FR"/>
        </w:rPr>
        <w:t>.</w:t>
      </w:r>
    </w:p>
    <w:p w:rsidR="00446582" w:rsidRPr="00446582" w:rsidRDefault="00446582" w:rsidP="00446582">
      <w:pPr>
        <w:bidi/>
        <w:jc w:val="both"/>
        <w:rPr>
          <w:sz w:val="28"/>
          <w:szCs w:val="28"/>
          <w:rtl/>
          <w:lang w:bidi="ar-TN"/>
        </w:rPr>
      </w:pPr>
    </w:p>
    <w:sectPr w:rsidR="00446582" w:rsidRPr="00446582" w:rsidSect="00F66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2"/>
    <w:rsid w:val="0010537D"/>
    <w:rsid w:val="00446582"/>
    <w:rsid w:val="006A367F"/>
    <w:rsid w:val="00C427F0"/>
    <w:rsid w:val="00F6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3A2B6A-70C2-45E4-8E1C-9DB8BD78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CEE31B-7C0A-49F8-97C4-D6975C4463B5}"/>
</file>

<file path=customXml/itemProps2.xml><?xml version="1.0" encoding="utf-8"?>
<ds:datastoreItem xmlns:ds="http://schemas.openxmlformats.org/officeDocument/2006/customXml" ds:itemID="{0B08A71D-6CA9-4EE5-937F-5B72566D7531}"/>
</file>

<file path=customXml/itemProps3.xml><?xml version="1.0" encoding="utf-8"?>
<ds:datastoreItem xmlns:ds="http://schemas.openxmlformats.org/officeDocument/2006/customXml" ds:itemID="{64D99925-21EA-41D8-B3A4-84013A101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sana bouzaouach</dc:creator>
  <cp:lastModifiedBy>Mission Tun</cp:lastModifiedBy>
  <cp:revision>2</cp:revision>
  <dcterms:created xsi:type="dcterms:W3CDTF">2017-02-03T15:29:00Z</dcterms:created>
  <dcterms:modified xsi:type="dcterms:W3CDTF">2017-02-03T15:29:00Z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1328300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