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9F" w:rsidRPr="0060139F" w:rsidRDefault="0060139F" w:rsidP="0060139F">
      <w:pPr>
        <w:bidi/>
        <w:spacing w:line="360" w:lineRule="auto"/>
        <w:jc w:val="center"/>
        <w:rPr>
          <w:rFonts w:ascii="Times New Roman" w:hAnsi="Times New Roman" w:cs="Times New Roman"/>
          <w:color w:val="000000"/>
          <w:sz w:val="44"/>
          <w:szCs w:val="44"/>
          <w:rtl/>
          <w:lang w:bidi="ar-TN"/>
        </w:rPr>
      </w:pPr>
      <w:bookmarkStart w:id="0" w:name="_GoBack"/>
      <w:bookmarkEnd w:id="0"/>
      <w:r w:rsidRPr="0060139F">
        <w:rPr>
          <w:rFonts w:ascii="Times New Roman" w:hAnsi="Times New Roman" w:cs="Times New Roman" w:hint="cs"/>
          <w:color w:val="000000"/>
          <w:sz w:val="44"/>
          <w:szCs w:val="44"/>
          <w:rtl/>
          <w:lang w:bidi="ar-TN"/>
        </w:rPr>
        <w:t>ملحق عدد 29</w:t>
      </w:r>
    </w:p>
    <w:p w:rsidR="0060139F" w:rsidRPr="0060139F" w:rsidRDefault="0060139F" w:rsidP="0060139F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139F">
        <w:rPr>
          <w:rFonts w:ascii="Times New Roman" w:hAnsi="Times New Roman" w:cs="Times New Roman"/>
          <w:color w:val="000000"/>
          <w:sz w:val="32"/>
          <w:szCs w:val="32"/>
          <w:rtl/>
        </w:rPr>
        <w:t>توزيع مؤسسات التعليم العالي والبحث (في القطاعين العمومي والخاص) حسب الجهات:</w:t>
      </w:r>
      <w:r w:rsidRPr="0060139F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332"/>
        <w:gridCol w:w="1329"/>
        <w:gridCol w:w="1322"/>
        <w:gridCol w:w="1329"/>
        <w:gridCol w:w="1323"/>
        <w:gridCol w:w="1330"/>
        <w:gridCol w:w="1323"/>
      </w:tblGrid>
      <w:tr w:rsidR="0060139F" w:rsidRPr="0060139F" w:rsidTr="00C83E10"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2013-2014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2014-2015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tabs>
                <w:tab w:val="left" w:pos="720"/>
                <w:tab w:val="left" w:pos="1200"/>
              </w:tabs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2015-2016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الولاية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العمومي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العمومي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العمومي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القطاع الخاص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تونس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33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أريانة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بن عروس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منوبة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بنزرت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نابل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زغوان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جندوبة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باجة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الكاف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سليانة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سوسة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13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المنستير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المهدية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القيروان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القصرين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سيدي بوزيد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صفاقس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قابس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قبلي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قفصة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lastRenderedPageBreak/>
              <w:t>مدنين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توزر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تطاوين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0139F" w:rsidRPr="0060139F" w:rsidTr="00C83E10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199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0139F" w:rsidRPr="0060139F" w:rsidRDefault="0060139F" w:rsidP="00C83E10">
            <w:pPr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39F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65</w:t>
            </w:r>
          </w:p>
        </w:tc>
      </w:tr>
    </w:tbl>
    <w:p w:rsidR="0060139F" w:rsidRPr="0060139F" w:rsidRDefault="0060139F" w:rsidP="0060139F">
      <w:pPr>
        <w:bidi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:rsidR="006A367F" w:rsidRPr="0060139F" w:rsidRDefault="006A367F" w:rsidP="0060139F">
      <w:pPr>
        <w:bidi/>
        <w:rPr>
          <w:sz w:val="28"/>
          <w:szCs w:val="28"/>
        </w:rPr>
      </w:pPr>
    </w:p>
    <w:sectPr w:rsidR="006A367F" w:rsidRPr="0060139F" w:rsidSect="0018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9F"/>
    <w:rsid w:val="00183BC2"/>
    <w:rsid w:val="0060139F"/>
    <w:rsid w:val="006A367F"/>
    <w:rsid w:val="00BD772C"/>
    <w:rsid w:val="00E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426E0E-28FC-4391-B081-80C3140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139F"/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BC3E47-2AD8-4945-95D0-DEEE9A612FD4}"/>
</file>

<file path=customXml/itemProps2.xml><?xml version="1.0" encoding="utf-8"?>
<ds:datastoreItem xmlns:ds="http://schemas.openxmlformats.org/officeDocument/2006/customXml" ds:itemID="{849D26BB-DC7E-4EDC-93CA-A2C8DE37AC40}"/>
</file>

<file path=customXml/itemProps3.xml><?xml version="1.0" encoding="utf-8"?>
<ds:datastoreItem xmlns:ds="http://schemas.openxmlformats.org/officeDocument/2006/customXml" ds:itemID="{CC812496-817B-4067-85E1-C39BF1727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 bouzaouach</dc:creator>
  <cp:lastModifiedBy>Mission Tun</cp:lastModifiedBy>
  <cp:revision>2</cp:revision>
  <dcterms:created xsi:type="dcterms:W3CDTF">2017-02-03T15:28:00Z</dcterms:created>
  <dcterms:modified xsi:type="dcterms:W3CDTF">2017-02-03T15:28:00Z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