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C925C8" w:rsidRDefault="009A21C9" w:rsidP="006B5D4A">
      <w:pPr>
        <w:pStyle w:val="Heading1"/>
        <w:rPr>
          <w:szCs w:val="24"/>
        </w:rPr>
      </w:pPr>
      <w:r w:rsidRPr="00093ABB">
        <w:t>A</w:t>
      </w:r>
      <w:r w:rsidRPr="00C925C8">
        <w:rPr>
          <w:szCs w:val="24"/>
        </w:rPr>
        <w:t xml:space="preserve">DVANCE QUESTIONS TO </w:t>
      </w:r>
      <w:r w:rsidR="006B04A5" w:rsidRPr="00C925C8">
        <w:rPr>
          <w:szCs w:val="24"/>
        </w:rPr>
        <w:t>ISR</w:t>
      </w:r>
      <w:r w:rsidR="006A10C1" w:rsidRPr="00C925C8">
        <w:rPr>
          <w:szCs w:val="24"/>
        </w:rPr>
        <w:t>A</w:t>
      </w:r>
      <w:r w:rsidR="006B04A5" w:rsidRPr="00C925C8">
        <w:rPr>
          <w:szCs w:val="24"/>
        </w:rPr>
        <w:t>E</w:t>
      </w:r>
      <w:r w:rsidR="006A10C1" w:rsidRPr="00C925C8">
        <w:rPr>
          <w:szCs w:val="24"/>
        </w:rPr>
        <w:t>L</w:t>
      </w:r>
      <w:r w:rsidR="006D2253" w:rsidRPr="00C925C8">
        <w:rPr>
          <w:szCs w:val="24"/>
        </w:rPr>
        <w:t xml:space="preserve"> (SECOND</w:t>
      </w:r>
      <w:r w:rsidR="005C64A5" w:rsidRPr="00C925C8">
        <w:rPr>
          <w:szCs w:val="24"/>
        </w:rPr>
        <w:t xml:space="preserve"> BATCH)</w:t>
      </w:r>
    </w:p>
    <w:p w:rsidR="00223B47" w:rsidRPr="00C925C8" w:rsidRDefault="006D2253" w:rsidP="00223B47">
      <w:pPr>
        <w:pStyle w:val="Heading2"/>
        <w:jc w:val="both"/>
        <w:rPr>
          <w:sz w:val="24"/>
          <w:szCs w:val="24"/>
        </w:rPr>
      </w:pPr>
      <w:r w:rsidRPr="00C925C8">
        <w:rPr>
          <w:sz w:val="24"/>
          <w:szCs w:val="24"/>
        </w:rPr>
        <w:t>GERMANY</w:t>
      </w:r>
    </w:p>
    <w:p w:rsidR="006D2253" w:rsidRPr="00C925C8" w:rsidRDefault="006D2253" w:rsidP="006D2253">
      <w:pPr>
        <w:pStyle w:val="ListParagraph"/>
        <w:numPr>
          <w:ilvl w:val="0"/>
          <w:numId w:val="10"/>
        </w:numPr>
        <w:spacing w:before="0" w:after="0" w:line="240" w:lineRule="auto"/>
        <w:contextualSpacing w:val="0"/>
        <w:rPr>
          <w:sz w:val="24"/>
          <w:szCs w:val="24"/>
          <w:lang w:val="en-US"/>
        </w:rPr>
      </w:pPr>
      <w:r w:rsidRPr="00C925C8">
        <w:rPr>
          <w:sz w:val="24"/>
          <w:szCs w:val="24"/>
          <w:lang w:val="en-US"/>
        </w:rPr>
        <w:t>Which steps has Israel taken since the last review with regard to introducing the civil marriage for those persons in Israel who cannot or do not wish to be subjected to a religious marriage?</w:t>
      </w:r>
    </w:p>
    <w:p w:rsidR="006D2253" w:rsidRPr="00C925C8" w:rsidRDefault="006D2253" w:rsidP="006D2253">
      <w:pPr>
        <w:pStyle w:val="ListParagraph"/>
        <w:spacing w:before="0" w:after="0" w:line="240" w:lineRule="auto"/>
        <w:contextualSpacing w:val="0"/>
        <w:rPr>
          <w:sz w:val="24"/>
          <w:szCs w:val="24"/>
          <w:lang w:val="en-US"/>
        </w:rPr>
      </w:pPr>
    </w:p>
    <w:p w:rsidR="006D2253" w:rsidRPr="00C925C8" w:rsidRDefault="006D2253" w:rsidP="006D2253">
      <w:pPr>
        <w:pStyle w:val="ListParagraph"/>
        <w:numPr>
          <w:ilvl w:val="0"/>
          <w:numId w:val="10"/>
        </w:numPr>
        <w:spacing w:before="0" w:after="0" w:line="240" w:lineRule="auto"/>
        <w:contextualSpacing w:val="0"/>
        <w:rPr>
          <w:sz w:val="24"/>
          <w:szCs w:val="24"/>
          <w:lang w:val="en-US"/>
        </w:rPr>
      </w:pPr>
      <w:r w:rsidRPr="00C925C8">
        <w:rPr>
          <w:sz w:val="24"/>
          <w:szCs w:val="24"/>
          <w:lang w:val="en-US"/>
        </w:rPr>
        <w:t>Which measures does Israel intend to take with regard to safeguarding the economic, social and cultural rights of the Bedouin community, in particular women and girls?</w:t>
      </w:r>
    </w:p>
    <w:p w:rsidR="006D2253" w:rsidRPr="00C925C8" w:rsidRDefault="006D2253" w:rsidP="006D2253">
      <w:pPr>
        <w:pStyle w:val="ListParagraph"/>
        <w:rPr>
          <w:sz w:val="24"/>
          <w:szCs w:val="24"/>
          <w:lang w:val="en-US"/>
        </w:rPr>
      </w:pPr>
    </w:p>
    <w:p w:rsidR="006D2253" w:rsidRPr="00C925C8" w:rsidRDefault="006D2253" w:rsidP="006D2253">
      <w:pPr>
        <w:pStyle w:val="ListParagraph"/>
        <w:numPr>
          <w:ilvl w:val="0"/>
          <w:numId w:val="10"/>
        </w:numPr>
        <w:spacing w:before="0" w:after="0" w:line="240" w:lineRule="auto"/>
        <w:contextualSpacing w:val="0"/>
        <w:rPr>
          <w:sz w:val="24"/>
          <w:szCs w:val="24"/>
          <w:lang w:val="en-US"/>
        </w:rPr>
      </w:pPr>
      <w:r w:rsidRPr="00C925C8">
        <w:rPr>
          <w:sz w:val="24"/>
          <w:szCs w:val="24"/>
          <w:lang w:val="en-US"/>
        </w:rPr>
        <w:t>Which measures does Israel take to guarantee the human rights to safe drinking water and sanitation in Israel and in the occupied Palestinian territories?</w:t>
      </w:r>
    </w:p>
    <w:p w:rsidR="0098169A" w:rsidRPr="00C925C8" w:rsidRDefault="0098169A" w:rsidP="0098169A">
      <w:pPr>
        <w:pStyle w:val="ListParagraph"/>
        <w:rPr>
          <w:sz w:val="24"/>
          <w:szCs w:val="24"/>
          <w:lang w:val="en-US"/>
        </w:rPr>
      </w:pPr>
    </w:p>
    <w:p w:rsidR="0098169A" w:rsidRPr="00C925C8" w:rsidRDefault="0098169A" w:rsidP="0098169A">
      <w:pPr>
        <w:spacing w:before="0" w:after="0" w:line="240" w:lineRule="auto"/>
        <w:rPr>
          <w:b/>
          <w:sz w:val="24"/>
          <w:szCs w:val="24"/>
          <w:lang w:val="en-US"/>
        </w:rPr>
      </w:pPr>
      <w:r w:rsidRPr="00C925C8">
        <w:rPr>
          <w:b/>
          <w:sz w:val="24"/>
          <w:szCs w:val="24"/>
          <w:lang w:val="en-US"/>
        </w:rPr>
        <w:t>SWITZERLAND</w:t>
      </w:r>
    </w:p>
    <w:p w:rsidR="0098169A" w:rsidRPr="00C925C8" w:rsidRDefault="0098169A" w:rsidP="0098169A">
      <w:pPr>
        <w:spacing w:before="0" w:after="0" w:line="240" w:lineRule="auto"/>
        <w:rPr>
          <w:sz w:val="24"/>
          <w:szCs w:val="24"/>
          <w:lang w:val="en-US"/>
        </w:rPr>
      </w:pPr>
    </w:p>
    <w:p w:rsidR="0098169A" w:rsidRPr="00C925C8" w:rsidRDefault="0098169A" w:rsidP="0098169A">
      <w:pPr>
        <w:spacing w:before="0" w:after="0" w:line="240" w:lineRule="auto"/>
        <w:rPr>
          <w:sz w:val="24"/>
          <w:szCs w:val="24"/>
          <w:lang w:val="en-US"/>
        </w:rPr>
      </w:pPr>
    </w:p>
    <w:p w:rsidR="0098169A" w:rsidRPr="00C925C8" w:rsidRDefault="0098169A" w:rsidP="0098169A">
      <w:pPr>
        <w:pStyle w:val="ListParagraph"/>
        <w:numPr>
          <w:ilvl w:val="0"/>
          <w:numId w:val="12"/>
        </w:numPr>
        <w:spacing w:before="0" w:after="0" w:line="240" w:lineRule="auto"/>
        <w:rPr>
          <w:sz w:val="24"/>
          <w:szCs w:val="24"/>
          <w:lang w:val="en-US" w:eastAsia="de-CH"/>
        </w:rPr>
      </w:pPr>
      <w:r w:rsidRPr="00C925C8">
        <w:rPr>
          <w:sz w:val="24"/>
          <w:szCs w:val="24"/>
          <w:lang w:val="en-US"/>
        </w:rPr>
        <w:t>Is Israel willing to consider measures to significantly reduce the number of arrests and detentions of Palestinian minors, in line with article 37 of the Convention on the Rights of the Child, which stipulates that the arrest and detention of a child should only be used as a measure of last resort?</w:t>
      </w:r>
    </w:p>
    <w:p w:rsidR="0098169A" w:rsidRPr="00C925C8" w:rsidRDefault="0098169A" w:rsidP="0098169A">
      <w:pPr>
        <w:pStyle w:val="ListParagraph"/>
        <w:rPr>
          <w:sz w:val="24"/>
          <w:szCs w:val="24"/>
          <w:lang w:val="en-US"/>
        </w:rPr>
      </w:pPr>
    </w:p>
    <w:p w:rsidR="0098169A" w:rsidRPr="00C925C8" w:rsidRDefault="0098169A" w:rsidP="0098169A">
      <w:pPr>
        <w:pStyle w:val="ListParagraph"/>
        <w:numPr>
          <w:ilvl w:val="0"/>
          <w:numId w:val="12"/>
        </w:numPr>
        <w:spacing w:before="0" w:after="0" w:line="240" w:lineRule="auto"/>
        <w:rPr>
          <w:sz w:val="24"/>
          <w:szCs w:val="24"/>
          <w:lang w:val="en-US"/>
        </w:rPr>
      </w:pPr>
      <w:r w:rsidRPr="00C925C8">
        <w:rPr>
          <w:sz w:val="24"/>
          <w:szCs w:val="24"/>
          <w:lang w:val="en-US"/>
        </w:rPr>
        <w:t>Are the Israeli authorities considering reforming the housing permit procedure in East-Jerusalem in order to ensure a fair and equal treatment for Palestinians?</w:t>
      </w:r>
    </w:p>
    <w:p w:rsidR="0098169A" w:rsidRPr="00C925C8" w:rsidRDefault="0098169A" w:rsidP="0098169A">
      <w:pPr>
        <w:pStyle w:val="ListParagraph"/>
        <w:spacing w:before="0" w:after="0" w:line="240" w:lineRule="auto"/>
        <w:rPr>
          <w:sz w:val="24"/>
          <w:szCs w:val="24"/>
          <w:lang w:val="en-US"/>
        </w:rPr>
      </w:pPr>
    </w:p>
    <w:p w:rsidR="0098169A" w:rsidRPr="00C925C8" w:rsidRDefault="0098169A" w:rsidP="0098169A">
      <w:pPr>
        <w:pStyle w:val="ListParagraph"/>
        <w:numPr>
          <w:ilvl w:val="0"/>
          <w:numId w:val="12"/>
        </w:numPr>
        <w:spacing w:before="0" w:after="0" w:line="240" w:lineRule="auto"/>
        <w:rPr>
          <w:sz w:val="24"/>
          <w:szCs w:val="24"/>
          <w:lang w:val="en-US"/>
        </w:rPr>
      </w:pPr>
      <w:r w:rsidRPr="00C925C8">
        <w:rPr>
          <w:sz w:val="24"/>
          <w:szCs w:val="24"/>
          <w:lang w:val="en-US"/>
        </w:rPr>
        <w:t>What measures has Israel taken since its last UPR to implement the recommendation issued by Switzerland (and accepted by Israel) to treat asylum seekers on its own territory in compliance with the 1951 Convention relating to the Status of Refugees? How does Israel reconcile the lack of access to basic assistance such as health, social security and welfare services, with the penalties imposed by the recent legislative amendment “deposit of funds for the benefit of the foreign worker and ensuring his departure from Israel”, with the obligations of the 1951 Convention, in particular the principle of non-refoulement?</w:t>
      </w:r>
    </w:p>
    <w:p w:rsidR="0098169A" w:rsidRPr="00C925C8" w:rsidRDefault="0098169A" w:rsidP="0098169A">
      <w:pPr>
        <w:pStyle w:val="ListParagraph"/>
        <w:rPr>
          <w:sz w:val="24"/>
          <w:szCs w:val="24"/>
          <w:lang w:val="en-US"/>
        </w:rPr>
      </w:pPr>
    </w:p>
    <w:p w:rsidR="0098169A" w:rsidRPr="00C925C8" w:rsidRDefault="0098169A" w:rsidP="0098169A">
      <w:pPr>
        <w:pStyle w:val="ListParagraph"/>
        <w:numPr>
          <w:ilvl w:val="0"/>
          <w:numId w:val="12"/>
        </w:numPr>
        <w:spacing w:before="0" w:after="0" w:line="240" w:lineRule="auto"/>
        <w:rPr>
          <w:sz w:val="24"/>
          <w:szCs w:val="24"/>
          <w:lang w:val="en-US"/>
        </w:rPr>
      </w:pPr>
      <w:r w:rsidRPr="00C925C8">
        <w:rPr>
          <w:sz w:val="24"/>
          <w:szCs w:val="24"/>
          <w:lang w:val="en-US"/>
        </w:rPr>
        <w:t xml:space="preserve">How does Israel ensure that the Bedouin population’s human rights are respected in Area C? </w:t>
      </w:r>
    </w:p>
    <w:p w:rsidR="0098169A" w:rsidRPr="00C925C8" w:rsidRDefault="0098169A" w:rsidP="0098169A">
      <w:pPr>
        <w:pStyle w:val="ListParagraph"/>
        <w:spacing w:before="0" w:after="0" w:line="240" w:lineRule="auto"/>
        <w:rPr>
          <w:sz w:val="24"/>
          <w:szCs w:val="24"/>
          <w:lang w:val="en-US"/>
        </w:rPr>
      </w:pPr>
    </w:p>
    <w:p w:rsidR="0098169A" w:rsidRPr="00C925C8" w:rsidRDefault="0098169A" w:rsidP="0098169A">
      <w:pPr>
        <w:pStyle w:val="ListParagraph"/>
        <w:numPr>
          <w:ilvl w:val="0"/>
          <w:numId w:val="12"/>
        </w:numPr>
        <w:spacing w:before="0" w:after="0" w:line="240" w:lineRule="auto"/>
        <w:rPr>
          <w:sz w:val="24"/>
          <w:szCs w:val="24"/>
          <w:lang w:val="en-US"/>
        </w:rPr>
      </w:pPr>
      <w:r w:rsidRPr="00C925C8">
        <w:rPr>
          <w:sz w:val="24"/>
          <w:szCs w:val="24"/>
          <w:lang w:val="en-US"/>
        </w:rPr>
        <w:t>What does the Israeli government intend to do in order to protect the rights to freedom of opinion and expression and to freedom of association of journalists, minorities and human rights organizations, and in particular of those who are subject to delegitimization campaigns?</w:t>
      </w:r>
    </w:p>
    <w:p w:rsidR="0098169A" w:rsidRPr="00C925C8" w:rsidRDefault="0098169A" w:rsidP="0098169A">
      <w:pPr>
        <w:rPr>
          <w:sz w:val="24"/>
          <w:szCs w:val="24"/>
          <w:lang w:val="en-US"/>
        </w:rPr>
      </w:pPr>
    </w:p>
    <w:p w:rsidR="0098169A" w:rsidRPr="00C925C8" w:rsidRDefault="0098169A" w:rsidP="0098169A">
      <w:pPr>
        <w:pStyle w:val="ListParagraph"/>
        <w:numPr>
          <w:ilvl w:val="0"/>
          <w:numId w:val="12"/>
        </w:numPr>
        <w:spacing w:before="0" w:after="0" w:line="240" w:lineRule="auto"/>
        <w:rPr>
          <w:sz w:val="24"/>
          <w:szCs w:val="24"/>
          <w:lang w:val="en-US"/>
        </w:rPr>
      </w:pPr>
      <w:r w:rsidRPr="00C925C8">
        <w:rPr>
          <w:sz w:val="24"/>
          <w:szCs w:val="24"/>
          <w:lang w:val="en-US"/>
        </w:rPr>
        <w:t xml:space="preserve">How does Israel explain that only a very limited amount of all complaints filed by Palestinians concerning acts of violence by Jewish settlers lead to a conviction, as indicated by the Special Rapporteur on violence against women? What measures is Israel taking to combat impunity for human rights violations and abuses, as well as for </w:t>
      </w:r>
      <w:r w:rsidRPr="00C925C8">
        <w:rPr>
          <w:sz w:val="24"/>
          <w:szCs w:val="24"/>
          <w:lang w:val="en-US"/>
        </w:rPr>
        <w:lastRenderedPageBreak/>
        <w:t>violations of international humanitarian law, committed in the occupied Palestinian territory?</w:t>
      </w:r>
    </w:p>
    <w:p w:rsidR="00E61205" w:rsidRPr="00C925C8" w:rsidRDefault="00E61205" w:rsidP="00E61205">
      <w:pPr>
        <w:pStyle w:val="ListParagraph"/>
        <w:rPr>
          <w:sz w:val="24"/>
          <w:szCs w:val="24"/>
          <w:lang w:val="en-US"/>
        </w:rPr>
      </w:pPr>
    </w:p>
    <w:p w:rsidR="00E61205" w:rsidRPr="00C925C8" w:rsidRDefault="00E61205" w:rsidP="00E61205">
      <w:pPr>
        <w:spacing w:before="0" w:after="0" w:line="240" w:lineRule="auto"/>
        <w:rPr>
          <w:b/>
          <w:sz w:val="24"/>
          <w:szCs w:val="24"/>
          <w:lang w:val="en-US"/>
        </w:rPr>
      </w:pPr>
      <w:r w:rsidRPr="00C925C8">
        <w:rPr>
          <w:b/>
          <w:sz w:val="24"/>
          <w:szCs w:val="24"/>
          <w:lang w:val="en-US"/>
        </w:rPr>
        <w:t>UNITED KINGDOM OF GREAT BRITAIN &amp; NORTHERN IRELAND</w:t>
      </w:r>
    </w:p>
    <w:p w:rsidR="0098169A" w:rsidRPr="00C925C8" w:rsidRDefault="0098169A" w:rsidP="0098169A">
      <w:pPr>
        <w:pStyle w:val="ListParagraph"/>
        <w:rPr>
          <w:sz w:val="24"/>
          <w:szCs w:val="24"/>
          <w:lang w:val="en-US"/>
        </w:rPr>
      </w:pPr>
    </w:p>
    <w:p w:rsidR="00E61205" w:rsidRPr="00C925C8" w:rsidRDefault="00E61205" w:rsidP="00E61205">
      <w:pPr>
        <w:numPr>
          <w:ilvl w:val="0"/>
          <w:numId w:val="15"/>
        </w:numPr>
        <w:spacing w:before="0" w:after="0" w:line="240" w:lineRule="auto"/>
        <w:contextualSpacing/>
        <w:rPr>
          <w:sz w:val="24"/>
          <w:szCs w:val="24"/>
        </w:rPr>
      </w:pPr>
      <w:r w:rsidRPr="00C925C8">
        <w:rPr>
          <w:sz w:val="24"/>
          <w:szCs w:val="24"/>
        </w:rPr>
        <w:t>Given the need for special protections of children in line with the UN Convention on Rights of the Child, will Israel introduce the use of mandatory audio-visual recording in interrogations of all child detainees?</w:t>
      </w:r>
    </w:p>
    <w:p w:rsidR="00E61205" w:rsidRPr="00C925C8" w:rsidRDefault="00E61205" w:rsidP="00E61205">
      <w:pPr>
        <w:spacing w:before="0" w:after="0" w:line="240" w:lineRule="auto"/>
        <w:ind w:left="720"/>
        <w:contextualSpacing/>
        <w:rPr>
          <w:sz w:val="24"/>
          <w:szCs w:val="24"/>
        </w:rPr>
      </w:pPr>
    </w:p>
    <w:p w:rsidR="00E61205" w:rsidRPr="00C925C8" w:rsidRDefault="00E61205" w:rsidP="00E61205">
      <w:pPr>
        <w:numPr>
          <w:ilvl w:val="0"/>
          <w:numId w:val="15"/>
        </w:numPr>
        <w:spacing w:before="0" w:after="0" w:line="240" w:lineRule="auto"/>
        <w:contextualSpacing/>
        <w:rPr>
          <w:sz w:val="24"/>
          <w:szCs w:val="24"/>
        </w:rPr>
      </w:pPr>
      <w:r w:rsidRPr="00C925C8">
        <w:rPr>
          <w:sz w:val="24"/>
          <w:szCs w:val="24"/>
        </w:rPr>
        <w:t>Less than 1.5 per cent of Palestinian permits for construction in Area C are approved. Can Israel please explain why the approval rate is so low?</w:t>
      </w:r>
    </w:p>
    <w:p w:rsidR="00E61205" w:rsidRPr="00C925C8" w:rsidRDefault="00E61205" w:rsidP="00E61205">
      <w:pPr>
        <w:spacing w:before="0" w:after="0" w:line="240" w:lineRule="auto"/>
        <w:ind w:left="720"/>
        <w:contextualSpacing/>
        <w:rPr>
          <w:sz w:val="24"/>
          <w:szCs w:val="24"/>
        </w:rPr>
      </w:pPr>
    </w:p>
    <w:p w:rsidR="00E61205" w:rsidRPr="00C925C8" w:rsidRDefault="00E61205" w:rsidP="00E61205">
      <w:pPr>
        <w:numPr>
          <w:ilvl w:val="0"/>
          <w:numId w:val="15"/>
        </w:numPr>
        <w:spacing w:before="0" w:after="0" w:line="240" w:lineRule="auto"/>
        <w:contextualSpacing/>
        <w:rPr>
          <w:sz w:val="24"/>
          <w:szCs w:val="24"/>
        </w:rPr>
      </w:pPr>
      <w:r w:rsidRPr="00C925C8">
        <w:rPr>
          <w:sz w:val="24"/>
          <w:szCs w:val="24"/>
        </w:rPr>
        <w:t>We judge that a bill, approved by the Knesset in February 2017, that seeks to appropriate privately-owned Palestinian land to facilitate the legalisation of settlement outposts and  ‘unregularised’ construction, is inconsistent with international law and the protection of individual property rights. Will Israel reverse this decision?</w:t>
      </w:r>
    </w:p>
    <w:p w:rsidR="00E61205" w:rsidRPr="00C925C8" w:rsidRDefault="00E61205" w:rsidP="00E61205">
      <w:pPr>
        <w:spacing w:before="0" w:after="0" w:line="240" w:lineRule="auto"/>
        <w:contextualSpacing/>
        <w:rPr>
          <w:sz w:val="24"/>
          <w:szCs w:val="24"/>
        </w:rPr>
      </w:pPr>
    </w:p>
    <w:p w:rsidR="00E61205" w:rsidRPr="00C925C8" w:rsidRDefault="00E61205" w:rsidP="00E61205">
      <w:pPr>
        <w:numPr>
          <w:ilvl w:val="0"/>
          <w:numId w:val="15"/>
        </w:numPr>
        <w:autoSpaceDE w:val="0"/>
        <w:autoSpaceDN w:val="0"/>
        <w:spacing w:before="0" w:after="0" w:line="240" w:lineRule="auto"/>
        <w:contextualSpacing/>
        <w:rPr>
          <w:sz w:val="24"/>
          <w:szCs w:val="24"/>
        </w:rPr>
      </w:pPr>
      <w:r w:rsidRPr="00C925C8">
        <w:rPr>
          <w:sz w:val="24"/>
          <w:szCs w:val="24"/>
        </w:rPr>
        <w:t>Will the government of Israel ratify the ILO 2014 Protocol to the Forced Labour Convention, 1930, and support the UK’s Call to Action to End Forced Labour, Modern Slavery and Human Trafficking?</w:t>
      </w:r>
    </w:p>
    <w:p w:rsidR="00E61205" w:rsidRPr="00C925C8" w:rsidRDefault="00E61205" w:rsidP="00E61205">
      <w:pPr>
        <w:autoSpaceDE w:val="0"/>
        <w:autoSpaceDN w:val="0"/>
        <w:spacing w:before="0" w:after="0" w:line="240" w:lineRule="auto"/>
        <w:contextualSpacing/>
        <w:rPr>
          <w:sz w:val="24"/>
          <w:szCs w:val="24"/>
        </w:rPr>
      </w:pPr>
    </w:p>
    <w:p w:rsidR="00E61205" w:rsidRPr="00C925C8" w:rsidRDefault="00E61205" w:rsidP="00E61205">
      <w:pPr>
        <w:numPr>
          <w:ilvl w:val="0"/>
          <w:numId w:val="15"/>
        </w:numPr>
        <w:spacing w:before="0" w:after="0" w:line="240" w:lineRule="auto"/>
        <w:contextualSpacing/>
        <w:rPr>
          <w:color w:val="000000"/>
          <w:sz w:val="24"/>
          <w:szCs w:val="24"/>
        </w:rPr>
      </w:pPr>
      <w:r w:rsidRPr="00C925C8">
        <w:rPr>
          <w:sz w:val="24"/>
          <w:szCs w:val="24"/>
        </w:rPr>
        <w:t>Will Israel adopt a consistent, open, merit-based process when selecting national candidates for UN Treaty Body elections?</w:t>
      </w:r>
    </w:p>
    <w:p w:rsidR="006D2253" w:rsidRPr="00C925C8" w:rsidRDefault="006D2253" w:rsidP="00231654">
      <w:pPr>
        <w:ind w:left="360"/>
        <w:rPr>
          <w:sz w:val="24"/>
          <w:szCs w:val="24"/>
        </w:rPr>
      </w:pPr>
    </w:p>
    <w:p w:rsidR="00231654" w:rsidRPr="00C925C8" w:rsidRDefault="00231654" w:rsidP="00231654">
      <w:pPr>
        <w:rPr>
          <w:b/>
          <w:sz w:val="24"/>
          <w:szCs w:val="24"/>
        </w:rPr>
      </w:pPr>
      <w:r w:rsidRPr="00C925C8">
        <w:rPr>
          <w:b/>
          <w:sz w:val="24"/>
          <w:szCs w:val="24"/>
        </w:rPr>
        <w:t>LIECHTENSTEIN</w:t>
      </w:r>
    </w:p>
    <w:p w:rsidR="004F7FC1" w:rsidRPr="00C925C8" w:rsidRDefault="004F7FC1" w:rsidP="004F7FC1">
      <w:pPr>
        <w:numPr>
          <w:ilvl w:val="0"/>
          <w:numId w:val="16"/>
        </w:numPr>
        <w:spacing w:before="0" w:after="200"/>
        <w:contextualSpacing/>
        <w:jc w:val="both"/>
        <w:rPr>
          <w:sz w:val="24"/>
          <w:szCs w:val="24"/>
        </w:rPr>
      </w:pPr>
      <w:r w:rsidRPr="00C925C8">
        <w:rPr>
          <w:sz w:val="24"/>
          <w:szCs w:val="24"/>
        </w:rPr>
        <w:t>What steps has Israel taken to ratify the Rome Statute in its 2010 version?</w:t>
      </w:r>
    </w:p>
    <w:p w:rsidR="004F7FC1" w:rsidRPr="00C925C8" w:rsidRDefault="004F7FC1" w:rsidP="004F7FC1">
      <w:pPr>
        <w:numPr>
          <w:ilvl w:val="0"/>
          <w:numId w:val="16"/>
        </w:numPr>
        <w:spacing w:before="0" w:after="200"/>
        <w:contextualSpacing/>
        <w:rPr>
          <w:b/>
          <w:sz w:val="24"/>
          <w:szCs w:val="24"/>
        </w:rPr>
      </w:pPr>
      <w:r w:rsidRPr="00C925C8">
        <w:rPr>
          <w:sz w:val="24"/>
          <w:szCs w:val="24"/>
        </w:rPr>
        <w:t>What steps has Israel taken to join the Code of Conduct regarding Security Council action against genocide, crimes against humanity or war crimes, as elaborated by the Accountability, Coherence and Transparency Group (ACT</w:t>
      </w:r>
      <w:r w:rsidRPr="00C925C8">
        <w:rPr>
          <w:b/>
          <w:sz w:val="24"/>
          <w:szCs w:val="24"/>
        </w:rPr>
        <w:t xml:space="preserve">)? </w:t>
      </w:r>
    </w:p>
    <w:p w:rsidR="006A10C1" w:rsidRPr="00C925C8" w:rsidRDefault="006A10C1" w:rsidP="006A10C1">
      <w:pPr>
        <w:tabs>
          <w:tab w:val="center" w:pos="4680"/>
          <w:tab w:val="left" w:pos="8580"/>
        </w:tabs>
        <w:rPr>
          <w:b/>
          <w:sz w:val="24"/>
          <w:szCs w:val="24"/>
        </w:rPr>
      </w:pPr>
    </w:p>
    <w:p w:rsidR="00231654" w:rsidRPr="00C925C8" w:rsidRDefault="00231654" w:rsidP="00231654">
      <w:pPr>
        <w:rPr>
          <w:sz w:val="24"/>
          <w:szCs w:val="24"/>
        </w:rPr>
      </w:pPr>
      <w:r w:rsidRPr="00C925C8">
        <w:rPr>
          <w:b/>
          <w:sz w:val="24"/>
          <w:szCs w:val="24"/>
        </w:rPr>
        <w:t>PORTUGAL</w:t>
      </w:r>
    </w:p>
    <w:p w:rsidR="00231654" w:rsidRPr="00C925C8" w:rsidRDefault="00231654" w:rsidP="00231654">
      <w:pPr>
        <w:numPr>
          <w:ilvl w:val="0"/>
          <w:numId w:val="17"/>
        </w:numPr>
        <w:spacing w:before="100" w:beforeAutospacing="1" w:after="100" w:afterAutospacing="1"/>
        <w:contextualSpacing/>
        <w:rPr>
          <w:sz w:val="24"/>
          <w:szCs w:val="24"/>
          <w:lang w:val="en-US"/>
        </w:rPr>
      </w:pPr>
      <w:r w:rsidRPr="00C925C8">
        <w:rPr>
          <w:sz w:val="24"/>
          <w:szCs w:val="24"/>
          <w:lang w:val="en-US"/>
        </w:rPr>
        <w:t xml:space="preserve">Could the State-under-review describe its national mechanism or process responsible for coordinating the implementation of accepted UPR recommendations and the monitoring of progress and impact? </w:t>
      </w:r>
    </w:p>
    <w:p w:rsidR="00231654" w:rsidRPr="00C925C8" w:rsidRDefault="00231654" w:rsidP="00231654">
      <w:pPr>
        <w:spacing w:before="100" w:beforeAutospacing="1" w:after="100" w:afterAutospacing="1"/>
        <w:ind w:left="1080"/>
        <w:contextualSpacing/>
        <w:rPr>
          <w:sz w:val="24"/>
          <w:szCs w:val="24"/>
          <w:lang w:val="en-US"/>
        </w:rPr>
      </w:pPr>
    </w:p>
    <w:p w:rsidR="00231654" w:rsidRPr="00C925C8" w:rsidRDefault="00231654" w:rsidP="00231654">
      <w:pPr>
        <w:numPr>
          <w:ilvl w:val="0"/>
          <w:numId w:val="17"/>
        </w:numPr>
        <w:spacing w:before="100" w:beforeAutospacing="1" w:after="100" w:afterAutospacing="1"/>
        <w:contextualSpacing/>
        <w:rPr>
          <w:sz w:val="24"/>
          <w:szCs w:val="24"/>
          <w:lang w:val="en-US"/>
        </w:rPr>
      </w:pPr>
      <w:r w:rsidRPr="00C925C8">
        <w:rPr>
          <w:sz w:val="24"/>
          <w:szCs w:val="24"/>
          <w:lang w:val="en-US"/>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If so, could the State-under-review briefly share its experience on creating such mechanism, including challenges faced and lessons learnt, as well as any plans or needs to strengthen the NMIRF in the future?</w:t>
      </w:r>
    </w:p>
    <w:p w:rsidR="00713990" w:rsidRPr="00C925C8" w:rsidRDefault="00713990" w:rsidP="009E14BE">
      <w:pPr>
        <w:pStyle w:val="ListParagraph"/>
        <w:spacing w:before="0" w:line="240" w:lineRule="auto"/>
        <w:ind w:left="1080"/>
        <w:jc w:val="both"/>
        <w:rPr>
          <w:sz w:val="24"/>
          <w:szCs w:val="24"/>
          <w:lang w:val="en-US"/>
        </w:rPr>
      </w:pPr>
    </w:p>
    <w:p w:rsidR="00713990" w:rsidRPr="00C925C8" w:rsidRDefault="00713990" w:rsidP="00713990">
      <w:pPr>
        <w:spacing w:before="0" w:line="240" w:lineRule="auto"/>
        <w:jc w:val="both"/>
        <w:rPr>
          <w:b/>
          <w:sz w:val="24"/>
          <w:szCs w:val="24"/>
        </w:rPr>
      </w:pPr>
      <w:r w:rsidRPr="00C925C8">
        <w:rPr>
          <w:b/>
          <w:sz w:val="24"/>
          <w:szCs w:val="24"/>
        </w:rPr>
        <w:t>CZECH REPUBLIC</w:t>
      </w:r>
    </w:p>
    <w:p w:rsidR="00713990" w:rsidRPr="00C925C8" w:rsidRDefault="00713990" w:rsidP="00713990">
      <w:pPr>
        <w:pStyle w:val="ListParagraph"/>
        <w:numPr>
          <w:ilvl w:val="0"/>
          <w:numId w:val="17"/>
        </w:numPr>
        <w:spacing w:before="0" w:line="240" w:lineRule="auto"/>
        <w:jc w:val="both"/>
        <w:rPr>
          <w:sz w:val="24"/>
          <w:szCs w:val="24"/>
        </w:rPr>
      </w:pPr>
      <w:r w:rsidRPr="00C925C8">
        <w:rPr>
          <w:sz w:val="24"/>
          <w:szCs w:val="24"/>
        </w:rPr>
        <w:t xml:space="preserve">Does the Government consider accession to OP CAT and subsequent establishment of a national preventive mechanism? </w:t>
      </w:r>
    </w:p>
    <w:p w:rsidR="00713990" w:rsidRPr="00C925C8" w:rsidRDefault="00713990" w:rsidP="00713990">
      <w:pPr>
        <w:pStyle w:val="ListParagraph"/>
        <w:spacing w:line="240" w:lineRule="auto"/>
        <w:jc w:val="both"/>
        <w:rPr>
          <w:sz w:val="24"/>
          <w:szCs w:val="24"/>
        </w:rPr>
      </w:pPr>
    </w:p>
    <w:p w:rsidR="00713990" w:rsidRPr="00C925C8" w:rsidRDefault="00713990" w:rsidP="00713990">
      <w:pPr>
        <w:pStyle w:val="ListParagraph"/>
        <w:numPr>
          <w:ilvl w:val="0"/>
          <w:numId w:val="17"/>
        </w:numPr>
        <w:spacing w:before="0" w:line="240" w:lineRule="auto"/>
        <w:jc w:val="both"/>
        <w:rPr>
          <w:sz w:val="24"/>
          <w:szCs w:val="24"/>
        </w:rPr>
      </w:pPr>
      <w:r w:rsidRPr="00C925C8">
        <w:rPr>
          <w:sz w:val="24"/>
          <w:szCs w:val="24"/>
        </w:rPr>
        <w:t>Does the Government consider issuing a standing invitation to the thematic human rights special procedures of the UN Human Rights Council? In what time frame will it allow visits of representatives of the thematic human rights special procedures that requested visit to the country?</w:t>
      </w:r>
    </w:p>
    <w:p w:rsidR="00713990" w:rsidRPr="00C925C8" w:rsidRDefault="00713990" w:rsidP="00713990">
      <w:pPr>
        <w:pStyle w:val="ListParagraph"/>
        <w:spacing w:line="240" w:lineRule="auto"/>
        <w:jc w:val="both"/>
        <w:rPr>
          <w:sz w:val="24"/>
          <w:szCs w:val="24"/>
        </w:rPr>
      </w:pPr>
    </w:p>
    <w:p w:rsidR="00713990" w:rsidRPr="00C925C8" w:rsidRDefault="00713990" w:rsidP="00713990">
      <w:pPr>
        <w:pStyle w:val="ListParagraph"/>
        <w:numPr>
          <w:ilvl w:val="0"/>
          <w:numId w:val="17"/>
        </w:numPr>
        <w:spacing w:before="0" w:line="240" w:lineRule="auto"/>
        <w:jc w:val="both"/>
        <w:rPr>
          <w:sz w:val="24"/>
          <w:szCs w:val="24"/>
        </w:rPr>
      </w:pPr>
      <w:r w:rsidRPr="00C925C8">
        <w:rPr>
          <w:sz w:val="24"/>
          <w:szCs w:val="24"/>
        </w:rPr>
        <w:t xml:space="preserve">What measures are being taken by the Government to ensure that all cases of administrative detention conform </w:t>
      </w:r>
      <w:r w:rsidR="00A600F3" w:rsidRPr="00C925C8">
        <w:rPr>
          <w:sz w:val="24"/>
          <w:szCs w:val="24"/>
        </w:rPr>
        <w:t>to</w:t>
      </w:r>
      <w:r w:rsidRPr="00C925C8">
        <w:rPr>
          <w:sz w:val="24"/>
          <w:szCs w:val="24"/>
        </w:rPr>
        <w:t xml:space="preserve"> international human rights law and standards, e.g. ICCPR, and international humanitarian law? </w:t>
      </w:r>
    </w:p>
    <w:p w:rsidR="00713990" w:rsidRPr="00C925C8" w:rsidRDefault="00713990" w:rsidP="00713990">
      <w:pPr>
        <w:pStyle w:val="ListParagraph"/>
        <w:spacing w:line="240" w:lineRule="auto"/>
        <w:jc w:val="both"/>
        <w:rPr>
          <w:sz w:val="24"/>
          <w:szCs w:val="24"/>
        </w:rPr>
      </w:pPr>
    </w:p>
    <w:p w:rsidR="00713990" w:rsidRPr="00C925C8" w:rsidRDefault="00713990" w:rsidP="00713990">
      <w:pPr>
        <w:pStyle w:val="ListParagraph"/>
        <w:numPr>
          <w:ilvl w:val="0"/>
          <w:numId w:val="17"/>
        </w:numPr>
        <w:spacing w:before="0" w:line="240" w:lineRule="auto"/>
        <w:jc w:val="both"/>
        <w:rPr>
          <w:sz w:val="24"/>
          <w:szCs w:val="24"/>
        </w:rPr>
      </w:pPr>
      <w:r w:rsidRPr="00C925C8">
        <w:rPr>
          <w:sz w:val="24"/>
          <w:szCs w:val="24"/>
        </w:rPr>
        <w:t xml:space="preserve">How does the Government ensure investigation and accountability of members of security forces for alleged unlawful killings, excessive use of force, torture or degrading treatment? What steps have been taken to effectively and impartially investigate such allegations and, when appropriate, to prosecute perpetrators and ensure access of victims to redress and rehabilitation? </w:t>
      </w:r>
    </w:p>
    <w:p w:rsidR="00713990" w:rsidRPr="00C925C8" w:rsidRDefault="00713990" w:rsidP="00713990">
      <w:pPr>
        <w:pStyle w:val="ListParagraph"/>
        <w:rPr>
          <w:sz w:val="24"/>
          <w:szCs w:val="24"/>
        </w:rPr>
      </w:pPr>
    </w:p>
    <w:p w:rsidR="00713990" w:rsidRPr="00C925C8" w:rsidRDefault="00713990" w:rsidP="00713990">
      <w:pPr>
        <w:pStyle w:val="ListParagraph"/>
        <w:numPr>
          <w:ilvl w:val="0"/>
          <w:numId w:val="17"/>
        </w:numPr>
        <w:spacing w:before="0" w:line="240" w:lineRule="auto"/>
        <w:jc w:val="both"/>
        <w:rPr>
          <w:sz w:val="24"/>
          <w:szCs w:val="24"/>
        </w:rPr>
      </w:pPr>
      <w:r w:rsidRPr="00C925C8">
        <w:rPr>
          <w:sz w:val="24"/>
          <w:szCs w:val="24"/>
        </w:rPr>
        <w:t xml:space="preserve">What steps have been taken to ensure that human rights defenders are protected against intimidation and harassment and are able to carry out their work and exercise their freedom of expression, assembly and association? Does the Government publicly recognize the positive role human rights defenders play in the society?  </w:t>
      </w:r>
    </w:p>
    <w:p w:rsidR="00713990" w:rsidRPr="00C925C8" w:rsidRDefault="00713990" w:rsidP="00713990">
      <w:pPr>
        <w:pStyle w:val="ListParagraph"/>
        <w:rPr>
          <w:sz w:val="24"/>
          <w:szCs w:val="24"/>
        </w:rPr>
      </w:pPr>
    </w:p>
    <w:p w:rsidR="00713990" w:rsidRPr="00C925C8" w:rsidRDefault="00713990" w:rsidP="00713990">
      <w:pPr>
        <w:pStyle w:val="ListParagraph"/>
        <w:numPr>
          <w:ilvl w:val="0"/>
          <w:numId w:val="17"/>
        </w:numPr>
        <w:spacing w:before="0" w:line="240" w:lineRule="auto"/>
        <w:jc w:val="both"/>
        <w:rPr>
          <w:sz w:val="24"/>
          <w:szCs w:val="24"/>
        </w:rPr>
      </w:pPr>
      <w:r w:rsidRPr="00C925C8">
        <w:rPr>
          <w:sz w:val="24"/>
          <w:szCs w:val="24"/>
        </w:rPr>
        <w:t>How is ensured systemic review of compliance of military orders with international human rights law and standards?</w:t>
      </w:r>
    </w:p>
    <w:p w:rsidR="00713990" w:rsidRDefault="00713990" w:rsidP="00713990">
      <w:pPr>
        <w:spacing w:line="240" w:lineRule="auto"/>
        <w:rPr>
          <w:b/>
          <w:sz w:val="24"/>
          <w:szCs w:val="24"/>
        </w:rPr>
      </w:pPr>
    </w:p>
    <w:p w:rsidR="00E8297F" w:rsidRDefault="00E8297F" w:rsidP="00E8297F">
      <w:pPr>
        <w:pStyle w:val="NoSpacing"/>
        <w:spacing w:after="24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SLOVENIA</w:t>
      </w:r>
    </w:p>
    <w:p w:rsidR="00E8297F" w:rsidRDefault="00E8297F" w:rsidP="00E8297F">
      <w:pPr>
        <w:pStyle w:val="Default"/>
        <w:numPr>
          <w:ilvl w:val="0"/>
          <w:numId w:val="20"/>
        </w:numPr>
        <w:spacing w:after="240" w:line="276" w:lineRule="auto"/>
        <w:jc w:val="both"/>
        <w:rPr>
          <w:lang w:val="en-US"/>
        </w:rPr>
      </w:pPr>
      <w:r>
        <w:rPr>
          <w:lang w:val="en-US"/>
        </w:rPr>
        <w:t>How does the Government of Israel include the Bedouin community in decision-making process related to the issues of the Bedouin community, including the unrecognized Bedouin settlements in the Negev-Naqab?</w:t>
      </w:r>
    </w:p>
    <w:p w:rsidR="006D2253" w:rsidRPr="00E8297F" w:rsidRDefault="006D2253" w:rsidP="00E8297F">
      <w:pPr>
        <w:pStyle w:val="ListParagraph"/>
        <w:tabs>
          <w:tab w:val="center" w:pos="4680"/>
          <w:tab w:val="left" w:pos="8580"/>
        </w:tabs>
        <w:ind w:left="1080"/>
        <w:rPr>
          <w:b/>
          <w:sz w:val="24"/>
          <w:szCs w:val="24"/>
          <w:lang w:val="en-US"/>
        </w:rPr>
      </w:pPr>
      <w:bookmarkStart w:id="0" w:name="_GoBack"/>
      <w:bookmarkEnd w:id="0"/>
    </w:p>
    <w:sectPr w:rsidR="006D2253" w:rsidRPr="00E8297F"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DAB" w:rsidRDefault="00850DAB" w:rsidP="004854D5">
      <w:pPr>
        <w:spacing w:line="240" w:lineRule="auto"/>
      </w:pPr>
      <w:r>
        <w:separator/>
      </w:r>
    </w:p>
  </w:endnote>
  <w:endnote w:type="continuationSeparator" w:id="0">
    <w:p w:rsidR="00850DAB" w:rsidRDefault="00850DAB"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E8297F" w:rsidRPr="00E8297F">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E8297F" w:rsidRPr="00E8297F">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DAB" w:rsidRDefault="00850DAB" w:rsidP="004854D5">
      <w:pPr>
        <w:spacing w:line="240" w:lineRule="auto"/>
      </w:pPr>
      <w:r>
        <w:separator/>
      </w:r>
    </w:p>
  </w:footnote>
  <w:footnote w:type="continuationSeparator" w:id="0">
    <w:p w:rsidR="00850DAB" w:rsidRDefault="00850DAB"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40A"/>
    <w:multiLevelType w:val="hybridMultilevel"/>
    <w:tmpl w:val="7F2889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2B504E9"/>
    <w:multiLevelType w:val="hybridMultilevel"/>
    <w:tmpl w:val="22A09F0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A470597"/>
    <w:multiLevelType w:val="hybridMultilevel"/>
    <w:tmpl w:val="66925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CC65955"/>
    <w:multiLevelType w:val="hybridMultilevel"/>
    <w:tmpl w:val="9F6A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2A6316"/>
    <w:multiLevelType w:val="hybridMultilevel"/>
    <w:tmpl w:val="CE368948"/>
    <w:lvl w:ilvl="0" w:tplc="2BBACAA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39B351F2"/>
    <w:multiLevelType w:val="hybridMultilevel"/>
    <w:tmpl w:val="D5EC3C4E"/>
    <w:lvl w:ilvl="0" w:tplc="60C032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3C72115C"/>
    <w:multiLevelType w:val="hybridMultilevel"/>
    <w:tmpl w:val="9CF4C802"/>
    <w:lvl w:ilvl="0" w:tplc="0807000B">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nsid w:val="459E70A7"/>
    <w:multiLevelType w:val="hybridMultilevel"/>
    <w:tmpl w:val="C972B0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E090281"/>
    <w:multiLevelType w:val="hybridMultilevel"/>
    <w:tmpl w:val="E3D29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025274A"/>
    <w:multiLevelType w:val="hybridMultilevel"/>
    <w:tmpl w:val="06F66B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9F360C1"/>
    <w:multiLevelType w:val="hybridMultilevel"/>
    <w:tmpl w:val="7B167274"/>
    <w:lvl w:ilvl="0" w:tplc="6E50610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726B43ED"/>
    <w:multiLevelType w:val="hybridMultilevel"/>
    <w:tmpl w:val="351E2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164F66"/>
    <w:multiLevelType w:val="hybridMultilevel"/>
    <w:tmpl w:val="91A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
  </w:num>
  <w:num w:numId="4">
    <w:abstractNumId w:val="7"/>
  </w:num>
  <w:num w:numId="5">
    <w:abstractNumId w:val="14"/>
  </w:num>
  <w:num w:numId="6">
    <w:abstractNumId w:val="6"/>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0"/>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6"/>
  </w:num>
  <w:num w:numId="17">
    <w:abstractNumId w:val="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lvlOverride w:ilvl="2"/>
    <w:lvlOverride w:ilvl="3"/>
    <w:lvlOverride w:ilvl="4"/>
    <w:lvlOverride w:ilvl="5"/>
    <w:lvlOverride w:ilvl="6"/>
    <w:lvlOverride w:ilvl="7"/>
    <w:lvlOverride w:ilvl="8"/>
  </w:num>
  <w:num w:numId="2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1654"/>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4F7FC1"/>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A10C1"/>
    <w:rsid w:val="006B04A5"/>
    <w:rsid w:val="006B17E4"/>
    <w:rsid w:val="006B5D4A"/>
    <w:rsid w:val="006C29BC"/>
    <w:rsid w:val="006C3CD6"/>
    <w:rsid w:val="006D2253"/>
    <w:rsid w:val="006D4D19"/>
    <w:rsid w:val="006E6F0A"/>
    <w:rsid w:val="006F2C52"/>
    <w:rsid w:val="006F688E"/>
    <w:rsid w:val="00713990"/>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E33C8"/>
    <w:rsid w:val="007F6F84"/>
    <w:rsid w:val="00800FFA"/>
    <w:rsid w:val="0081323A"/>
    <w:rsid w:val="008220F5"/>
    <w:rsid w:val="00822498"/>
    <w:rsid w:val="00824A98"/>
    <w:rsid w:val="0082674C"/>
    <w:rsid w:val="00845A43"/>
    <w:rsid w:val="00850DAB"/>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169A"/>
    <w:rsid w:val="0098536A"/>
    <w:rsid w:val="009A21C9"/>
    <w:rsid w:val="009A34B2"/>
    <w:rsid w:val="009B3D8D"/>
    <w:rsid w:val="009C1B88"/>
    <w:rsid w:val="009C65FD"/>
    <w:rsid w:val="009D1A3F"/>
    <w:rsid w:val="009D62D9"/>
    <w:rsid w:val="009E14BE"/>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47096"/>
    <w:rsid w:val="00A600F3"/>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4D0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25C8"/>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1205"/>
    <w:rsid w:val="00E63118"/>
    <w:rsid w:val="00E639B5"/>
    <w:rsid w:val="00E65301"/>
    <w:rsid w:val="00E715F8"/>
    <w:rsid w:val="00E74881"/>
    <w:rsid w:val="00E8297F"/>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A47096"/>
    <w:pPr>
      <w:autoSpaceDE w:val="0"/>
      <w:autoSpaceDN w:val="0"/>
      <w:spacing w:before="0" w:after="0" w:line="240" w:lineRule="atLeast"/>
    </w:pPr>
    <w:rPr>
      <w:rFonts w:ascii="OrigGarmnd BT" w:eastAsiaTheme="minorHAnsi" w:hAnsi="OrigGarmnd BT"/>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1473">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28822264">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17243107">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809399099">
      <w:bodyDiv w:val="1"/>
      <w:marLeft w:val="0"/>
      <w:marRight w:val="0"/>
      <w:marTop w:val="0"/>
      <w:marBottom w:val="0"/>
      <w:divBdr>
        <w:top w:val="none" w:sz="0" w:space="0" w:color="auto"/>
        <w:left w:val="none" w:sz="0" w:space="0" w:color="auto"/>
        <w:bottom w:val="none" w:sz="0" w:space="0" w:color="auto"/>
        <w:right w:val="none" w:sz="0" w:space="0" w:color="auto"/>
      </w:divBdr>
    </w:div>
    <w:div w:id="1956936183">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989B3F-C326-455C-AF00-DAD4AD63852E}">
  <ds:schemaRefs>
    <ds:schemaRef ds:uri="http://schemas.openxmlformats.org/officeDocument/2006/bibliography"/>
  </ds:schemaRefs>
</ds:datastoreItem>
</file>

<file path=customXml/itemProps2.xml><?xml version="1.0" encoding="utf-8"?>
<ds:datastoreItem xmlns:ds="http://schemas.openxmlformats.org/officeDocument/2006/customXml" ds:itemID="{11B71060-86E3-4F0F-81BD-0613A5B1318A}"/>
</file>

<file path=customXml/itemProps3.xml><?xml version="1.0" encoding="utf-8"?>
<ds:datastoreItem xmlns:ds="http://schemas.openxmlformats.org/officeDocument/2006/customXml" ds:itemID="{E8B29400-382F-4968-B10E-D2736EACF808}"/>
</file>

<file path=customXml/itemProps4.xml><?xml version="1.0" encoding="utf-8"?>
<ds:datastoreItem xmlns:ds="http://schemas.openxmlformats.org/officeDocument/2006/customXml" ds:itemID="{C87299F5-F10B-4CE0-9340-1F9722B63AB8}"/>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Advancequestions_Israel_second_batch</dc:title>
  <dc:creator>esummers</dc:creator>
  <cp:lastModifiedBy>SEKAGGYA Liza</cp:lastModifiedBy>
  <cp:revision>2</cp:revision>
  <cp:lastPrinted>2011-09-06T11:49:00Z</cp:lastPrinted>
  <dcterms:created xsi:type="dcterms:W3CDTF">2018-01-11T15:59:00Z</dcterms:created>
  <dcterms:modified xsi:type="dcterms:W3CDTF">2018-01-11T15:59:00Z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1362000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