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AE9C2" w14:textId="66050755" w:rsidR="00A02BFB" w:rsidRPr="00435E0F" w:rsidRDefault="005512BA" w:rsidP="005512BA">
      <w:pPr>
        <w:pStyle w:val="HChG"/>
      </w:pPr>
      <w:r>
        <w:tab/>
      </w:r>
      <w:r>
        <w:tab/>
      </w:r>
      <w:r w:rsidRPr="00435E0F">
        <w:t xml:space="preserve">Tables for UN </w:t>
      </w:r>
      <w:r w:rsidR="00A02BFB" w:rsidRPr="00435E0F">
        <w:t xml:space="preserve">Compilation on </w:t>
      </w:r>
      <w:r w:rsidR="0022229F" w:rsidRPr="0022229F">
        <w:rPr>
          <w:lang w:val="fr-CH"/>
        </w:rPr>
        <w:t>Djibouti</w:t>
      </w:r>
    </w:p>
    <w:p w14:paraId="1A765EE4" w14:textId="441E248E" w:rsidR="00A02BFB" w:rsidRPr="00A02BFB" w:rsidRDefault="005512BA" w:rsidP="005512BA">
      <w:pPr>
        <w:pStyle w:val="HChG"/>
      </w:pPr>
      <w:r w:rsidRPr="00435E0F">
        <w:tab/>
      </w:r>
      <w:r w:rsidR="00A02BFB" w:rsidRPr="00A02BFB">
        <w:t>I.</w:t>
      </w:r>
      <w:r w:rsidR="00A02BFB" w:rsidRPr="00A02BFB">
        <w:tab/>
      </w:r>
      <w:r w:rsidR="0022229F" w:rsidRPr="0022229F">
        <w:t>Scope of international obligations</w:t>
      </w:r>
      <w:r w:rsidR="0022229F" w:rsidRPr="0022229F">
        <w:rPr>
          <w:rStyle w:val="EndnoteReference"/>
          <w:b w:val="0"/>
        </w:rPr>
        <w:endnoteReference w:id="2"/>
      </w:r>
    </w:p>
    <w:p w14:paraId="4A231922" w14:textId="02965674" w:rsidR="00A02BFB" w:rsidRPr="00A02BFB" w:rsidRDefault="00A02BFB" w:rsidP="005512BA">
      <w:pPr>
        <w:pStyle w:val="H1G"/>
      </w:pPr>
      <w:r w:rsidRPr="00A02BFB">
        <w:tab/>
      </w:r>
      <w:r>
        <w:t>A</w:t>
      </w:r>
      <w:r w:rsidRPr="00A02BFB">
        <w:t>.</w:t>
      </w:r>
      <w:r w:rsidRPr="00A02BFB">
        <w:tab/>
      </w:r>
      <w:bookmarkStart w:id="0" w:name="Table_Int_HR_Treaties"/>
      <w:r w:rsidR="0022229F" w:rsidRPr="0022229F">
        <w:t>International human rights treaties</w:t>
      </w:r>
      <w:bookmarkEnd w:id="0"/>
      <w:r w:rsidR="0022229F" w:rsidRPr="0022229F">
        <w:rPr>
          <w:rStyle w:val="EndnoteReference"/>
          <w:b w:val="0"/>
        </w:rPr>
        <w:endnoteReference w:id="3"/>
      </w:r>
    </w:p>
    <w:tbl>
      <w:tblPr>
        <w:tblW w:w="9637" w:type="dxa"/>
        <w:tblLayout w:type="fixed"/>
        <w:tblCellMar>
          <w:left w:w="0" w:type="dxa"/>
          <w:right w:w="0" w:type="dxa"/>
        </w:tblCellMar>
        <w:tblLook w:val="04A0" w:firstRow="1" w:lastRow="0" w:firstColumn="1" w:lastColumn="0" w:noHBand="0" w:noVBand="1"/>
      </w:tblPr>
      <w:tblGrid>
        <w:gridCol w:w="2410"/>
        <w:gridCol w:w="2408"/>
        <w:gridCol w:w="2409"/>
        <w:gridCol w:w="2410"/>
      </w:tblGrid>
      <w:tr w:rsidR="00FD242A" w:rsidRPr="00A02BFB" w14:paraId="1100E149" w14:textId="77777777" w:rsidTr="0028001D">
        <w:tc>
          <w:tcPr>
            <w:tcW w:w="2410" w:type="dxa"/>
            <w:tcBorders>
              <w:top w:val="single" w:sz="4" w:space="0" w:color="auto"/>
              <w:bottom w:val="single" w:sz="12" w:space="0" w:color="auto"/>
            </w:tcBorders>
            <w:shd w:val="clear" w:color="auto" w:fill="auto"/>
            <w:vAlign w:val="bottom"/>
          </w:tcPr>
          <w:p w14:paraId="3F88120E" w14:textId="77777777" w:rsidR="00A02BFB" w:rsidRPr="0028001D" w:rsidRDefault="00A02BFB" w:rsidP="0028001D">
            <w:pPr>
              <w:spacing w:before="80" w:after="80" w:line="200" w:lineRule="exact"/>
              <w:ind w:right="113"/>
              <w:rPr>
                <w:i/>
                <w:sz w:val="16"/>
              </w:rPr>
            </w:pPr>
          </w:p>
        </w:tc>
        <w:tc>
          <w:tcPr>
            <w:tcW w:w="2408" w:type="dxa"/>
            <w:tcBorders>
              <w:top w:val="single" w:sz="4" w:space="0" w:color="auto"/>
              <w:bottom w:val="single" w:sz="12" w:space="0" w:color="auto"/>
            </w:tcBorders>
            <w:shd w:val="clear" w:color="auto" w:fill="auto"/>
            <w:vAlign w:val="bottom"/>
          </w:tcPr>
          <w:p w14:paraId="622981B8" w14:textId="77777777"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14:paraId="6D62597D" w14:textId="77777777"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14:paraId="711014F5" w14:textId="77777777" w:rsidR="00A02BFB" w:rsidRPr="0028001D" w:rsidRDefault="00A02BFB" w:rsidP="0028001D">
            <w:pPr>
              <w:spacing w:before="80" w:after="80" w:line="200" w:lineRule="exact"/>
              <w:ind w:right="113"/>
              <w:rPr>
                <w:i/>
                <w:sz w:val="16"/>
              </w:rPr>
            </w:pPr>
            <w:r w:rsidRPr="0028001D">
              <w:rPr>
                <w:i/>
                <w:sz w:val="16"/>
              </w:rPr>
              <w:t>Not ratified/not accepted</w:t>
            </w:r>
          </w:p>
        </w:tc>
      </w:tr>
      <w:tr w:rsidR="00A02BFB" w:rsidRPr="00A02BFB" w14:paraId="332FDAF6" w14:textId="77777777" w:rsidTr="0028001D">
        <w:trPr>
          <w:trHeight w:hRule="exact" w:val="113"/>
        </w:trPr>
        <w:tc>
          <w:tcPr>
            <w:tcW w:w="2410" w:type="dxa"/>
            <w:tcBorders>
              <w:top w:val="single" w:sz="12" w:space="0" w:color="auto"/>
            </w:tcBorders>
            <w:shd w:val="clear" w:color="auto" w:fill="auto"/>
            <w:vAlign w:val="bottom"/>
          </w:tcPr>
          <w:p w14:paraId="69CF5EBF" w14:textId="77777777" w:rsidR="00A02BFB" w:rsidRPr="0028001D" w:rsidRDefault="00A02BFB" w:rsidP="0028001D">
            <w:pPr>
              <w:spacing w:before="80" w:after="80" w:line="200" w:lineRule="exact"/>
              <w:ind w:right="113"/>
              <w:rPr>
                <w:i/>
                <w:sz w:val="16"/>
              </w:rPr>
            </w:pPr>
          </w:p>
        </w:tc>
        <w:tc>
          <w:tcPr>
            <w:tcW w:w="2408" w:type="dxa"/>
            <w:tcBorders>
              <w:top w:val="single" w:sz="12" w:space="0" w:color="auto"/>
            </w:tcBorders>
            <w:shd w:val="clear" w:color="auto" w:fill="auto"/>
            <w:vAlign w:val="bottom"/>
          </w:tcPr>
          <w:p w14:paraId="5372AC30" w14:textId="77777777"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14:paraId="71448F5E" w14:textId="77777777"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14:paraId="6E3CF27F" w14:textId="77777777" w:rsidR="00A02BFB" w:rsidRPr="0028001D" w:rsidRDefault="00A02BFB" w:rsidP="0028001D">
            <w:pPr>
              <w:spacing w:before="80" w:after="80" w:line="200" w:lineRule="exact"/>
              <w:ind w:right="113"/>
              <w:rPr>
                <w:i/>
                <w:sz w:val="16"/>
              </w:rPr>
            </w:pPr>
          </w:p>
        </w:tc>
      </w:tr>
      <w:tr w:rsidR="00A02BFB" w:rsidRPr="00A02BFB" w14:paraId="5147E949" w14:textId="77777777" w:rsidTr="0028001D">
        <w:tc>
          <w:tcPr>
            <w:tcW w:w="2410" w:type="dxa"/>
            <w:shd w:val="clear" w:color="auto" w:fill="auto"/>
          </w:tcPr>
          <w:p w14:paraId="4DEFEDB4" w14:textId="77777777" w:rsidR="00A02BFB" w:rsidRPr="0028001D" w:rsidRDefault="00A02BFB" w:rsidP="0028001D">
            <w:pPr>
              <w:spacing w:before="40" w:after="120"/>
              <w:ind w:right="113"/>
              <w:rPr>
                <w:i/>
              </w:rPr>
            </w:pPr>
            <w:r w:rsidRPr="0028001D">
              <w:rPr>
                <w:i/>
              </w:rPr>
              <w:t>Ratification, accession or succession</w:t>
            </w:r>
          </w:p>
        </w:tc>
        <w:tc>
          <w:tcPr>
            <w:tcW w:w="2408" w:type="dxa"/>
            <w:shd w:val="clear" w:color="auto" w:fill="auto"/>
          </w:tcPr>
          <w:p w14:paraId="69BFDDAB" w14:textId="77777777" w:rsidR="00906730" w:rsidRPr="00906730" w:rsidRDefault="00906730" w:rsidP="00906730">
            <w:pPr>
              <w:spacing w:before="40" w:after="120"/>
              <w:ind w:right="113"/>
            </w:pPr>
            <w:r w:rsidRPr="00906730">
              <w:t>ICERD (2011)</w:t>
            </w:r>
          </w:p>
          <w:p w14:paraId="00A7E2CF" w14:textId="77777777" w:rsidR="00906730" w:rsidRPr="00906730" w:rsidRDefault="00906730" w:rsidP="00906730">
            <w:pPr>
              <w:spacing w:before="40" w:after="120"/>
              <w:ind w:right="113"/>
            </w:pPr>
            <w:r w:rsidRPr="00906730">
              <w:t>ICESCR (2002)</w:t>
            </w:r>
          </w:p>
          <w:p w14:paraId="43B4D213" w14:textId="77777777" w:rsidR="00906730" w:rsidRPr="00906730" w:rsidRDefault="00906730" w:rsidP="00906730">
            <w:pPr>
              <w:spacing w:before="40" w:after="120"/>
              <w:ind w:right="113"/>
            </w:pPr>
            <w:r w:rsidRPr="00906730">
              <w:t>ICCPR (2002)</w:t>
            </w:r>
          </w:p>
          <w:p w14:paraId="0AEC098F" w14:textId="77777777" w:rsidR="00906730" w:rsidRPr="00906730" w:rsidRDefault="00906730" w:rsidP="00906730">
            <w:pPr>
              <w:spacing w:before="40" w:after="120"/>
              <w:ind w:right="113"/>
            </w:pPr>
            <w:r w:rsidRPr="00906730">
              <w:t>ICCPR-OP 2 (2002)</w:t>
            </w:r>
          </w:p>
          <w:p w14:paraId="1C376C0C" w14:textId="77777777" w:rsidR="00906730" w:rsidRPr="00906730" w:rsidRDefault="00906730" w:rsidP="00906730">
            <w:pPr>
              <w:spacing w:before="40" w:after="120"/>
              <w:ind w:right="113"/>
            </w:pPr>
            <w:r w:rsidRPr="00906730">
              <w:t>CEDAW (1998)</w:t>
            </w:r>
          </w:p>
          <w:p w14:paraId="1538CB93" w14:textId="77777777" w:rsidR="00906730" w:rsidRPr="00906730" w:rsidRDefault="00906730" w:rsidP="00906730">
            <w:pPr>
              <w:spacing w:before="40" w:after="120"/>
              <w:ind w:right="113"/>
            </w:pPr>
            <w:r w:rsidRPr="00906730">
              <w:t>CAT (2002)</w:t>
            </w:r>
          </w:p>
          <w:p w14:paraId="3EE67742" w14:textId="77777777" w:rsidR="00906730" w:rsidRPr="00906730" w:rsidRDefault="00906730" w:rsidP="00906730">
            <w:pPr>
              <w:spacing w:before="40" w:after="120"/>
              <w:ind w:right="113"/>
            </w:pPr>
            <w:r w:rsidRPr="00906730">
              <w:t>CRC (1990)</w:t>
            </w:r>
          </w:p>
          <w:p w14:paraId="2A79E2F0" w14:textId="77777777" w:rsidR="00906730" w:rsidRPr="00906730" w:rsidRDefault="00906730" w:rsidP="00906730">
            <w:pPr>
              <w:spacing w:before="40" w:after="120"/>
              <w:ind w:right="113"/>
            </w:pPr>
            <w:r w:rsidRPr="00906730">
              <w:t>OP-CRC-AC (2011)</w:t>
            </w:r>
          </w:p>
          <w:p w14:paraId="2103E15D" w14:textId="77777777" w:rsidR="00906730" w:rsidRPr="00906730" w:rsidRDefault="00906730" w:rsidP="00906730">
            <w:pPr>
              <w:spacing w:before="40" w:after="120"/>
              <w:ind w:right="113"/>
            </w:pPr>
            <w:r w:rsidRPr="00906730">
              <w:t>OP-CRC-SC (2011)</w:t>
            </w:r>
          </w:p>
          <w:p w14:paraId="0D0E0089" w14:textId="2CE96DE6" w:rsidR="00A02BFB" w:rsidRPr="00A02BFB" w:rsidRDefault="00906730" w:rsidP="00906730">
            <w:pPr>
              <w:spacing w:before="40" w:after="120"/>
              <w:ind w:right="113"/>
            </w:pPr>
            <w:r w:rsidRPr="00906730">
              <w:t>CRPD (2012)</w:t>
            </w:r>
          </w:p>
        </w:tc>
        <w:tc>
          <w:tcPr>
            <w:tcW w:w="2409" w:type="dxa"/>
            <w:shd w:val="clear" w:color="auto" w:fill="auto"/>
          </w:tcPr>
          <w:p w14:paraId="6D3751F2" w14:textId="4612C06C" w:rsidR="00A02BFB" w:rsidRPr="00A02BFB" w:rsidRDefault="00906730" w:rsidP="0028001D">
            <w:pPr>
              <w:spacing w:before="40" w:after="120"/>
              <w:ind w:right="113"/>
            </w:pPr>
            <w:r>
              <w:t>--</w:t>
            </w:r>
          </w:p>
        </w:tc>
        <w:tc>
          <w:tcPr>
            <w:tcW w:w="2410" w:type="dxa"/>
            <w:shd w:val="clear" w:color="auto" w:fill="auto"/>
          </w:tcPr>
          <w:p w14:paraId="076A1A07" w14:textId="77777777" w:rsidR="00906730" w:rsidRPr="00906730" w:rsidRDefault="00906730" w:rsidP="00906730">
            <w:pPr>
              <w:spacing w:before="40" w:after="120"/>
              <w:ind w:right="113"/>
            </w:pPr>
            <w:r w:rsidRPr="00906730">
              <w:t>OP-CAT</w:t>
            </w:r>
          </w:p>
          <w:p w14:paraId="0C75206A" w14:textId="77777777" w:rsidR="00906730" w:rsidRPr="00906730" w:rsidRDefault="00906730" w:rsidP="00906730">
            <w:pPr>
              <w:spacing w:before="40" w:after="120"/>
              <w:ind w:right="113"/>
            </w:pPr>
            <w:r w:rsidRPr="00906730">
              <w:t>ICRMW</w:t>
            </w:r>
          </w:p>
          <w:p w14:paraId="7E4FAA5F" w14:textId="046939E2" w:rsidR="00A02BFB" w:rsidRPr="00A02BFB" w:rsidRDefault="00906730" w:rsidP="00906730">
            <w:pPr>
              <w:spacing w:before="40" w:after="120"/>
              <w:ind w:right="113"/>
            </w:pPr>
            <w:r w:rsidRPr="00906730">
              <w:t>ICPPED</w:t>
            </w:r>
          </w:p>
        </w:tc>
      </w:tr>
      <w:tr w:rsidR="00A02BFB" w:rsidRPr="00A02BFB" w14:paraId="50D3FDE1" w14:textId="77777777" w:rsidTr="0028001D">
        <w:tc>
          <w:tcPr>
            <w:tcW w:w="2410" w:type="dxa"/>
            <w:tcBorders>
              <w:bottom w:val="single" w:sz="12" w:space="0" w:color="auto"/>
            </w:tcBorders>
            <w:shd w:val="clear" w:color="auto" w:fill="auto"/>
          </w:tcPr>
          <w:p w14:paraId="4ECD6937" w14:textId="3C791FEA" w:rsidR="00A02BFB" w:rsidRPr="00A02BFB" w:rsidRDefault="00E43EED" w:rsidP="0028001D">
            <w:pPr>
              <w:spacing w:before="40" w:after="120"/>
              <w:ind w:right="113"/>
            </w:pPr>
            <w:r w:rsidRPr="00E43EED">
              <w:rPr>
                <w:i/>
              </w:rPr>
              <w:t xml:space="preserve">Complaints procedures, inquiries and </w:t>
            </w:r>
            <w:r w:rsidRPr="00E43EED">
              <w:rPr>
                <w:i/>
              </w:rPr>
              <w:br/>
              <w:t>urgent action</w:t>
            </w:r>
            <w:r w:rsidRPr="00E43EED">
              <w:rPr>
                <w:rStyle w:val="EndnoteReference"/>
              </w:rPr>
              <w:endnoteReference w:id="4"/>
            </w:r>
          </w:p>
        </w:tc>
        <w:tc>
          <w:tcPr>
            <w:tcW w:w="2408" w:type="dxa"/>
            <w:tcBorders>
              <w:bottom w:val="single" w:sz="12" w:space="0" w:color="auto"/>
            </w:tcBorders>
            <w:shd w:val="clear" w:color="auto" w:fill="auto"/>
          </w:tcPr>
          <w:p w14:paraId="75C2BC36" w14:textId="77777777" w:rsidR="00906730" w:rsidRPr="00906730" w:rsidRDefault="00906730" w:rsidP="00906730">
            <w:pPr>
              <w:spacing w:before="40" w:after="120"/>
              <w:ind w:right="113"/>
            </w:pPr>
            <w:r w:rsidRPr="00906730">
              <w:t>ICCPR-OP 1 (2002)</w:t>
            </w:r>
          </w:p>
          <w:p w14:paraId="4ABB68D7" w14:textId="77777777" w:rsidR="00906730" w:rsidRPr="00906730" w:rsidRDefault="00906730" w:rsidP="00906730">
            <w:pPr>
              <w:spacing w:before="40" w:after="120"/>
              <w:ind w:right="113"/>
            </w:pPr>
            <w:r w:rsidRPr="00906730">
              <w:t>CAT, art. 20 (2002)</w:t>
            </w:r>
          </w:p>
          <w:p w14:paraId="79F14986" w14:textId="12B1D873" w:rsidR="00A02BFB" w:rsidRPr="00A02BFB" w:rsidRDefault="00906730" w:rsidP="00906730">
            <w:pPr>
              <w:spacing w:before="40" w:after="120"/>
              <w:ind w:right="113"/>
            </w:pPr>
            <w:r w:rsidRPr="00906730">
              <w:t>OP-CRPD, art. 6 (2012)</w:t>
            </w:r>
          </w:p>
        </w:tc>
        <w:tc>
          <w:tcPr>
            <w:tcW w:w="2409" w:type="dxa"/>
            <w:tcBorders>
              <w:bottom w:val="single" w:sz="12" w:space="0" w:color="auto"/>
            </w:tcBorders>
            <w:shd w:val="clear" w:color="auto" w:fill="auto"/>
          </w:tcPr>
          <w:p w14:paraId="389E8D39" w14:textId="4B1E171D" w:rsidR="00A02BFB" w:rsidRPr="00A02BFB" w:rsidRDefault="00906730" w:rsidP="0028001D">
            <w:pPr>
              <w:spacing w:before="40" w:after="120"/>
              <w:ind w:right="113"/>
            </w:pPr>
            <w:r>
              <w:t>--</w:t>
            </w:r>
          </w:p>
        </w:tc>
        <w:tc>
          <w:tcPr>
            <w:tcW w:w="2410" w:type="dxa"/>
            <w:tcBorders>
              <w:bottom w:val="single" w:sz="12" w:space="0" w:color="auto"/>
            </w:tcBorders>
            <w:shd w:val="clear" w:color="auto" w:fill="auto"/>
          </w:tcPr>
          <w:p w14:paraId="5FC8D328" w14:textId="77777777" w:rsidR="00906730" w:rsidRPr="00906730" w:rsidRDefault="00906730" w:rsidP="00906730">
            <w:pPr>
              <w:spacing w:before="40" w:after="120"/>
              <w:ind w:right="113"/>
            </w:pPr>
            <w:r w:rsidRPr="00906730">
              <w:t>ICERD, art. 14</w:t>
            </w:r>
          </w:p>
          <w:p w14:paraId="36599BFE" w14:textId="77777777" w:rsidR="00906730" w:rsidRPr="00906730" w:rsidRDefault="00906730" w:rsidP="00906730">
            <w:pPr>
              <w:spacing w:before="40" w:after="120"/>
              <w:ind w:right="113"/>
            </w:pPr>
            <w:r w:rsidRPr="00906730">
              <w:t>OP-ICESCR</w:t>
            </w:r>
          </w:p>
          <w:p w14:paraId="26C23FC8" w14:textId="77777777" w:rsidR="00906730" w:rsidRPr="00906730" w:rsidRDefault="00906730" w:rsidP="00906730">
            <w:pPr>
              <w:spacing w:before="40" w:after="120"/>
              <w:ind w:right="113"/>
            </w:pPr>
            <w:r w:rsidRPr="00906730">
              <w:t>ICCPR, art. 41</w:t>
            </w:r>
          </w:p>
          <w:p w14:paraId="0515B3B3" w14:textId="77777777" w:rsidR="00906730" w:rsidRPr="00906730" w:rsidRDefault="00906730" w:rsidP="00906730">
            <w:pPr>
              <w:spacing w:before="40" w:after="120"/>
              <w:ind w:right="113"/>
            </w:pPr>
            <w:r w:rsidRPr="00906730">
              <w:t>OP-CEDAW</w:t>
            </w:r>
          </w:p>
          <w:p w14:paraId="2C9B9DEA" w14:textId="77777777" w:rsidR="00906730" w:rsidRPr="00906730" w:rsidRDefault="00906730" w:rsidP="00906730">
            <w:pPr>
              <w:spacing w:before="40" w:after="120"/>
              <w:ind w:right="113"/>
            </w:pPr>
            <w:r w:rsidRPr="00906730">
              <w:t>CAT, arts. 21 and 22</w:t>
            </w:r>
          </w:p>
          <w:p w14:paraId="6905E336" w14:textId="77777777" w:rsidR="00906730" w:rsidRPr="00906730" w:rsidRDefault="00906730" w:rsidP="00906730">
            <w:pPr>
              <w:spacing w:before="40" w:after="120"/>
              <w:ind w:right="113"/>
            </w:pPr>
            <w:r w:rsidRPr="00906730">
              <w:t>OP-CRC-IC</w:t>
            </w:r>
          </w:p>
          <w:p w14:paraId="21EA7A37" w14:textId="77777777" w:rsidR="00906730" w:rsidRPr="00906730" w:rsidRDefault="00906730" w:rsidP="00906730">
            <w:pPr>
              <w:spacing w:before="40" w:after="120"/>
              <w:ind w:right="113"/>
            </w:pPr>
            <w:r w:rsidRPr="00906730">
              <w:t>ICRMW</w:t>
            </w:r>
          </w:p>
          <w:p w14:paraId="359C862B" w14:textId="3B5F6387" w:rsidR="00A02BFB" w:rsidRPr="00A02BFB" w:rsidRDefault="00906730" w:rsidP="00906730">
            <w:pPr>
              <w:spacing w:before="40" w:after="120"/>
              <w:ind w:right="113"/>
            </w:pPr>
            <w:r w:rsidRPr="00906730">
              <w:t>ICPPED</w:t>
            </w:r>
          </w:p>
        </w:tc>
      </w:tr>
    </w:tbl>
    <w:p w14:paraId="6FBF8DE8" w14:textId="0C196C83"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14:paraId="4B524D9F" w14:textId="77777777" w:rsidTr="0028001D">
        <w:tc>
          <w:tcPr>
            <w:tcW w:w="2409" w:type="dxa"/>
            <w:tcBorders>
              <w:top w:val="single" w:sz="4" w:space="0" w:color="auto"/>
              <w:bottom w:val="single" w:sz="12" w:space="0" w:color="auto"/>
            </w:tcBorders>
            <w:shd w:val="clear" w:color="auto" w:fill="auto"/>
          </w:tcPr>
          <w:p w14:paraId="22B3F013" w14:textId="77777777" w:rsidR="00A02BFB" w:rsidRPr="0028001D" w:rsidRDefault="00A02BFB" w:rsidP="0028001D">
            <w:pPr>
              <w:spacing w:before="80" w:after="80" w:line="200" w:lineRule="exact"/>
              <w:ind w:right="113"/>
              <w:rPr>
                <w:i/>
                <w:sz w:val="16"/>
              </w:rPr>
            </w:pPr>
            <w:r w:rsidRPr="0028001D">
              <w:rPr>
                <w:i/>
                <w:sz w:val="16"/>
              </w:rPr>
              <w:t>Reservations and / or  declarations</w:t>
            </w:r>
          </w:p>
        </w:tc>
        <w:tc>
          <w:tcPr>
            <w:tcW w:w="2409" w:type="dxa"/>
            <w:tcBorders>
              <w:top w:val="single" w:sz="4" w:space="0" w:color="auto"/>
              <w:bottom w:val="single" w:sz="12" w:space="0" w:color="auto"/>
            </w:tcBorders>
            <w:shd w:val="clear" w:color="auto" w:fill="auto"/>
          </w:tcPr>
          <w:p w14:paraId="6C0DC6DE" w14:textId="77777777"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14:paraId="679314CD" w14:textId="77777777"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14:paraId="1091FAE1" w14:textId="77777777" w:rsidR="00A02BFB" w:rsidRPr="0028001D" w:rsidRDefault="00A02BFB" w:rsidP="0028001D">
            <w:pPr>
              <w:spacing w:before="80" w:after="80" w:line="200" w:lineRule="exact"/>
              <w:ind w:right="113"/>
              <w:rPr>
                <w:i/>
                <w:sz w:val="16"/>
              </w:rPr>
            </w:pPr>
            <w:r w:rsidRPr="0028001D">
              <w:rPr>
                <w:i/>
                <w:sz w:val="16"/>
              </w:rPr>
              <w:t>Current Status</w:t>
            </w:r>
          </w:p>
        </w:tc>
      </w:tr>
      <w:tr w:rsidR="00FD242A" w:rsidRPr="00A02BFB" w14:paraId="7F50416E" w14:textId="77777777" w:rsidTr="00C9264F">
        <w:trPr>
          <w:trHeight w:hRule="exact" w:val="113"/>
        </w:trPr>
        <w:tc>
          <w:tcPr>
            <w:tcW w:w="2409" w:type="dxa"/>
            <w:tcBorders>
              <w:top w:val="single" w:sz="12" w:space="0" w:color="auto"/>
            </w:tcBorders>
            <w:shd w:val="clear" w:color="auto" w:fill="auto"/>
          </w:tcPr>
          <w:p w14:paraId="2F78BC55" w14:textId="77777777"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tcPr>
          <w:p w14:paraId="45DDCE1D" w14:textId="77777777"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14:paraId="69390214" w14:textId="77777777"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14:paraId="4B11A769" w14:textId="77777777" w:rsidR="00A02BFB" w:rsidRPr="0028001D" w:rsidRDefault="00A02BFB" w:rsidP="0028001D">
            <w:pPr>
              <w:spacing w:before="80" w:after="80" w:line="200" w:lineRule="exact"/>
              <w:ind w:right="113"/>
              <w:rPr>
                <w:i/>
                <w:sz w:val="16"/>
              </w:rPr>
            </w:pPr>
          </w:p>
        </w:tc>
      </w:tr>
      <w:tr w:rsidR="00517888" w:rsidRPr="00A02BFB" w14:paraId="6A517E41" w14:textId="77777777" w:rsidTr="00C9264F">
        <w:tc>
          <w:tcPr>
            <w:tcW w:w="2409" w:type="dxa"/>
            <w:shd w:val="clear" w:color="auto" w:fill="auto"/>
          </w:tcPr>
          <w:p w14:paraId="189ABC4C" w14:textId="60DFF9D3" w:rsidR="00517888" w:rsidRPr="00A02BFB" w:rsidRDefault="00517888" w:rsidP="00906730">
            <w:pPr>
              <w:spacing w:before="40" w:after="120"/>
              <w:ind w:right="113"/>
            </w:pPr>
          </w:p>
        </w:tc>
        <w:tc>
          <w:tcPr>
            <w:tcW w:w="2409" w:type="dxa"/>
            <w:shd w:val="clear" w:color="auto" w:fill="auto"/>
          </w:tcPr>
          <w:p w14:paraId="03367958" w14:textId="11B4C285" w:rsidR="00517888" w:rsidRPr="0028001D" w:rsidRDefault="00906730" w:rsidP="0028001D">
            <w:pPr>
              <w:spacing w:before="40" w:after="120"/>
              <w:ind w:right="113"/>
              <w:rPr>
                <w:lang w:val="fr-CH"/>
              </w:rPr>
            </w:pPr>
            <w:r w:rsidRPr="00906730">
              <w:t>CRC (Withdrawal of general reservation, 2009)</w:t>
            </w:r>
          </w:p>
        </w:tc>
        <w:tc>
          <w:tcPr>
            <w:tcW w:w="2409" w:type="dxa"/>
            <w:shd w:val="clear" w:color="auto" w:fill="auto"/>
          </w:tcPr>
          <w:p w14:paraId="5BD9CE41" w14:textId="5459A7A2" w:rsidR="00517888" w:rsidRDefault="00906730" w:rsidP="0028001D">
            <w:pPr>
              <w:spacing w:before="40" w:after="120"/>
              <w:ind w:right="113"/>
            </w:pPr>
            <w:r>
              <w:t>--</w:t>
            </w:r>
          </w:p>
        </w:tc>
        <w:tc>
          <w:tcPr>
            <w:tcW w:w="2410" w:type="dxa"/>
            <w:shd w:val="clear" w:color="auto" w:fill="auto"/>
          </w:tcPr>
          <w:p w14:paraId="4DCA70AD" w14:textId="66F9EC85" w:rsidR="00517888" w:rsidRPr="0028001D" w:rsidRDefault="00906730" w:rsidP="0028001D">
            <w:pPr>
              <w:spacing w:before="40" w:after="120"/>
              <w:ind w:right="113"/>
              <w:rPr>
                <w:lang w:val="es-ES"/>
              </w:rPr>
            </w:pPr>
            <w:r>
              <w:rPr>
                <w:lang w:val="es-ES"/>
              </w:rPr>
              <w:t>--</w:t>
            </w:r>
          </w:p>
        </w:tc>
      </w:tr>
      <w:tr w:rsidR="00517888" w:rsidRPr="00A02BFB" w14:paraId="467FD006" w14:textId="77777777" w:rsidTr="00906730">
        <w:tc>
          <w:tcPr>
            <w:tcW w:w="2409" w:type="dxa"/>
            <w:tcBorders>
              <w:bottom w:val="single" w:sz="12" w:space="0" w:color="auto"/>
            </w:tcBorders>
            <w:shd w:val="clear" w:color="auto" w:fill="auto"/>
          </w:tcPr>
          <w:p w14:paraId="20F1FA3E" w14:textId="77777777" w:rsidR="00517888" w:rsidRPr="00A02BFB" w:rsidRDefault="00517888" w:rsidP="0028001D">
            <w:pPr>
              <w:spacing w:before="40" w:after="120"/>
              <w:ind w:right="113"/>
            </w:pPr>
          </w:p>
        </w:tc>
        <w:tc>
          <w:tcPr>
            <w:tcW w:w="2409" w:type="dxa"/>
            <w:tcBorders>
              <w:bottom w:val="single" w:sz="12" w:space="0" w:color="auto"/>
            </w:tcBorders>
            <w:shd w:val="clear" w:color="auto" w:fill="auto"/>
          </w:tcPr>
          <w:p w14:paraId="7E19EF3E" w14:textId="5EE255F5" w:rsidR="00517888" w:rsidRPr="0028001D" w:rsidRDefault="00906730" w:rsidP="0028001D">
            <w:pPr>
              <w:spacing w:before="40" w:after="120"/>
              <w:ind w:right="113"/>
              <w:rPr>
                <w:lang w:val="fr-CH"/>
              </w:rPr>
            </w:pPr>
            <w:r w:rsidRPr="00906730">
              <w:t>OP-CRC-AC (Declaration, art. 3.2, age of recruitment 18 years, 2011)</w:t>
            </w:r>
          </w:p>
        </w:tc>
        <w:tc>
          <w:tcPr>
            <w:tcW w:w="2409" w:type="dxa"/>
            <w:tcBorders>
              <w:bottom w:val="single" w:sz="12" w:space="0" w:color="auto"/>
            </w:tcBorders>
            <w:shd w:val="clear" w:color="auto" w:fill="auto"/>
          </w:tcPr>
          <w:p w14:paraId="43FC0BBE" w14:textId="542CB483" w:rsidR="00517888" w:rsidRDefault="00906730" w:rsidP="0028001D">
            <w:pPr>
              <w:spacing w:before="40" w:after="120"/>
              <w:ind w:right="113"/>
            </w:pPr>
            <w:r>
              <w:t>--</w:t>
            </w:r>
          </w:p>
        </w:tc>
        <w:tc>
          <w:tcPr>
            <w:tcW w:w="2410" w:type="dxa"/>
            <w:tcBorders>
              <w:bottom w:val="single" w:sz="12" w:space="0" w:color="auto"/>
            </w:tcBorders>
            <w:shd w:val="clear" w:color="auto" w:fill="auto"/>
          </w:tcPr>
          <w:p w14:paraId="375B595B" w14:textId="085CFAEF" w:rsidR="00517888" w:rsidRPr="0028001D" w:rsidRDefault="00906730" w:rsidP="0028001D">
            <w:pPr>
              <w:spacing w:before="40" w:after="120"/>
              <w:ind w:right="113"/>
              <w:rPr>
                <w:lang w:val="es-ES"/>
              </w:rPr>
            </w:pPr>
            <w:r w:rsidRPr="00906730">
              <w:t>OP-CRC-AC (Declaration, art. 3.2, age of recruitment 18 years)</w:t>
            </w:r>
          </w:p>
        </w:tc>
      </w:tr>
    </w:tbl>
    <w:p w14:paraId="44E181A7" w14:textId="6BD54912" w:rsidR="00A02BFB" w:rsidRPr="00A02BFB" w:rsidRDefault="00A02BFB" w:rsidP="00A02BFB">
      <w:pPr>
        <w:pStyle w:val="H1G"/>
      </w:pPr>
      <w:r>
        <w:lastRenderedPageBreak/>
        <w:tab/>
        <w:t>B</w:t>
      </w:r>
      <w:r w:rsidRPr="00A02BFB">
        <w:t>.</w:t>
      </w:r>
      <w:r w:rsidRPr="00A02BF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14:paraId="165553D6" w14:textId="77777777" w:rsidTr="0028001D">
        <w:tc>
          <w:tcPr>
            <w:tcW w:w="2409" w:type="dxa"/>
            <w:tcBorders>
              <w:top w:val="single" w:sz="4" w:space="0" w:color="auto"/>
              <w:bottom w:val="single" w:sz="12" w:space="0" w:color="auto"/>
            </w:tcBorders>
            <w:shd w:val="clear" w:color="auto" w:fill="auto"/>
            <w:vAlign w:val="bottom"/>
          </w:tcPr>
          <w:p w14:paraId="1A37BD82" w14:textId="77777777" w:rsidR="00A02BFB" w:rsidRPr="0028001D" w:rsidRDefault="00A02BFB" w:rsidP="0028001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76DF5E5" w14:textId="77777777"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14:paraId="007F51F3" w14:textId="77777777"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14:paraId="2F777F24" w14:textId="77777777" w:rsidR="00A02BFB" w:rsidRPr="0028001D" w:rsidRDefault="00A02BFB" w:rsidP="0028001D">
            <w:pPr>
              <w:spacing w:before="80" w:after="80" w:line="200" w:lineRule="exact"/>
              <w:ind w:right="113"/>
              <w:rPr>
                <w:i/>
                <w:sz w:val="16"/>
              </w:rPr>
            </w:pPr>
            <w:r w:rsidRPr="0028001D">
              <w:rPr>
                <w:i/>
                <w:sz w:val="16"/>
              </w:rPr>
              <w:t>Not ratified</w:t>
            </w:r>
          </w:p>
        </w:tc>
      </w:tr>
      <w:tr w:rsidR="00A02BFB" w:rsidRPr="00A02BFB" w14:paraId="7C85653C" w14:textId="77777777" w:rsidTr="0028001D">
        <w:trPr>
          <w:trHeight w:hRule="exact" w:val="113"/>
        </w:trPr>
        <w:tc>
          <w:tcPr>
            <w:tcW w:w="2409" w:type="dxa"/>
            <w:shd w:val="clear" w:color="auto" w:fill="auto"/>
            <w:vAlign w:val="bottom"/>
          </w:tcPr>
          <w:p w14:paraId="627DE9DB" w14:textId="77777777" w:rsidR="00A02BFB" w:rsidRPr="0028001D" w:rsidRDefault="00A02BFB" w:rsidP="0028001D">
            <w:pPr>
              <w:spacing w:before="80" w:after="80" w:line="200" w:lineRule="exact"/>
              <w:ind w:right="113"/>
              <w:rPr>
                <w:i/>
                <w:sz w:val="16"/>
              </w:rPr>
            </w:pPr>
          </w:p>
        </w:tc>
        <w:tc>
          <w:tcPr>
            <w:tcW w:w="2409" w:type="dxa"/>
            <w:shd w:val="clear" w:color="auto" w:fill="auto"/>
            <w:vAlign w:val="bottom"/>
          </w:tcPr>
          <w:p w14:paraId="13816618" w14:textId="77777777" w:rsidR="00A02BFB" w:rsidRPr="0028001D" w:rsidRDefault="00A02BFB" w:rsidP="0028001D">
            <w:pPr>
              <w:spacing w:before="80" w:after="80" w:line="200" w:lineRule="exact"/>
              <w:ind w:right="113"/>
              <w:rPr>
                <w:i/>
                <w:sz w:val="16"/>
              </w:rPr>
            </w:pPr>
          </w:p>
        </w:tc>
        <w:tc>
          <w:tcPr>
            <w:tcW w:w="2409" w:type="dxa"/>
            <w:shd w:val="clear" w:color="auto" w:fill="auto"/>
            <w:vAlign w:val="bottom"/>
          </w:tcPr>
          <w:p w14:paraId="66365552" w14:textId="77777777" w:rsidR="00A02BFB" w:rsidRPr="0028001D" w:rsidRDefault="00A02BFB" w:rsidP="0028001D">
            <w:pPr>
              <w:spacing w:before="80" w:after="80" w:line="200" w:lineRule="exact"/>
              <w:ind w:right="113"/>
              <w:rPr>
                <w:i/>
                <w:sz w:val="16"/>
              </w:rPr>
            </w:pPr>
          </w:p>
        </w:tc>
        <w:tc>
          <w:tcPr>
            <w:tcW w:w="2410" w:type="dxa"/>
            <w:shd w:val="clear" w:color="auto" w:fill="auto"/>
            <w:vAlign w:val="bottom"/>
          </w:tcPr>
          <w:p w14:paraId="4D742A3E" w14:textId="77777777" w:rsidR="00A02BFB" w:rsidRPr="0028001D" w:rsidRDefault="00A02BFB" w:rsidP="0028001D">
            <w:pPr>
              <w:spacing w:before="80" w:after="80" w:line="200" w:lineRule="exact"/>
              <w:ind w:right="113"/>
              <w:rPr>
                <w:i/>
                <w:sz w:val="16"/>
              </w:rPr>
            </w:pPr>
          </w:p>
        </w:tc>
      </w:tr>
      <w:tr w:rsidR="00A02BFB" w:rsidRPr="00A02BFB" w14:paraId="118C69B6" w14:textId="77777777" w:rsidTr="0028001D">
        <w:tc>
          <w:tcPr>
            <w:tcW w:w="2409" w:type="dxa"/>
            <w:shd w:val="clear" w:color="auto" w:fill="auto"/>
          </w:tcPr>
          <w:p w14:paraId="2489B166" w14:textId="77777777" w:rsidR="00A02BFB" w:rsidRPr="0028001D" w:rsidRDefault="00A02BFB" w:rsidP="0028001D">
            <w:pPr>
              <w:spacing w:before="40" w:after="120"/>
              <w:ind w:right="113"/>
              <w:rPr>
                <w:i/>
              </w:rPr>
            </w:pPr>
            <w:r w:rsidRPr="0028001D">
              <w:rPr>
                <w:i/>
              </w:rPr>
              <w:t>Ratification, accession or succession</w:t>
            </w:r>
          </w:p>
        </w:tc>
        <w:tc>
          <w:tcPr>
            <w:tcW w:w="2409" w:type="dxa"/>
            <w:shd w:val="clear" w:color="auto" w:fill="auto"/>
          </w:tcPr>
          <w:p w14:paraId="5167609C" w14:textId="05EA454A" w:rsidR="00A02BFB" w:rsidRPr="0028001D" w:rsidRDefault="000D0EB4" w:rsidP="0028001D">
            <w:pPr>
              <w:spacing w:before="40" w:after="120"/>
              <w:ind w:right="113"/>
              <w:rPr>
                <w:highlight w:val="yellow"/>
              </w:rPr>
            </w:pPr>
            <w:r w:rsidRPr="000D0EB4">
              <w:t>Rome Statute of the International Criminal Court</w:t>
            </w:r>
          </w:p>
        </w:tc>
        <w:tc>
          <w:tcPr>
            <w:tcW w:w="2409" w:type="dxa"/>
            <w:shd w:val="clear" w:color="auto" w:fill="auto"/>
          </w:tcPr>
          <w:p w14:paraId="05F21040" w14:textId="295D82E1" w:rsidR="00A02BFB" w:rsidRPr="00A02BFB" w:rsidRDefault="000D0EB4" w:rsidP="0028001D">
            <w:pPr>
              <w:spacing w:before="40" w:after="120"/>
              <w:ind w:right="113"/>
            </w:pPr>
            <w:r>
              <w:t>--</w:t>
            </w:r>
          </w:p>
        </w:tc>
        <w:tc>
          <w:tcPr>
            <w:tcW w:w="2410" w:type="dxa"/>
            <w:shd w:val="clear" w:color="auto" w:fill="auto"/>
          </w:tcPr>
          <w:p w14:paraId="326616FB" w14:textId="1409B65C" w:rsidR="00A02BFB" w:rsidRPr="00A02BFB" w:rsidRDefault="000D0EB4" w:rsidP="0028001D">
            <w:pPr>
              <w:spacing w:before="40" w:after="120"/>
              <w:ind w:right="113"/>
            </w:pPr>
            <w:r>
              <w:t>Convention on the Prevention and Punishment of the Crime of Genocide</w:t>
            </w:r>
          </w:p>
        </w:tc>
      </w:tr>
      <w:tr w:rsidR="00A02BFB" w:rsidRPr="00A02BFB" w14:paraId="1E173CB0" w14:textId="77777777" w:rsidTr="0028001D">
        <w:tc>
          <w:tcPr>
            <w:tcW w:w="2409" w:type="dxa"/>
            <w:shd w:val="clear" w:color="auto" w:fill="auto"/>
          </w:tcPr>
          <w:p w14:paraId="52C02C61" w14:textId="77777777" w:rsidR="00A02BFB" w:rsidRPr="00A02BFB" w:rsidRDefault="00A02BFB" w:rsidP="0028001D">
            <w:pPr>
              <w:spacing w:before="40" w:after="120"/>
              <w:ind w:right="113"/>
            </w:pPr>
          </w:p>
        </w:tc>
        <w:tc>
          <w:tcPr>
            <w:tcW w:w="2409" w:type="dxa"/>
            <w:shd w:val="clear" w:color="auto" w:fill="auto"/>
          </w:tcPr>
          <w:p w14:paraId="31736719" w14:textId="650EE303" w:rsidR="00A02BFB" w:rsidRPr="0028001D" w:rsidRDefault="006306BB" w:rsidP="0028001D">
            <w:pPr>
              <w:spacing w:before="40" w:after="120"/>
              <w:ind w:right="113"/>
              <w:rPr>
                <w:highlight w:val="yellow"/>
              </w:rPr>
            </w:pPr>
            <w:r w:rsidRPr="006306BB">
              <w:t>Palermo Protocol</w:t>
            </w:r>
            <w:r w:rsidRPr="006306BB">
              <w:rPr>
                <w:rStyle w:val="EndnoteReference"/>
              </w:rPr>
              <w:endnoteReference w:id="5"/>
            </w:r>
          </w:p>
        </w:tc>
        <w:tc>
          <w:tcPr>
            <w:tcW w:w="2409" w:type="dxa"/>
            <w:shd w:val="clear" w:color="auto" w:fill="auto"/>
          </w:tcPr>
          <w:p w14:paraId="3346E61A" w14:textId="4A4C4D59" w:rsidR="00A02BFB" w:rsidRPr="00A02BFB" w:rsidRDefault="006306BB" w:rsidP="0028001D">
            <w:pPr>
              <w:spacing w:before="40" w:after="120"/>
              <w:ind w:right="113"/>
            </w:pPr>
            <w:r>
              <w:t>--</w:t>
            </w:r>
          </w:p>
        </w:tc>
        <w:tc>
          <w:tcPr>
            <w:tcW w:w="2410" w:type="dxa"/>
            <w:shd w:val="clear" w:color="auto" w:fill="auto"/>
          </w:tcPr>
          <w:p w14:paraId="41F639E1" w14:textId="3224F9BE" w:rsidR="00A02BFB" w:rsidRPr="00A02BFB" w:rsidRDefault="0090151C" w:rsidP="00B060C9">
            <w:pPr>
              <w:spacing w:before="40" w:after="120"/>
              <w:ind w:right="113"/>
            </w:pPr>
            <w:r>
              <w:t>--</w:t>
            </w:r>
          </w:p>
        </w:tc>
      </w:tr>
      <w:tr w:rsidR="0090151C" w:rsidRPr="00A02BFB" w14:paraId="3EDB1126" w14:textId="77777777" w:rsidTr="0028001D">
        <w:tc>
          <w:tcPr>
            <w:tcW w:w="2409" w:type="dxa"/>
            <w:shd w:val="clear" w:color="auto" w:fill="auto"/>
          </w:tcPr>
          <w:p w14:paraId="21F7971E" w14:textId="77777777" w:rsidR="0090151C" w:rsidRPr="00A02BFB" w:rsidRDefault="0090151C" w:rsidP="0028001D">
            <w:pPr>
              <w:spacing w:before="40" w:after="120"/>
              <w:ind w:right="113"/>
            </w:pPr>
          </w:p>
        </w:tc>
        <w:tc>
          <w:tcPr>
            <w:tcW w:w="2409" w:type="dxa"/>
            <w:shd w:val="clear" w:color="auto" w:fill="auto"/>
          </w:tcPr>
          <w:p w14:paraId="326D1A30" w14:textId="37896BEC" w:rsidR="0090151C" w:rsidRPr="006306BB" w:rsidRDefault="0090151C" w:rsidP="0028001D">
            <w:pPr>
              <w:spacing w:before="40" w:after="120"/>
              <w:ind w:right="113"/>
            </w:pPr>
            <w:r w:rsidRPr="0090151C">
              <w:t>Convention on refugees</w:t>
            </w:r>
            <w:r w:rsidRPr="0090151C">
              <w:rPr>
                <w:vertAlign w:val="superscript"/>
              </w:rPr>
              <w:endnoteReference w:id="6"/>
            </w:r>
          </w:p>
        </w:tc>
        <w:tc>
          <w:tcPr>
            <w:tcW w:w="2409" w:type="dxa"/>
            <w:shd w:val="clear" w:color="auto" w:fill="auto"/>
          </w:tcPr>
          <w:p w14:paraId="1E92776F" w14:textId="15DC05F9" w:rsidR="0090151C" w:rsidRDefault="0090151C" w:rsidP="0028001D">
            <w:pPr>
              <w:spacing w:before="40" w:after="120"/>
              <w:ind w:right="113"/>
            </w:pPr>
            <w:r>
              <w:t>--</w:t>
            </w:r>
          </w:p>
        </w:tc>
        <w:tc>
          <w:tcPr>
            <w:tcW w:w="2410" w:type="dxa"/>
            <w:shd w:val="clear" w:color="auto" w:fill="auto"/>
          </w:tcPr>
          <w:p w14:paraId="73FCA88D" w14:textId="513226BF" w:rsidR="0090151C" w:rsidRPr="006306BB" w:rsidRDefault="0090151C" w:rsidP="00B060C9">
            <w:pPr>
              <w:spacing w:before="40" w:after="120"/>
              <w:ind w:right="113"/>
            </w:pPr>
            <w:r w:rsidRPr="0090151C">
              <w:t>Convention relating to the Status of Stateless Persons 1954</w:t>
            </w:r>
            <w:r w:rsidRPr="0090151C">
              <w:rPr>
                <w:vertAlign w:val="superscript"/>
              </w:rPr>
              <w:endnoteReference w:id="7"/>
            </w:r>
          </w:p>
        </w:tc>
      </w:tr>
      <w:tr w:rsidR="00A02BFB" w:rsidRPr="00A02BFB" w14:paraId="1B3C220F" w14:textId="77777777" w:rsidTr="0028001D">
        <w:tc>
          <w:tcPr>
            <w:tcW w:w="2409" w:type="dxa"/>
            <w:shd w:val="clear" w:color="auto" w:fill="auto"/>
          </w:tcPr>
          <w:p w14:paraId="2CEE6884" w14:textId="77777777" w:rsidR="00A02BFB" w:rsidRPr="00A02BFB" w:rsidRDefault="00A02BFB" w:rsidP="0028001D">
            <w:pPr>
              <w:spacing w:before="40" w:after="120"/>
              <w:ind w:right="113"/>
            </w:pPr>
          </w:p>
        </w:tc>
        <w:tc>
          <w:tcPr>
            <w:tcW w:w="2409" w:type="dxa"/>
            <w:shd w:val="clear" w:color="auto" w:fill="auto"/>
          </w:tcPr>
          <w:p w14:paraId="512C5137" w14:textId="379ED2DA" w:rsidR="00A02BFB" w:rsidRPr="00B84EF0" w:rsidRDefault="0090151C" w:rsidP="0028001D">
            <w:pPr>
              <w:spacing w:before="40" w:after="120"/>
              <w:ind w:right="113"/>
            </w:pPr>
            <w:r>
              <w:t>--</w:t>
            </w:r>
          </w:p>
        </w:tc>
        <w:tc>
          <w:tcPr>
            <w:tcW w:w="2409" w:type="dxa"/>
            <w:shd w:val="clear" w:color="auto" w:fill="auto"/>
          </w:tcPr>
          <w:p w14:paraId="2C348CD7" w14:textId="648DD2B6" w:rsidR="00A02BFB" w:rsidRPr="00B84EF0" w:rsidRDefault="006306BB" w:rsidP="0028001D">
            <w:pPr>
              <w:spacing w:before="40" w:after="120"/>
              <w:ind w:right="113"/>
            </w:pPr>
            <w:r>
              <w:t>--</w:t>
            </w:r>
          </w:p>
        </w:tc>
        <w:tc>
          <w:tcPr>
            <w:tcW w:w="2410" w:type="dxa"/>
            <w:shd w:val="clear" w:color="auto" w:fill="auto"/>
          </w:tcPr>
          <w:p w14:paraId="770BD01F" w14:textId="37023032" w:rsidR="00A02BFB" w:rsidRPr="00A02BFB" w:rsidRDefault="006306BB" w:rsidP="00B060C9">
            <w:pPr>
              <w:spacing w:before="40" w:after="120"/>
              <w:ind w:right="113"/>
            </w:pPr>
            <w:r w:rsidRPr="006306BB">
              <w:t>Convention on the Reduction of Statelessness 1961</w:t>
            </w:r>
            <w:r w:rsidR="00B060C9">
              <w:rPr>
                <w:rStyle w:val="EndnoteReference"/>
              </w:rPr>
              <w:endnoteReference w:id="8"/>
            </w:r>
          </w:p>
        </w:tc>
      </w:tr>
      <w:tr w:rsidR="00A02BFB" w:rsidRPr="00A02BFB" w14:paraId="7655FB2F" w14:textId="77777777" w:rsidTr="0028001D">
        <w:tc>
          <w:tcPr>
            <w:tcW w:w="2409" w:type="dxa"/>
            <w:shd w:val="clear" w:color="auto" w:fill="auto"/>
          </w:tcPr>
          <w:p w14:paraId="6CF36965" w14:textId="77777777" w:rsidR="00A02BFB" w:rsidRPr="00A02BFB" w:rsidRDefault="00A02BFB" w:rsidP="0028001D">
            <w:pPr>
              <w:spacing w:before="40" w:after="120"/>
              <w:ind w:right="113"/>
            </w:pPr>
          </w:p>
        </w:tc>
        <w:tc>
          <w:tcPr>
            <w:tcW w:w="2409" w:type="dxa"/>
            <w:shd w:val="clear" w:color="auto" w:fill="auto"/>
          </w:tcPr>
          <w:p w14:paraId="511F40A0" w14:textId="52AD0ADA" w:rsidR="00A02BFB" w:rsidRPr="0028001D" w:rsidRDefault="006306BB" w:rsidP="0028001D">
            <w:pPr>
              <w:spacing w:before="40" w:after="120"/>
              <w:ind w:right="113"/>
              <w:rPr>
                <w:highlight w:val="yellow"/>
              </w:rPr>
            </w:pPr>
            <w:r w:rsidRPr="006306BB">
              <w:t>Geneva Conventions of 12 August 1949 and Additional Protocols I and II</w:t>
            </w:r>
            <w:r w:rsidRPr="006306BB">
              <w:rPr>
                <w:rStyle w:val="EndnoteReference"/>
              </w:rPr>
              <w:endnoteReference w:id="9"/>
            </w:r>
          </w:p>
        </w:tc>
        <w:tc>
          <w:tcPr>
            <w:tcW w:w="2409" w:type="dxa"/>
            <w:shd w:val="clear" w:color="auto" w:fill="auto"/>
          </w:tcPr>
          <w:p w14:paraId="36FF1A8F" w14:textId="2B3550CD" w:rsidR="00A02BFB" w:rsidRPr="00A02BFB" w:rsidRDefault="007135B4" w:rsidP="0028001D">
            <w:pPr>
              <w:spacing w:before="40" w:after="120"/>
              <w:ind w:right="113"/>
            </w:pPr>
            <w:r>
              <w:t>--</w:t>
            </w:r>
          </w:p>
        </w:tc>
        <w:tc>
          <w:tcPr>
            <w:tcW w:w="2410" w:type="dxa"/>
            <w:shd w:val="clear" w:color="auto" w:fill="auto"/>
          </w:tcPr>
          <w:p w14:paraId="73AAB105" w14:textId="12A2B95B" w:rsidR="00A02BFB" w:rsidRPr="00A02BFB" w:rsidRDefault="007135B4" w:rsidP="00991C24">
            <w:pPr>
              <w:spacing w:before="40" w:after="120"/>
              <w:ind w:right="113"/>
            </w:pPr>
            <w:r w:rsidRPr="007135B4">
              <w:t>Additional Protocol III to 1949 Geneva Conventions</w:t>
            </w:r>
            <w:r w:rsidR="00991C24">
              <w:rPr>
                <w:rStyle w:val="EndnoteReference"/>
              </w:rPr>
              <w:endnoteReference w:id="10"/>
            </w:r>
          </w:p>
        </w:tc>
      </w:tr>
      <w:tr w:rsidR="00A02BFB" w:rsidRPr="00A02BFB" w14:paraId="75D6A278" w14:textId="77777777" w:rsidTr="0028001D">
        <w:tc>
          <w:tcPr>
            <w:tcW w:w="2409" w:type="dxa"/>
            <w:shd w:val="clear" w:color="auto" w:fill="auto"/>
          </w:tcPr>
          <w:p w14:paraId="5B922957" w14:textId="77777777" w:rsidR="00A02BFB" w:rsidRPr="00A02BFB" w:rsidRDefault="00A02BFB" w:rsidP="0028001D">
            <w:pPr>
              <w:spacing w:before="40" w:after="120"/>
              <w:ind w:right="113"/>
            </w:pPr>
          </w:p>
        </w:tc>
        <w:tc>
          <w:tcPr>
            <w:tcW w:w="2409" w:type="dxa"/>
            <w:shd w:val="clear" w:color="auto" w:fill="auto"/>
          </w:tcPr>
          <w:p w14:paraId="1148E4C5" w14:textId="2C1B58B4" w:rsidR="00A02BFB" w:rsidRPr="0028001D" w:rsidRDefault="007135B4" w:rsidP="00991C24">
            <w:pPr>
              <w:spacing w:before="40" w:after="120"/>
              <w:ind w:right="113"/>
              <w:rPr>
                <w:highlight w:val="yellow"/>
              </w:rPr>
            </w:pPr>
            <w:r w:rsidRPr="007135B4">
              <w:t>ILO fundamental Conventions</w:t>
            </w:r>
            <w:r w:rsidR="00991C24">
              <w:rPr>
                <w:rStyle w:val="EndnoteReference"/>
              </w:rPr>
              <w:endnoteReference w:id="11"/>
            </w:r>
          </w:p>
        </w:tc>
        <w:tc>
          <w:tcPr>
            <w:tcW w:w="2409" w:type="dxa"/>
            <w:shd w:val="clear" w:color="auto" w:fill="auto"/>
          </w:tcPr>
          <w:p w14:paraId="347D1E34" w14:textId="442EE687" w:rsidR="00A02BFB" w:rsidRPr="00A02BFB" w:rsidRDefault="007135B4" w:rsidP="0028001D">
            <w:pPr>
              <w:spacing w:before="40" w:after="120"/>
              <w:ind w:right="113"/>
            </w:pPr>
            <w:r>
              <w:t>--</w:t>
            </w:r>
          </w:p>
        </w:tc>
        <w:tc>
          <w:tcPr>
            <w:tcW w:w="2410" w:type="dxa"/>
            <w:shd w:val="clear" w:color="auto" w:fill="auto"/>
          </w:tcPr>
          <w:p w14:paraId="3EFC730D" w14:textId="64F7B6B2" w:rsidR="00A02BFB" w:rsidRPr="00A02BFB" w:rsidRDefault="007135B4" w:rsidP="0028001D">
            <w:pPr>
              <w:spacing w:before="40" w:after="120"/>
              <w:ind w:right="113"/>
            </w:pPr>
            <w:r w:rsidRPr="007135B4">
              <w:t>ILO Conventions Nos. 169 and 189</w:t>
            </w:r>
            <w:r w:rsidRPr="007135B4">
              <w:rPr>
                <w:rStyle w:val="EndnoteReference"/>
              </w:rPr>
              <w:endnoteReference w:id="12"/>
            </w:r>
          </w:p>
        </w:tc>
      </w:tr>
      <w:tr w:rsidR="00A02BFB" w:rsidRPr="00A02BFB" w14:paraId="300AA3E7" w14:textId="77777777" w:rsidTr="00A9457E">
        <w:tc>
          <w:tcPr>
            <w:tcW w:w="2409" w:type="dxa"/>
            <w:tcBorders>
              <w:bottom w:val="single" w:sz="12" w:space="0" w:color="auto"/>
            </w:tcBorders>
            <w:shd w:val="clear" w:color="auto" w:fill="auto"/>
          </w:tcPr>
          <w:p w14:paraId="4623D340" w14:textId="77777777" w:rsidR="00A02BFB" w:rsidRPr="00A02BFB" w:rsidRDefault="00A02BFB" w:rsidP="0028001D">
            <w:pPr>
              <w:spacing w:before="40" w:after="120"/>
              <w:ind w:right="113"/>
            </w:pPr>
          </w:p>
        </w:tc>
        <w:tc>
          <w:tcPr>
            <w:tcW w:w="2409" w:type="dxa"/>
            <w:tcBorders>
              <w:bottom w:val="single" w:sz="12" w:space="0" w:color="auto"/>
            </w:tcBorders>
            <w:shd w:val="clear" w:color="auto" w:fill="auto"/>
          </w:tcPr>
          <w:p w14:paraId="676C0940" w14:textId="4A642E20" w:rsidR="00A02BFB" w:rsidRPr="0028001D" w:rsidRDefault="007135B4" w:rsidP="0028001D">
            <w:pPr>
              <w:spacing w:before="40" w:after="120"/>
              <w:ind w:right="113"/>
              <w:rPr>
                <w:highlight w:val="yellow"/>
              </w:rPr>
            </w:pPr>
            <w:r w:rsidRPr="007135B4">
              <w:t>--</w:t>
            </w:r>
          </w:p>
        </w:tc>
        <w:tc>
          <w:tcPr>
            <w:tcW w:w="2409" w:type="dxa"/>
            <w:tcBorders>
              <w:bottom w:val="single" w:sz="12" w:space="0" w:color="auto"/>
            </w:tcBorders>
            <w:shd w:val="clear" w:color="auto" w:fill="auto"/>
          </w:tcPr>
          <w:p w14:paraId="36ABD5A2" w14:textId="51B5ABA0" w:rsidR="00A02BFB" w:rsidRPr="00A02BFB" w:rsidRDefault="007135B4" w:rsidP="0028001D">
            <w:pPr>
              <w:spacing w:before="40" w:after="120"/>
              <w:ind w:right="113"/>
            </w:pPr>
            <w:r>
              <w:t>--</w:t>
            </w:r>
          </w:p>
        </w:tc>
        <w:tc>
          <w:tcPr>
            <w:tcW w:w="2410" w:type="dxa"/>
            <w:tcBorders>
              <w:bottom w:val="single" w:sz="12" w:space="0" w:color="auto"/>
            </w:tcBorders>
            <w:shd w:val="clear" w:color="auto" w:fill="auto"/>
          </w:tcPr>
          <w:p w14:paraId="792F8B94" w14:textId="1BFCF89B" w:rsidR="00A02BFB" w:rsidRPr="00A02BFB" w:rsidRDefault="007135B4" w:rsidP="0028001D">
            <w:pPr>
              <w:spacing w:before="40" w:after="120"/>
              <w:ind w:right="113"/>
            </w:pPr>
            <w:r w:rsidRPr="007135B4">
              <w:t>Convention against Discrimination in Education</w:t>
            </w:r>
          </w:p>
        </w:tc>
      </w:tr>
    </w:tbl>
    <w:p w14:paraId="0F29BDD2" w14:textId="77777777" w:rsidR="00A02BFB" w:rsidRPr="00A02BFB" w:rsidRDefault="00A02BFB" w:rsidP="00DF2923">
      <w:pPr>
        <w:pStyle w:val="HChG"/>
        <w:spacing w:before="240"/>
      </w:pPr>
      <w:r w:rsidRPr="00A02BFB">
        <w:rPr>
          <w:szCs w:val="24"/>
        </w:rPr>
        <w:tab/>
        <w:t>II.</w:t>
      </w:r>
      <w:r w:rsidRPr="00A02BFB">
        <w:rPr>
          <w:szCs w:val="24"/>
        </w:rPr>
        <w:tab/>
      </w:r>
      <w:r w:rsidRPr="00A02BFB">
        <w:t>Cooperation with human rights mechanisms</w:t>
      </w:r>
      <w:r w:rsidR="00A3619D">
        <w:t xml:space="preserve"> and bodies</w:t>
      </w:r>
    </w:p>
    <w:p w14:paraId="4F63DD02" w14:textId="37E38CB3" w:rsidR="00A02BFB" w:rsidRPr="00A02BFB" w:rsidRDefault="00A02BFB" w:rsidP="00E54536">
      <w:pPr>
        <w:pStyle w:val="H1G"/>
        <w:spacing w:before="120"/>
        <w:ind w:left="0" w:firstLine="0"/>
      </w:pPr>
      <w:r w:rsidRPr="00A02BFB">
        <w:tab/>
      </w:r>
      <w:bookmarkStart w:id="1" w:name="II_A_Cooperation_with_treaty_bodies"/>
      <w:r w:rsidRPr="00A02BFB">
        <w:t>A.</w:t>
      </w:r>
      <w:r w:rsidRPr="00A02BFB">
        <w:tab/>
      </w:r>
      <w:bookmarkEnd w:id="1"/>
      <w:r w:rsidR="00922276" w:rsidRPr="00922276">
        <w:t>Cooperation with treaty bodies</w:t>
      </w:r>
      <w:r w:rsidR="00922276" w:rsidRPr="00922276">
        <w:rPr>
          <w:rStyle w:val="EndnoteReference"/>
          <w:b w:val="0"/>
        </w:rPr>
        <w:endnoteReference w:id="13"/>
      </w:r>
    </w:p>
    <w:p w14:paraId="452266A6" w14:textId="2B7C252C"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FD242A" w:rsidRPr="00A02BFB" w14:paraId="32856B07" w14:textId="77777777" w:rsidTr="0028001D">
        <w:tc>
          <w:tcPr>
            <w:tcW w:w="1928" w:type="dxa"/>
            <w:tcBorders>
              <w:top w:val="single" w:sz="4" w:space="0" w:color="auto"/>
              <w:bottom w:val="single" w:sz="12" w:space="0" w:color="auto"/>
            </w:tcBorders>
            <w:shd w:val="clear" w:color="auto" w:fill="auto"/>
            <w:vAlign w:val="bottom"/>
          </w:tcPr>
          <w:p w14:paraId="53C8CEBD" w14:textId="77777777" w:rsidR="00A02BFB" w:rsidRPr="0028001D" w:rsidRDefault="00A02BFB" w:rsidP="0028001D">
            <w:pPr>
              <w:spacing w:before="80" w:after="80" w:line="200" w:lineRule="exact"/>
              <w:ind w:right="113"/>
              <w:rPr>
                <w:i/>
                <w:sz w:val="16"/>
              </w:rPr>
            </w:pPr>
            <w:r w:rsidRPr="0028001D">
              <w:rPr>
                <w:i/>
                <w:sz w:val="16"/>
              </w:rPr>
              <w:t>Treaty body</w:t>
            </w:r>
          </w:p>
        </w:tc>
        <w:tc>
          <w:tcPr>
            <w:tcW w:w="1928" w:type="dxa"/>
            <w:tcBorders>
              <w:top w:val="single" w:sz="4" w:space="0" w:color="auto"/>
              <w:bottom w:val="single" w:sz="12" w:space="0" w:color="auto"/>
            </w:tcBorders>
            <w:shd w:val="clear" w:color="auto" w:fill="auto"/>
            <w:vAlign w:val="bottom"/>
          </w:tcPr>
          <w:p w14:paraId="59AFF9BB" w14:textId="77777777" w:rsidR="00A02BFB" w:rsidRPr="0028001D" w:rsidRDefault="00A02BFB" w:rsidP="0028001D">
            <w:pPr>
              <w:spacing w:before="80" w:after="80" w:line="200" w:lineRule="exact"/>
              <w:ind w:right="113"/>
              <w:rPr>
                <w:i/>
                <w:sz w:val="16"/>
              </w:rPr>
            </w:pPr>
            <w:r w:rsidRPr="0028001D">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4F0C694D" w14:textId="77777777" w:rsidR="00A02BFB" w:rsidRPr="0028001D" w:rsidRDefault="00A02BFB" w:rsidP="0028001D">
            <w:pPr>
              <w:spacing w:before="80" w:after="80" w:line="200" w:lineRule="exact"/>
              <w:ind w:right="113"/>
              <w:rPr>
                <w:i/>
                <w:sz w:val="16"/>
              </w:rPr>
            </w:pPr>
            <w:r w:rsidRPr="0028001D">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2A309E2B" w14:textId="77777777" w:rsidR="00A02BFB" w:rsidRPr="0028001D" w:rsidRDefault="00A02BFB" w:rsidP="0028001D">
            <w:pPr>
              <w:spacing w:before="80" w:after="80" w:line="200" w:lineRule="exact"/>
              <w:ind w:right="113"/>
              <w:rPr>
                <w:i/>
                <w:sz w:val="16"/>
              </w:rPr>
            </w:pPr>
            <w:r w:rsidRPr="0028001D">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2630A061" w14:textId="77777777" w:rsidR="00A02BFB" w:rsidRPr="0028001D" w:rsidRDefault="00A02BFB" w:rsidP="0028001D">
            <w:pPr>
              <w:spacing w:before="80" w:after="80" w:line="200" w:lineRule="exact"/>
              <w:ind w:right="113"/>
              <w:rPr>
                <w:i/>
                <w:sz w:val="16"/>
              </w:rPr>
            </w:pPr>
            <w:r w:rsidRPr="0028001D">
              <w:rPr>
                <w:i/>
                <w:sz w:val="16"/>
              </w:rPr>
              <w:t>Reporting status</w:t>
            </w:r>
          </w:p>
        </w:tc>
      </w:tr>
      <w:tr w:rsidR="00FD242A" w:rsidRPr="00A02BFB" w14:paraId="38056D61" w14:textId="77777777" w:rsidTr="0028001D">
        <w:trPr>
          <w:trHeight w:hRule="exact" w:val="113"/>
        </w:trPr>
        <w:tc>
          <w:tcPr>
            <w:tcW w:w="1928" w:type="dxa"/>
            <w:shd w:val="clear" w:color="auto" w:fill="auto"/>
            <w:vAlign w:val="bottom"/>
          </w:tcPr>
          <w:p w14:paraId="4367B174" w14:textId="77777777" w:rsidR="00A02BFB" w:rsidRPr="0028001D" w:rsidRDefault="00A02BFB" w:rsidP="0028001D">
            <w:pPr>
              <w:spacing w:before="80" w:after="80" w:line="200" w:lineRule="exact"/>
              <w:ind w:right="113"/>
              <w:rPr>
                <w:i/>
                <w:sz w:val="16"/>
              </w:rPr>
            </w:pPr>
          </w:p>
        </w:tc>
        <w:tc>
          <w:tcPr>
            <w:tcW w:w="1928" w:type="dxa"/>
            <w:shd w:val="clear" w:color="auto" w:fill="auto"/>
            <w:vAlign w:val="bottom"/>
          </w:tcPr>
          <w:p w14:paraId="7C0F74AC" w14:textId="77777777" w:rsidR="00A02BFB" w:rsidRPr="0028001D" w:rsidRDefault="00A02BFB" w:rsidP="0028001D">
            <w:pPr>
              <w:spacing w:before="80" w:after="80" w:line="200" w:lineRule="exact"/>
              <w:ind w:right="113"/>
              <w:rPr>
                <w:i/>
                <w:sz w:val="16"/>
              </w:rPr>
            </w:pPr>
          </w:p>
        </w:tc>
        <w:tc>
          <w:tcPr>
            <w:tcW w:w="1927" w:type="dxa"/>
            <w:shd w:val="clear" w:color="auto" w:fill="auto"/>
            <w:vAlign w:val="bottom"/>
          </w:tcPr>
          <w:p w14:paraId="77FBD9E6" w14:textId="77777777" w:rsidR="00A02BFB" w:rsidRPr="0028001D" w:rsidRDefault="00A02BFB" w:rsidP="0028001D">
            <w:pPr>
              <w:spacing w:before="80" w:after="80" w:line="200" w:lineRule="exact"/>
              <w:ind w:right="113"/>
              <w:rPr>
                <w:i/>
                <w:sz w:val="16"/>
              </w:rPr>
            </w:pPr>
          </w:p>
        </w:tc>
        <w:tc>
          <w:tcPr>
            <w:tcW w:w="1927" w:type="dxa"/>
            <w:shd w:val="clear" w:color="auto" w:fill="auto"/>
            <w:vAlign w:val="bottom"/>
          </w:tcPr>
          <w:p w14:paraId="13E350A8" w14:textId="77777777" w:rsidR="00A02BFB" w:rsidRPr="0028001D" w:rsidRDefault="00A02BFB" w:rsidP="0028001D">
            <w:pPr>
              <w:spacing w:before="80" w:after="80" w:line="200" w:lineRule="exact"/>
              <w:ind w:right="113"/>
              <w:rPr>
                <w:i/>
                <w:sz w:val="16"/>
              </w:rPr>
            </w:pPr>
          </w:p>
        </w:tc>
        <w:tc>
          <w:tcPr>
            <w:tcW w:w="1927" w:type="dxa"/>
            <w:shd w:val="clear" w:color="auto" w:fill="auto"/>
            <w:vAlign w:val="bottom"/>
          </w:tcPr>
          <w:p w14:paraId="1299F980" w14:textId="77777777" w:rsidR="00A02BFB" w:rsidRPr="0028001D" w:rsidRDefault="00A02BFB" w:rsidP="0028001D">
            <w:pPr>
              <w:spacing w:before="80" w:after="80" w:line="200" w:lineRule="exact"/>
              <w:ind w:right="113"/>
              <w:rPr>
                <w:i/>
                <w:sz w:val="16"/>
              </w:rPr>
            </w:pPr>
          </w:p>
        </w:tc>
      </w:tr>
      <w:tr w:rsidR="00FD242A" w:rsidRPr="00A02BFB" w14:paraId="242214D8" w14:textId="77777777" w:rsidTr="0028001D">
        <w:tc>
          <w:tcPr>
            <w:tcW w:w="1928" w:type="dxa"/>
            <w:shd w:val="clear" w:color="auto" w:fill="auto"/>
          </w:tcPr>
          <w:p w14:paraId="4341FFD3" w14:textId="482C5F24" w:rsidR="00A02BFB" w:rsidRPr="00A02BFB" w:rsidRDefault="00383631" w:rsidP="0028001D">
            <w:pPr>
              <w:spacing w:before="40" w:after="120"/>
              <w:ind w:right="113"/>
            </w:pPr>
            <w:r>
              <w:t>CERD</w:t>
            </w:r>
          </w:p>
        </w:tc>
        <w:tc>
          <w:tcPr>
            <w:tcW w:w="1928" w:type="dxa"/>
            <w:shd w:val="clear" w:color="auto" w:fill="auto"/>
          </w:tcPr>
          <w:p w14:paraId="56001678" w14:textId="09DBFAE6" w:rsidR="00A02BFB" w:rsidRPr="00A02BFB" w:rsidRDefault="00383631" w:rsidP="0028001D">
            <w:pPr>
              <w:spacing w:before="40" w:after="120"/>
              <w:ind w:right="113"/>
            </w:pPr>
            <w:r>
              <w:t>--</w:t>
            </w:r>
          </w:p>
        </w:tc>
        <w:tc>
          <w:tcPr>
            <w:tcW w:w="1927" w:type="dxa"/>
            <w:shd w:val="clear" w:color="auto" w:fill="auto"/>
          </w:tcPr>
          <w:p w14:paraId="5C6AEB1C" w14:textId="1C173EEB" w:rsidR="00A02BFB" w:rsidRPr="00A02BFB" w:rsidRDefault="00383631" w:rsidP="0028001D">
            <w:pPr>
              <w:spacing w:before="40" w:after="120"/>
              <w:ind w:right="113"/>
            </w:pPr>
            <w:r>
              <w:t>2016</w:t>
            </w:r>
          </w:p>
        </w:tc>
        <w:tc>
          <w:tcPr>
            <w:tcW w:w="1927" w:type="dxa"/>
            <w:shd w:val="clear" w:color="auto" w:fill="auto"/>
          </w:tcPr>
          <w:p w14:paraId="0CCA7222" w14:textId="6DF6BAD3" w:rsidR="00A02BFB" w:rsidRPr="00A02BFB" w:rsidRDefault="00383631" w:rsidP="0028001D">
            <w:pPr>
              <w:spacing w:before="40" w:after="120"/>
              <w:ind w:right="113"/>
            </w:pPr>
            <w:r>
              <w:t>August 2017</w:t>
            </w:r>
          </w:p>
        </w:tc>
        <w:tc>
          <w:tcPr>
            <w:tcW w:w="1927" w:type="dxa"/>
            <w:shd w:val="clear" w:color="auto" w:fill="auto"/>
          </w:tcPr>
          <w:p w14:paraId="4D89377A" w14:textId="6EC07870" w:rsidR="00A02BFB" w:rsidRPr="00A02BFB" w:rsidRDefault="00383631" w:rsidP="0028001D">
            <w:pPr>
              <w:spacing w:before="40" w:after="120"/>
              <w:ind w:right="113"/>
            </w:pPr>
            <w:r>
              <w:t>Third and fourth reports due in 2020</w:t>
            </w:r>
          </w:p>
        </w:tc>
      </w:tr>
      <w:tr w:rsidR="00FD242A" w:rsidRPr="00A02BFB" w14:paraId="5F26E01A" w14:textId="77777777" w:rsidTr="0028001D">
        <w:tc>
          <w:tcPr>
            <w:tcW w:w="1928" w:type="dxa"/>
            <w:shd w:val="clear" w:color="auto" w:fill="auto"/>
          </w:tcPr>
          <w:p w14:paraId="4A866DEC" w14:textId="201B44F5" w:rsidR="00A02BFB" w:rsidRPr="00A02BFB" w:rsidRDefault="00383631" w:rsidP="0028001D">
            <w:pPr>
              <w:spacing w:before="40" w:after="120"/>
              <w:ind w:right="113"/>
            </w:pPr>
            <w:r>
              <w:t>CESCR</w:t>
            </w:r>
          </w:p>
        </w:tc>
        <w:tc>
          <w:tcPr>
            <w:tcW w:w="1928" w:type="dxa"/>
            <w:shd w:val="clear" w:color="auto" w:fill="auto"/>
          </w:tcPr>
          <w:p w14:paraId="2233CD34" w14:textId="3FABC99C" w:rsidR="00A02BFB" w:rsidRPr="00A02BFB" w:rsidRDefault="00383631" w:rsidP="0028001D">
            <w:pPr>
              <w:spacing w:before="40" w:after="120"/>
              <w:ind w:right="113"/>
            </w:pPr>
            <w:r>
              <w:t>--</w:t>
            </w:r>
          </w:p>
        </w:tc>
        <w:tc>
          <w:tcPr>
            <w:tcW w:w="1927" w:type="dxa"/>
            <w:shd w:val="clear" w:color="auto" w:fill="auto"/>
          </w:tcPr>
          <w:p w14:paraId="38540EE5" w14:textId="56F7F2E4" w:rsidR="00A02BFB" w:rsidRPr="00A02BFB" w:rsidRDefault="00383631" w:rsidP="0028001D">
            <w:pPr>
              <w:spacing w:before="40" w:after="120"/>
              <w:ind w:right="113"/>
            </w:pPr>
            <w:r>
              <w:t>2010</w:t>
            </w:r>
          </w:p>
        </w:tc>
        <w:tc>
          <w:tcPr>
            <w:tcW w:w="1927" w:type="dxa"/>
            <w:shd w:val="clear" w:color="auto" w:fill="auto"/>
          </w:tcPr>
          <w:p w14:paraId="0BCC3A37" w14:textId="4E4640FC" w:rsidR="00A02BFB" w:rsidRPr="00A02BFB" w:rsidRDefault="00383631" w:rsidP="0028001D">
            <w:pPr>
              <w:spacing w:before="40" w:after="120"/>
              <w:ind w:right="113"/>
            </w:pPr>
            <w:r>
              <w:t>November 2013</w:t>
            </w:r>
          </w:p>
        </w:tc>
        <w:tc>
          <w:tcPr>
            <w:tcW w:w="1927" w:type="dxa"/>
            <w:shd w:val="clear" w:color="auto" w:fill="auto"/>
          </w:tcPr>
          <w:p w14:paraId="34E20D59" w14:textId="2E04FB26" w:rsidR="00A02BFB" w:rsidRPr="00A02BFB" w:rsidRDefault="00383631" w:rsidP="0028001D">
            <w:pPr>
              <w:spacing w:before="40" w:after="120"/>
              <w:ind w:right="113"/>
            </w:pPr>
            <w:r>
              <w:t>Third report due in November 2018</w:t>
            </w:r>
          </w:p>
        </w:tc>
      </w:tr>
      <w:tr w:rsidR="00FD242A" w:rsidRPr="00A02BFB" w14:paraId="096724BF" w14:textId="77777777" w:rsidTr="0028001D">
        <w:tc>
          <w:tcPr>
            <w:tcW w:w="1928" w:type="dxa"/>
            <w:shd w:val="clear" w:color="auto" w:fill="auto"/>
          </w:tcPr>
          <w:p w14:paraId="71703E4D" w14:textId="6FBDFAFB" w:rsidR="00A02BFB" w:rsidRPr="00A02BFB" w:rsidRDefault="00383631" w:rsidP="0028001D">
            <w:pPr>
              <w:spacing w:before="40" w:after="120"/>
              <w:ind w:right="113"/>
            </w:pPr>
            <w:r>
              <w:t>HR Committee</w:t>
            </w:r>
          </w:p>
        </w:tc>
        <w:tc>
          <w:tcPr>
            <w:tcW w:w="1928" w:type="dxa"/>
            <w:shd w:val="clear" w:color="auto" w:fill="auto"/>
          </w:tcPr>
          <w:p w14:paraId="7A130FA6" w14:textId="5E6B5F9A" w:rsidR="00A02BFB" w:rsidRPr="00A02BFB" w:rsidRDefault="00383631" w:rsidP="0028001D">
            <w:pPr>
              <w:spacing w:before="40" w:after="120"/>
              <w:ind w:right="113"/>
            </w:pPr>
            <w:r>
              <w:t>--</w:t>
            </w:r>
          </w:p>
        </w:tc>
        <w:tc>
          <w:tcPr>
            <w:tcW w:w="1927" w:type="dxa"/>
            <w:shd w:val="clear" w:color="auto" w:fill="auto"/>
          </w:tcPr>
          <w:p w14:paraId="484C40ED" w14:textId="76C27306" w:rsidR="00A02BFB" w:rsidRPr="00A02BFB" w:rsidRDefault="00383631" w:rsidP="0028001D">
            <w:pPr>
              <w:spacing w:before="40" w:after="120"/>
              <w:ind w:right="113"/>
            </w:pPr>
            <w:r>
              <w:t>2012</w:t>
            </w:r>
          </w:p>
        </w:tc>
        <w:tc>
          <w:tcPr>
            <w:tcW w:w="1927" w:type="dxa"/>
            <w:shd w:val="clear" w:color="auto" w:fill="auto"/>
          </w:tcPr>
          <w:p w14:paraId="3063940C" w14:textId="32F5FAE6" w:rsidR="00A02BFB" w:rsidRPr="00A02BFB" w:rsidRDefault="00383631" w:rsidP="0028001D">
            <w:pPr>
              <w:spacing w:before="40" w:after="120"/>
              <w:ind w:right="113"/>
            </w:pPr>
            <w:r>
              <w:t>October</w:t>
            </w:r>
            <w:r w:rsidR="00D72EF4">
              <w:t xml:space="preserve"> </w:t>
            </w:r>
            <w:r>
              <w:t>2013</w:t>
            </w:r>
          </w:p>
        </w:tc>
        <w:tc>
          <w:tcPr>
            <w:tcW w:w="1927" w:type="dxa"/>
            <w:shd w:val="clear" w:color="auto" w:fill="auto"/>
          </w:tcPr>
          <w:p w14:paraId="773362ED" w14:textId="7E230D6B" w:rsidR="00A02BFB" w:rsidRPr="00A02BFB" w:rsidRDefault="00383631" w:rsidP="0028001D">
            <w:pPr>
              <w:spacing w:before="40" w:after="120"/>
              <w:ind w:right="113"/>
            </w:pPr>
            <w:r>
              <w:t>Second report overdue since 2017</w:t>
            </w:r>
          </w:p>
        </w:tc>
      </w:tr>
      <w:tr w:rsidR="00FD242A" w:rsidRPr="00A02BFB" w14:paraId="1C9C9A1B" w14:textId="77777777" w:rsidTr="0028001D">
        <w:tc>
          <w:tcPr>
            <w:tcW w:w="1928" w:type="dxa"/>
            <w:shd w:val="clear" w:color="auto" w:fill="auto"/>
          </w:tcPr>
          <w:p w14:paraId="54F97699" w14:textId="02EA639B" w:rsidR="00A02BFB" w:rsidRPr="00A02BFB" w:rsidRDefault="00383631" w:rsidP="0028001D">
            <w:pPr>
              <w:spacing w:before="40" w:after="120"/>
              <w:ind w:right="113"/>
            </w:pPr>
            <w:r>
              <w:t>CEDAW</w:t>
            </w:r>
          </w:p>
        </w:tc>
        <w:tc>
          <w:tcPr>
            <w:tcW w:w="1928" w:type="dxa"/>
            <w:shd w:val="clear" w:color="auto" w:fill="auto"/>
          </w:tcPr>
          <w:p w14:paraId="0147A2CD" w14:textId="7868A84D" w:rsidR="00A02BFB" w:rsidRPr="00A02BFB" w:rsidRDefault="00383631" w:rsidP="0028001D">
            <w:pPr>
              <w:spacing w:before="40" w:after="120"/>
              <w:ind w:right="113"/>
            </w:pPr>
            <w:r>
              <w:t>July 2011</w:t>
            </w:r>
          </w:p>
        </w:tc>
        <w:tc>
          <w:tcPr>
            <w:tcW w:w="1927" w:type="dxa"/>
            <w:shd w:val="clear" w:color="auto" w:fill="auto"/>
          </w:tcPr>
          <w:p w14:paraId="343D566F" w14:textId="0EFE7910" w:rsidR="00A02BFB" w:rsidRPr="00A02BFB" w:rsidRDefault="00383631" w:rsidP="0028001D">
            <w:pPr>
              <w:spacing w:before="40" w:after="120"/>
              <w:ind w:right="113"/>
            </w:pPr>
            <w:r>
              <w:t>--</w:t>
            </w:r>
          </w:p>
        </w:tc>
        <w:tc>
          <w:tcPr>
            <w:tcW w:w="1927" w:type="dxa"/>
            <w:shd w:val="clear" w:color="auto" w:fill="auto"/>
          </w:tcPr>
          <w:p w14:paraId="3029B080" w14:textId="2613660C" w:rsidR="00A02BFB" w:rsidRPr="00A02BFB" w:rsidRDefault="00383631" w:rsidP="0028001D">
            <w:pPr>
              <w:spacing w:before="40" w:after="120"/>
              <w:ind w:right="113"/>
            </w:pPr>
            <w:r>
              <w:t>--</w:t>
            </w:r>
          </w:p>
        </w:tc>
        <w:tc>
          <w:tcPr>
            <w:tcW w:w="1927" w:type="dxa"/>
            <w:shd w:val="clear" w:color="auto" w:fill="auto"/>
          </w:tcPr>
          <w:p w14:paraId="4A64EB1D" w14:textId="2B6E1604" w:rsidR="00A02BFB" w:rsidRPr="00A02BFB" w:rsidRDefault="00383631" w:rsidP="0028001D">
            <w:pPr>
              <w:spacing w:before="40" w:after="120"/>
              <w:ind w:right="113"/>
            </w:pPr>
            <w:r>
              <w:t>Fourth report overdue since 2015</w:t>
            </w:r>
          </w:p>
        </w:tc>
      </w:tr>
      <w:tr w:rsidR="00FD242A" w:rsidRPr="00A02BFB" w14:paraId="12D98B2A" w14:textId="77777777" w:rsidTr="0028001D">
        <w:tc>
          <w:tcPr>
            <w:tcW w:w="1928" w:type="dxa"/>
            <w:shd w:val="clear" w:color="auto" w:fill="auto"/>
          </w:tcPr>
          <w:p w14:paraId="3ED0C271" w14:textId="5C2CBDD0" w:rsidR="00A02BFB" w:rsidRPr="00A02BFB" w:rsidRDefault="00383631" w:rsidP="0028001D">
            <w:pPr>
              <w:spacing w:before="40" w:after="120"/>
              <w:ind w:right="113"/>
            </w:pPr>
            <w:r>
              <w:t>CAT</w:t>
            </w:r>
          </w:p>
        </w:tc>
        <w:tc>
          <w:tcPr>
            <w:tcW w:w="1928" w:type="dxa"/>
            <w:shd w:val="clear" w:color="auto" w:fill="auto"/>
          </w:tcPr>
          <w:p w14:paraId="69C05193" w14:textId="2783A62B" w:rsidR="00A02BFB" w:rsidRPr="00A02BFB" w:rsidRDefault="00383631" w:rsidP="0028001D">
            <w:pPr>
              <w:spacing w:before="40" w:after="120"/>
              <w:ind w:right="113"/>
            </w:pPr>
            <w:r>
              <w:t>November 2011</w:t>
            </w:r>
          </w:p>
        </w:tc>
        <w:tc>
          <w:tcPr>
            <w:tcW w:w="1927" w:type="dxa"/>
            <w:shd w:val="clear" w:color="auto" w:fill="auto"/>
          </w:tcPr>
          <w:p w14:paraId="12065D28" w14:textId="63940786" w:rsidR="00A02BFB" w:rsidRPr="00A02BFB" w:rsidRDefault="00383631" w:rsidP="0028001D">
            <w:pPr>
              <w:spacing w:before="40" w:after="120"/>
              <w:ind w:right="113"/>
            </w:pPr>
            <w:r>
              <w:t>--</w:t>
            </w:r>
          </w:p>
        </w:tc>
        <w:tc>
          <w:tcPr>
            <w:tcW w:w="1927" w:type="dxa"/>
            <w:shd w:val="clear" w:color="auto" w:fill="auto"/>
          </w:tcPr>
          <w:p w14:paraId="19307876" w14:textId="45E1F01B" w:rsidR="00A02BFB" w:rsidRPr="00A02BFB" w:rsidRDefault="00383631" w:rsidP="0028001D">
            <w:pPr>
              <w:spacing w:before="40" w:after="120"/>
              <w:ind w:right="113"/>
            </w:pPr>
            <w:r>
              <w:t>--</w:t>
            </w:r>
          </w:p>
        </w:tc>
        <w:tc>
          <w:tcPr>
            <w:tcW w:w="1927" w:type="dxa"/>
            <w:shd w:val="clear" w:color="auto" w:fill="auto"/>
          </w:tcPr>
          <w:p w14:paraId="738A11CB" w14:textId="7DD23ABE" w:rsidR="00A02BFB" w:rsidRPr="00A02BFB" w:rsidRDefault="00383631" w:rsidP="0028001D">
            <w:pPr>
              <w:spacing w:before="40" w:after="120"/>
              <w:ind w:right="113"/>
            </w:pPr>
            <w:r>
              <w:t>Second report overdue since 2015</w:t>
            </w:r>
          </w:p>
        </w:tc>
      </w:tr>
      <w:tr w:rsidR="00FD242A" w:rsidRPr="00A02BFB" w14:paraId="3B138E77" w14:textId="77777777" w:rsidTr="0028001D">
        <w:tc>
          <w:tcPr>
            <w:tcW w:w="1928" w:type="dxa"/>
            <w:shd w:val="clear" w:color="auto" w:fill="auto"/>
          </w:tcPr>
          <w:p w14:paraId="3EBC8BD2" w14:textId="0B1B1BF6" w:rsidR="00A02BFB" w:rsidRPr="00A02BFB" w:rsidRDefault="00383631" w:rsidP="0028001D">
            <w:pPr>
              <w:spacing w:before="40" w:after="120"/>
              <w:ind w:right="113"/>
            </w:pPr>
            <w:r>
              <w:t>CRC</w:t>
            </w:r>
          </w:p>
        </w:tc>
        <w:tc>
          <w:tcPr>
            <w:tcW w:w="1928" w:type="dxa"/>
            <w:shd w:val="clear" w:color="auto" w:fill="auto"/>
          </w:tcPr>
          <w:p w14:paraId="624CCEA7" w14:textId="45BDB99C" w:rsidR="00A02BFB" w:rsidRPr="00A02BFB" w:rsidRDefault="00383631" w:rsidP="0028001D">
            <w:pPr>
              <w:spacing w:before="40" w:after="120"/>
              <w:ind w:right="113"/>
            </w:pPr>
            <w:r>
              <w:t>--</w:t>
            </w:r>
          </w:p>
        </w:tc>
        <w:tc>
          <w:tcPr>
            <w:tcW w:w="1927" w:type="dxa"/>
            <w:shd w:val="clear" w:color="auto" w:fill="auto"/>
          </w:tcPr>
          <w:p w14:paraId="37A0D4EE" w14:textId="3E412949" w:rsidR="00A02BFB" w:rsidRPr="00A02BFB" w:rsidRDefault="00383631" w:rsidP="0028001D">
            <w:pPr>
              <w:spacing w:before="40" w:after="120"/>
              <w:ind w:right="113"/>
            </w:pPr>
            <w:r>
              <w:t>--</w:t>
            </w:r>
          </w:p>
        </w:tc>
        <w:tc>
          <w:tcPr>
            <w:tcW w:w="1927" w:type="dxa"/>
            <w:shd w:val="clear" w:color="auto" w:fill="auto"/>
          </w:tcPr>
          <w:p w14:paraId="30157665" w14:textId="0C7F7819" w:rsidR="00A02BFB" w:rsidRPr="00A02BFB" w:rsidRDefault="00383631" w:rsidP="0028001D">
            <w:pPr>
              <w:spacing w:before="40" w:after="120"/>
              <w:ind w:right="113"/>
            </w:pPr>
            <w:r>
              <w:t>--</w:t>
            </w:r>
          </w:p>
        </w:tc>
        <w:tc>
          <w:tcPr>
            <w:tcW w:w="1927" w:type="dxa"/>
            <w:shd w:val="clear" w:color="auto" w:fill="auto"/>
          </w:tcPr>
          <w:p w14:paraId="426BC28E" w14:textId="62D54A8A" w:rsidR="00A02BFB" w:rsidRPr="00A02BFB" w:rsidRDefault="00383631" w:rsidP="0028001D">
            <w:pPr>
              <w:spacing w:before="40" w:after="120"/>
              <w:ind w:right="113"/>
            </w:pPr>
            <w:r>
              <w:t>Third to fifth reports overdue since 2012. Initial reports to OP-CRC-AC and OP-</w:t>
            </w:r>
            <w:r>
              <w:lastRenderedPageBreak/>
              <w:t>CRC-SC overdue since 2013</w:t>
            </w:r>
          </w:p>
        </w:tc>
      </w:tr>
      <w:tr w:rsidR="00FD242A" w:rsidRPr="00A02BFB" w14:paraId="368851D6" w14:textId="77777777" w:rsidTr="0028001D">
        <w:tc>
          <w:tcPr>
            <w:tcW w:w="1928" w:type="dxa"/>
            <w:tcBorders>
              <w:bottom w:val="single" w:sz="12" w:space="0" w:color="auto"/>
            </w:tcBorders>
            <w:shd w:val="clear" w:color="auto" w:fill="auto"/>
          </w:tcPr>
          <w:p w14:paraId="2411A2C8" w14:textId="3445BCCB" w:rsidR="00A02BFB" w:rsidRPr="00A02BFB" w:rsidRDefault="00383631" w:rsidP="0028001D">
            <w:pPr>
              <w:spacing w:before="40" w:after="120"/>
              <w:ind w:right="113"/>
            </w:pPr>
            <w:r>
              <w:lastRenderedPageBreak/>
              <w:t>CRDP</w:t>
            </w:r>
          </w:p>
        </w:tc>
        <w:tc>
          <w:tcPr>
            <w:tcW w:w="1928" w:type="dxa"/>
            <w:tcBorders>
              <w:bottom w:val="single" w:sz="12" w:space="0" w:color="auto"/>
            </w:tcBorders>
            <w:shd w:val="clear" w:color="auto" w:fill="auto"/>
          </w:tcPr>
          <w:p w14:paraId="539E87A1" w14:textId="305A306C" w:rsidR="00A02BFB" w:rsidRPr="00A02BFB" w:rsidRDefault="00383631" w:rsidP="0028001D">
            <w:pPr>
              <w:spacing w:before="40" w:after="120"/>
              <w:ind w:right="113"/>
            </w:pPr>
            <w:r>
              <w:t>--</w:t>
            </w:r>
          </w:p>
        </w:tc>
        <w:tc>
          <w:tcPr>
            <w:tcW w:w="1927" w:type="dxa"/>
            <w:tcBorders>
              <w:bottom w:val="single" w:sz="12" w:space="0" w:color="auto"/>
            </w:tcBorders>
            <w:shd w:val="clear" w:color="auto" w:fill="auto"/>
          </w:tcPr>
          <w:p w14:paraId="03C61571" w14:textId="47C68881" w:rsidR="00A02BFB" w:rsidRPr="00A02BFB" w:rsidRDefault="00383631" w:rsidP="0028001D">
            <w:pPr>
              <w:spacing w:before="40" w:after="120"/>
              <w:ind w:right="113"/>
            </w:pPr>
            <w:r>
              <w:t>2016</w:t>
            </w:r>
          </w:p>
        </w:tc>
        <w:tc>
          <w:tcPr>
            <w:tcW w:w="1927" w:type="dxa"/>
            <w:tcBorders>
              <w:bottom w:val="single" w:sz="12" w:space="0" w:color="auto"/>
            </w:tcBorders>
            <w:shd w:val="clear" w:color="auto" w:fill="auto"/>
          </w:tcPr>
          <w:p w14:paraId="61313D61" w14:textId="0068AD28" w:rsidR="00A02BFB" w:rsidRPr="00A02BFB" w:rsidRDefault="00383631" w:rsidP="0028001D">
            <w:pPr>
              <w:spacing w:before="40" w:after="120"/>
              <w:ind w:right="113"/>
            </w:pPr>
            <w:r>
              <w:t>--</w:t>
            </w:r>
          </w:p>
        </w:tc>
        <w:tc>
          <w:tcPr>
            <w:tcW w:w="1927" w:type="dxa"/>
            <w:tcBorders>
              <w:bottom w:val="single" w:sz="12" w:space="0" w:color="auto"/>
            </w:tcBorders>
            <w:shd w:val="clear" w:color="auto" w:fill="auto"/>
          </w:tcPr>
          <w:p w14:paraId="390CAE52" w14:textId="79EB6D75" w:rsidR="00A02BFB" w:rsidRPr="00A02BFB" w:rsidRDefault="00383631" w:rsidP="0028001D">
            <w:pPr>
              <w:spacing w:before="40" w:after="120"/>
              <w:ind w:right="113"/>
            </w:pPr>
            <w:r>
              <w:t>Initial report pending consideration</w:t>
            </w:r>
          </w:p>
        </w:tc>
      </w:tr>
    </w:tbl>
    <w:p w14:paraId="26B8549D" w14:textId="1086D145" w:rsidR="00A02BFB" w:rsidRDefault="002E646B" w:rsidP="002E646B">
      <w:pPr>
        <w:pStyle w:val="H23G"/>
      </w:pPr>
      <w:bookmarkStart w:id="3" w:name="Table_Response_TB_follow_up"/>
      <w:r>
        <w:tab/>
      </w:r>
      <w:r>
        <w:tab/>
      </w:r>
      <w:r w:rsidR="00A02BFB" w:rsidRPr="002E646B">
        <w:t xml:space="preserve">Responses to specific follow-up requests </w:t>
      </w:r>
      <w:r w:rsidR="00CA6DE7" w:rsidRPr="002E646B">
        <w:t>from concluding observations</w:t>
      </w:r>
      <w:bookmarkEnd w:id="3"/>
    </w:p>
    <w:tbl>
      <w:tblPr>
        <w:tblW w:w="9637" w:type="dxa"/>
        <w:tblLayout w:type="fixed"/>
        <w:tblCellMar>
          <w:left w:w="0" w:type="dxa"/>
          <w:right w:w="0" w:type="dxa"/>
        </w:tblCellMar>
        <w:tblLook w:val="04A0" w:firstRow="1" w:lastRow="0" w:firstColumn="1" w:lastColumn="0" w:noHBand="0" w:noVBand="1"/>
      </w:tblPr>
      <w:tblGrid>
        <w:gridCol w:w="2409"/>
        <w:gridCol w:w="2409"/>
        <w:gridCol w:w="2412"/>
        <w:gridCol w:w="2407"/>
      </w:tblGrid>
      <w:tr w:rsidR="00FD242A" w:rsidRPr="003E19D9" w14:paraId="242D9472" w14:textId="77777777" w:rsidTr="00144AF4">
        <w:tc>
          <w:tcPr>
            <w:tcW w:w="2409" w:type="dxa"/>
            <w:tcBorders>
              <w:top w:val="single" w:sz="4" w:space="0" w:color="auto"/>
              <w:bottom w:val="single" w:sz="12" w:space="0" w:color="auto"/>
            </w:tcBorders>
            <w:shd w:val="clear" w:color="auto" w:fill="auto"/>
            <w:vAlign w:val="bottom"/>
          </w:tcPr>
          <w:p w14:paraId="0892C4A9" w14:textId="77777777" w:rsidR="003E19D9" w:rsidRPr="0028001D" w:rsidRDefault="003E19D9" w:rsidP="0028001D">
            <w:pPr>
              <w:spacing w:before="80" w:after="80" w:line="200" w:lineRule="exact"/>
              <w:ind w:right="113"/>
              <w:rPr>
                <w:i/>
                <w:sz w:val="16"/>
              </w:rPr>
            </w:pPr>
            <w:r w:rsidRPr="0028001D">
              <w:rPr>
                <w:i/>
                <w:sz w:val="16"/>
              </w:rPr>
              <w:t>Treaty body</w:t>
            </w:r>
          </w:p>
        </w:tc>
        <w:tc>
          <w:tcPr>
            <w:tcW w:w="2409" w:type="dxa"/>
            <w:tcBorders>
              <w:top w:val="single" w:sz="4" w:space="0" w:color="auto"/>
              <w:bottom w:val="single" w:sz="12" w:space="0" w:color="auto"/>
            </w:tcBorders>
            <w:shd w:val="clear" w:color="auto" w:fill="auto"/>
            <w:vAlign w:val="bottom"/>
          </w:tcPr>
          <w:p w14:paraId="018F2EA9" w14:textId="77777777" w:rsidR="003E19D9" w:rsidRPr="0028001D" w:rsidRDefault="003E19D9" w:rsidP="0028001D">
            <w:pPr>
              <w:spacing w:before="80" w:after="80" w:line="200" w:lineRule="exact"/>
              <w:ind w:right="113"/>
              <w:rPr>
                <w:i/>
                <w:sz w:val="16"/>
              </w:rPr>
            </w:pPr>
            <w:r w:rsidRPr="0028001D">
              <w:rPr>
                <w:i/>
                <w:sz w:val="16"/>
              </w:rPr>
              <w:t>Due in</w:t>
            </w:r>
          </w:p>
        </w:tc>
        <w:tc>
          <w:tcPr>
            <w:tcW w:w="2412" w:type="dxa"/>
            <w:tcBorders>
              <w:top w:val="single" w:sz="4" w:space="0" w:color="auto"/>
              <w:bottom w:val="single" w:sz="12" w:space="0" w:color="auto"/>
            </w:tcBorders>
            <w:shd w:val="clear" w:color="auto" w:fill="auto"/>
            <w:vAlign w:val="bottom"/>
          </w:tcPr>
          <w:p w14:paraId="6CFDC3C3" w14:textId="77777777" w:rsidR="003E19D9" w:rsidRPr="0028001D" w:rsidRDefault="003E19D9" w:rsidP="0028001D">
            <w:pPr>
              <w:spacing w:before="80" w:after="80" w:line="200" w:lineRule="exact"/>
              <w:ind w:right="113"/>
              <w:rPr>
                <w:i/>
                <w:sz w:val="16"/>
              </w:rPr>
            </w:pPr>
            <w:r w:rsidRPr="0028001D">
              <w:rPr>
                <w:i/>
                <w:sz w:val="16"/>
              </w:rPr>
              <w:t>Subject matter</w:t>
            </w:r>
          </w:p>
        </w:tc>
        <w:tc>
          <w:tcPr>
            <w:tcW w:w="2407" w:type="dxa"/>
            <w:tcBorders>
              <w:top w:val="single" w:sz="4" w:space="0" w:color="auto"/>
              <w:bottom w:val="single" w:sz="12" w:space="0" w:color="auto"/>
            </w:tcBorders>
            <w:shd w:val="clear" w:color="auto" w:fill="auto"/>
            <w:vAlign w:val="bottom"/>
          </w:tcPr>
          <w:p w14:paraId="5E4BFCC9" w14:textId="77777777" w:rsidR="003E19D9" w:rsidRPr="0028001D" w:rsidRDefault="003E19D9" w:rsidP="0028001D">
            <w:pPr>
              <w:spacing w:before="80" w:after="80" w:line="200" w:lineRule="exact"/>
              <w:ind w:right="113"/>
              <w:rPr>
                <w:i/>
                <w:sz w:val="16"/>
              </w:rPr>
            </w:pPr>
            <w:r w:rsidRPr="0028001D">
              <w:rPr>
                <w:i/>
                <w:sz w:val="16"/>
              </w:rPr>
              <w:t>Submitted</w:t>
            </w:r>
          </w:p>
        </w:tc>
      </w:tr>
      <w:tr w:rsidR="003E19D9" w:rsidRPr="003E19D9" w14:paraId="45AFE137" w14:textId="77777777" w:rsidTr="00144AF4">
        <w:trPr>
          <w:trHeight w:hRule="exact" w:val="113"/>
        </w:trPr>
        <w:tc>
          <w:tcPr>
            <w:tcW w:w="2409" w:type="dxa"/>
            <w:tcBorders>
              <w:top w:val="single" w:sz="12" w:space="0" w:color="auto"/>
            </w:tcBorders>
            <w:shd w:val="clear" w:color="auto" w:fill="auto"/>
            <w:vAlign w:val="bottom"/>
          </w:tcPr>
          <w:p w14:paraId="03A4A2B3" w14:textId="77777777" w:rsidR="003E19D9" w:rsidRPr="0028001D" w:rsidRDefault="003E19D9"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14:paraId="5E0252DD" w14:textId="77777777" w:rsidR="003E19D9" w:rsidRPr="0028001D" w:rsidRDefault="003E19D9" w:rsidP="0028001D">
            <w:pPr>
              <w:spacing w:before="80" w:after="80" w:line="200" w:lineRule="exact"/>
              <w:ind w:right="113"/>
              <w:rPr>
                <w:i/>
                <w:sz w:val="16"/>
              </w:rPr>
            </w:pPr>
          </w:p>
        </w:tc>
        <w:tc>
          <w:tcPr>
            <w:tcW w:w="2412" w:type="dxa"/>
            <w:tcBorders>
              <w:top w:val="single" w:sz="12" w:space="0" w:color="auto"/>
            </w:tcBorders>
            <w:shd w:val="clear" w:color="auto" w:fill="auto"/>
            <w:vAlign w:val="bottom"/>
          </w:tcPr>
          <w:p w14:paraId="1A31DE13" w14:textId="77777777" w:rsidR="003E19D9" w:rsidRPr="0028001D" w:rsidRDefault="003E19D9" w:rsidP="0028001D">
            <w:pPr>
              <w:spacing w:before="80" w:after="80" w:line="200" w:lineRule="exact"/>
              <w:ind w:right="113"/>
              <w:rPr>
                <w:i/>
                <w:sz w:val="16"/>
              </w:rPr>
            </w:pPr>
          </w:p>
        </w:tc>
        <w:tc>
          <w:tcPr>
            <w:tcW w:w="2407" w:type="dxa"/>
            <w:tcBorders>
              <w:top w:val="single" w:sz="12" w:space="0" w:color="auto"/>
            </w:tcBorders>
            <w:shd w:val="clear" w:color="auto" w:fill="auto"/>
            <w:vAlign w:val="bottom"/>
          </w:tcPr>
          <w:p w14:paraId="06214710" w14:textId="77777777" w:rsidR="003E19D9" w:rsidRPr="0028001D" w:rsidRDefault="003E19D9" w:rsidP="0028001D">
            <w:pPr>
              <w:spacing w:before="80" w:after="80" w:line="200" w:lineRule="exact"/>
              <w:ind w:right="113"/>
              <w:rPr>
                <w:i/>
                <w:sz w:val="16"/>
              </w:rPr>
            </w:pPr>
          </w:p>
        </w:tc>
      </w:tr>
      <w:tr w:rsidR="003E19D9" w:rsidRPr="003E19D9" w14:paraId="68C3EE59" w14:textId="77777777" w:rsidTr="00144AF4">
        <w:tc>
          <w:tcPr>
            <w:tcW w:w="2409" w:type="dxa"/>
            <w:shd w:val="clear" w:color="auto" w:fill="auto"/>
          </w:tcPr>
          <w:p w14:paraId="075FE1DC" w14:textId="5D9D1DB5" w:rsidR="003E19D9" w:rsidRPr="003E19D9" w:rsidRDefault="005D4D65" w:rsidP="0028001D">
            <w:pPr>
              <w:spacing w:before="40" w:after="120"/>
              <w:ind w:right="113"/>
            </w:pPr>
            <w:r>
              <w:t>CERD</w:t>
            </w:r>
          </w:p>
        </w:tc>
        <w:tc>
          <w:tcPr>
            <w:tcW w:w="2409" w:type="dxa"/>
            <w:shd w:val="clear" w:color="auto" w:fill="auto"/>
          </w:tcPr>
          <w:p w14:paraId="04687776" w14:textId="478D1F11" w:rsidR="003E19D9" w:rsidRPr="003E19D9" w:rsidRDefault="005D4D65" w:rsidP="0028001D">
            <w:pPr>
              <w:spacing w:before="40" w:after="120"/>
              <w:ind w:right="113"/>
            </w:pPr>
            <w:r>
              <w:t>2018</w:t>
            </w:r>
          </w:p>
        </w:tc>
        <w:tc>
          <w:tcPr>
            <w:tcW w:w="2412" w:type="dxa"/>
            <w:shd w:val="clear" w:color="auto" w:fill="auto"/>
          </w:tcPr>
          <w:p w14:paraId="36BBA8BC" w14:textId="64311D85" w:rsidR="003E19D9" w:rsidRPr="003E19D9" w:rsidRDefault="005D4D65" w:rsidP="00B47ECC">
            <w:pPr>
              <w:spacing w:before="40" w:after="120"/>
              <w:ind w:right="113"/>
            </w:pPr>
            <w:r w:rsidRPr="005D4D65">
              <w:rPr>
                <w:bCs/>
              </w:rPr>
              <w:t>NHRI; refugees and asylum seekers; and trafficking in persons.</w:t>
            </w:r>
            <w:r w:rsidR="00B47ECC">
              <w:rPr>
                <w:rStyle w:val="EndnoteReference"/>
                <w:bCs/>
              </w:rPr>
              <w:endnoteReference w:id="14"/>
            </w:r>
          </w:p>
        </w:tc>
        <w:tc>
          <w:tcPr>
            <w:tcW w:w="2407" w:type="dxa"/>
            <w:shd w:val="clear" w:color="auto" w:fill="auto"/>
          </w:tcPr>
          <w:p w14:paraId="5844F6FB" w14:textId="2CF0ACD4" w:rsidR="003E19D9" w:rsidRPr="003E19D9" w:rsidRDefault="005D4D65" w:rsidP="00E341B4">
            <w:pPr>
              <w:spacing w:before="40" w:after="120"/>
              <w:ind w:right="113"/>
            </w:pPr>
            <w:r>
              <w:t>--</w:t>
            </w:r>
          </w:p>
        </w:tc>
      </w:tr>
      <w:tr w:rsidR="003E19D9" w:rsidRPr="003E19D9" w14:paraId="1C159407" w14:textId="77777777" w:rsidTr="00144AF4">
        <w:tc>
          <w:tcPr>
            <w:tcW w:w="2409" w:type="dxa"/>
            <w:shd w:val="clear" w:color="auto" w:fill="auto"/>
          </w:tcPr>
          <w:p w14:paraId="798B6A09" w14:textId="065DC18B" w:rsidR="003E19D9" w:rsidRPr="003E19D9" w:rsidRDefault="005D4D65" w:rsidP="0028001D">
            <w:pPr>
              <w:spacing w:before="40" w:after="120"/>
              <w:ind w:right="113"/>
            </w:pPr>
            <w:r>
              <w:t>HR Committee</w:t>
            </w:r>
          </w:p>
        </w:tc>
        <w:tc>
          <w:tcPr>
            <w:tcW w:w="2409" w:type="dxa"/>
            <w:shd w:val="clear" w:color="auto" w:fill="auto"/>
          </w:tcPr>
          <w:p w14:paraId="746FD0E7" w14:textId="556D14F0" w:rsidR="003E19D9" w:rsidRPr="003E19D9" w:rsidRDefault="005D4D65" w:rsidP="0028001D">
            <w:pPr>
              <w:spacing w:before="40" w:after="120"/>
              <w:ind w:right="113"/>
            </w:pPr>
            <w:r>
              <w:t>2014</w:t>
            </w:r>
          </w:p>
        </w:tc>
        <w:tc>
          <w:tcPr>
            <w:tcW w:w="2412" w:type="dxa"/>
            <w:shd w:val="clear" w:color="auto" w:fill="auto"/>
          </w:tcPr>
          <w:p w14:paraId="00AE3505" w14:textId="39AC756C" w:rsidR="003E19D9" w:rsidRPr="003E19D9" w:rsidRDefault="005D4D65" w:rsidP="00B47ECC">
            <w:pPr>
              <w:spacing w:before="40" w:after="120"/>
              <w:ind w:right="113"/>
            </w:pPr>
            <w:r w:rsidRPr="005D4D65">
              <w:rPr>
                <w:bCs/>
              </w:rPr>
              <w:t>Domestic violence, including marital rape; prohibition of torture and ill-treatment; and freedoms of expression and of assembly and association.</w:t>
            </w:r>
            <w:r w:rsidR="00B47ECC">
              <w:rPr>
                <w:rStyle w:val="EndnoteReference"/>
                <w:bCs/>
              </w:rPr>
              <w:endnoteReference w:id="15"/>
            </w:r>
          </w:p>
        </w:tc>
        <w:tc>
          <w:tcPr>
            <w:tcW w:w="2407" w:type="dxa"/>
            <w:shd w:val="clear" w:color="auto" w:fill="auto"/>
          </w:tcPr>
          <w:p w14:paraId="3634A11D" w14:textId="15C66B07" w:rsidR="003E19D9" w:rsidRPr="003E19D9" w:rsidRDefault="005D4D65" w:rsidP="00B47ECC">
            <w:pPr>
              <w:spacing w:before="40" w:after="120"/>
              <w:ind w:right="113"/>
            </w:pPr>
            <w:r w:rsidRPr="005D4D65">
              <w:t>2015.</w:t>
            </w:r>
            <w:r w:rsidR="00B47ECC">
              <w:rPr>
                <w:rStyle w:val="EndnoteReference"/>
              </w:rPr>
              <w:endnoteReference w:id="16"/>
            </w:r>
            <w:r w:rsidRPr="005D4D65">
              <w:t xml:space="preserve"> Further information requested.</w:t>
            </w:r>
            <w:r w:rsidR="00B47ECC">
              <w:rPr>
                <w:rStyle w:val="EndnoteReference"/>
              </w:rPr>
              <w:endnoteReference w:id="17"/>
            </w:r>
          </w:p>
        </w:tc>
      </w:tr>
      <w:tr w:rsidR="003E19D9" w:rsidRPr="003E19D9" w14:paraId="1D3F9BC9" w14:textId="77777777" w:rsidTr="00144AF4">
        <w:tc>
          <w:tcPr>
            <w:tcW w:w="2409" w:type="dxa"/>
            <w:shd w:val="clear" w:color="auto" w:fill="auto"/>
          </w:tcPr>
          <w:p w14:paraId="02DCA238" w14:textId="312DFA96" w:rsidR="003E19D9" w:rsidRPr="003E19D9" w:rsidRDefault="00C0288B" w:rsidP="0028001D">
            <w:pPr>
              <w:spacing w:before="40" w:after="120"/>
              <w:ind w:right="113"/>
            </w:pPr>
            <w:r>
              <w:t>CEDAW</w:t>
            </w:r>
          </w:p>
        </w:tc>
        <w:tc>
          <w:tcPr>
            <w:tcW w:w="2409" w:type="dxa"/>
            <w:shd w:val="clear" w:color="auto" w:fill="auto"/>
          </w:tcPr>
          <w:p w14:paraId="6547F15E" w14:textId="0D5F10DF" w:rsidR="003E19D9" w:rsidRPr="003E19D9" w:rsidRDefault="00C0288B" w:rsidP="0028001D">
            <w:pPr>
              <w:spacing w:before="40" w:after="120"/>
              <w:ind w:right="113"/>
            </w:pPr>
            <w:r>
              <w:t>2013</w:t>
            </w:r>
          </w:p>
        </w:tc>
        <w:tc>
          <w:tcPr>
            <w:tcW w:w="2412" w:type="dxa"/>
            <w:shd w:val="clear" w:color="auto" w:fill="auto"/>
          </w:tcPr>
          <w:p w14:paraId="140397BE" w14:textId="5AAB00FA" w:rsidR="003E19D9" w:rsidRPr="003E19D9" w:rsidRDefault="00C0288B" w:rsidP="00B47ECC">
            <w:pPr>
              <w:spacing w:before="40" w:after="120"/>
              <w:ind w:right="113"/>
            </w:pPr>
            <w:r w:rsidRPr="00C0288B">
              <w:rPr>
                <w:bCs/>
              </w:rPr>
              <w:t>Female genital mutilation; and violence against women.</w:t>
            </w:r>
            <w:r w:rsidR="00B47ECC">
              <w:rPr>
                <w:rStyle w:val="EndnoteReference"/>
                <w:bCs/>
              </w:rPr>
              <w:endnoteReference w:id="18"/>
            </w:r>
          </w:p>
        </w:tc>
        <w:tc>
          <w:tcPr>
            <w:tcW w:w="2407" w:type="dxa"/>
            <w:shd w:val="clear" w:color="auto" w:fill="auto"/>
          </w:tcPr>
          <w:p w14:paraId="68E1106A" w14:textId="6369A5E4" w:rsidR="003E19D9" w:rsidRPr="003E19D9" w:rsidRDefault="00C0288B" w:rsidP="00B47ECC">
            <w:pPr>
              <w:spacing w:before="40" w:after="120"/>
              <w:ind w:right="113"/>
            </w:pPr>
            <w:r w:rsidRPr="00C0288B">
              <w:t>Reminders sent.</w:t>
            </w:r>
            <w:r w:rsidR="00B47ECC">
              <w:rPr>
                <w:rStyle w:val="EndnoteReference"/>
              </w:rPr>
              <w:endnoteReference w:id="19"/>
            </w:r>
          </w:p>
        </w:tc>
      </w:tr>
      <w:tr w:rsidR="003E19D9" w:rsidRPr="003E19D9" w14:paraId="55D3D8BB" w14:textId="77777777" w:rsidTr="00144AF4">
        <w:tc>
          <w:tcPr>
            <w:tcW w:w="2409" w:type="dxa"/>
            <w:tcBorders>
              <w:bottom w:val="single" w:sz="12" w:space="0" w:color="auto"/>
            </w:tcBorders>
            <w:shd w:val="clear" w:color="auto" w:fill="auto"/>
          </w:tcPr>
          <w:p w14:paraId="3E7C1692" w14:textId="5A3C815D" w:rsidR="003E19D9" w:rsidRPr="003E19D9" w:rsidRDefault="00C0288B" w:rsidP="0028001D">
            <w:pPr>
              <w:spacing w:before="40" w:after="120"/>
              <w:ind w:right="113"/>
            </w:pPr>
            <w:r>
              <w:t>CAT</w:t>
            </w:r>
          </w:p>
        </w:tc>
        <w:tc>
          <w:tcPr>
            <w:tcW w:w="2409" w:type="dxa"/>
            <w:tcBorders>
              <w:bottom w:val="single" w:sz="12" w:space="0" w:color="auto"/>
            </w:tcBorders>
            <w:shd w:val="clear" w:color="auto" w:fill="auto"/>
          </w:tcPr>
          <w:p w14:paraId="397AC205" w14:textId="730C0884" w:rsidR="003E19D9" w:rsidRPr="003E19D9" w:rsidRDefault="00C0288B" w:rsidP="0028001D">
            <w:pPr>
              <w:spacing w:before="40" w:after="120"/>
              <w:ind w:right="113"/>
            </w:pPr>
            <w:r>
              <w:t>2012</w:t>
            </w:r>
          </w:p>
        </w:tc>
        <w:tc>
          <w:tcPr>
            <w:tcW w:w="2412" w:type="dxa"/>
            <w:tcBorders>
              <w:bottom w:val="single" w:sz="12" w:space="0" w:color="auto"/>
            </w:tcBorders>
            <w:shd w:val="clear" w:color="auto" w:fill="auto"/>
          </w:tcPr>
          <w:p w14:paraId="357211A2" w14:textId="19E59629" w:rsidR="003E19D9" w:rsidRPr="003E19D9" w:rsidRDefault="00C0288B" w:rsidP="00B47ECC">
            <w:pPr>
              <w:spacing w:before="40" w:after="120"/>
              <w:ind w:right="113"/>
            </w:pPr>
            <w:r w:rsidRPr="00C0288B">
              <w:t>Legal safeguards for detainees; prompt, impartial and effective investigations; punishing perpetrators of acts of torture or ill-treatment; and conditions of detention.</w:t>
            </w:r>
            <w:r w:rsidR="00B47ECC">
              <w:rPr>
                <w:rStyle w:val="EndnoteReference"/>
              </w:rPr>
              <w:endnoteReference w:id="20"/>
            </w:r>
          </w:p>
        </w:tc>
        <w:tc>
          <w:tcPr>
            <w:tcW w:w="2407" w:type="dxa"/>
            <w:tcBorders>
              <w:bottom w:val="single" w:sz="12" w:space="0" w:color="auto"/>
            </w:tcBorders>
            <w:shd w:val="clear" w:color="auto" w:fill="auto"/>
          </w:tcPr>
          <w:p w14:paraId="741B4931" w14:textId="38107D4E" w:rsidR="003E19D9" w:rsidRPr="003E19D9" w:rsidRDefault="00C0288B" w:rsidP="00B47ECC">
            <w:pPr>
              <w:spacing w:before="40" w:after="120"/>
              <w:ind w:right="113"/>
            </w:pPr>
            <w:r w:rsidRPr="00C0288B">
              <w:t>Reminder sent.</w:t>
            </w:r>
            <w:r w:rsidR="00B47ECC">
              <w:rPr>
                <w:rStyle w:val="EndnoteReference"/>
              </w:rPr>
              <w:endnoteReference w:id="21"/>
            </w:r>
          </w:p>
        </w:tc>
      </w:tr>
    </w:tbl>
    <w:p w14:paraId="2CB9BB59" w14:textId="617AF8E4" w:rsidR="00A02BFB" w:rsidRDefault="00A02BFB" w:rsidP="00A63F87">
      <w:pPr>
        <w:pStyle w:val="H1G"/>
      </w:pPr>
      <w:r w:rsidRPr="00A02BFB">
        <w:tab/>
        <w:t>B.</w:t>
      </w:r>
      <w:r w:rsidRPr="00A02BFB">
        <w:tab/>
      </w:r>
      <w:r w:rsidR="00686C97" w:rsidRPr="00686C97">
        <w:t>Cooperation with special procedures</w:t>
      </w:r>
      <w:r w:rsidR="00B47ECC" w:rsidRPr="00D72EF4">
        <w:rPr>
          <w:rStyle w:val="EndnoteReference"/>
          <w:b w:val="0"/>
        </w:rPr>
        <w:endnoteReference w:id="22"/>
      </w:r>
    </w:p>
    <w:tbl>
      <w:tblPr>
        <w:tblW w:w="9637" w:type="dxa"/>
        <w:tblLayout w:type="fixed"/>
        <w:tblCellMar>
          <w:left w:w="0" w:type="dxa"/>
          <w:right w:w="0" w:type="dxa"/>
        </w:tblCellMar>
        <w:tblLook w:val="04A0" w:firstRow="1" w:lastRow="0" w:firstColumn="1" w:lastColumn="0" w:noHBand="0" w:noVBand="1"/>
      </w:tblPr>
      <w:tblGrid>
        <w:gridCol w:w="3211"/>
        <w:gridCol w:w="3026"/>
        <w:gridCol w:w="3400"/>
      </w:tblGrid>
      <w:tr w:rsidR="009E78E3" w:rsidRPr="009E78E3" w14:paraId="4CE4BA13" w14:textId="77777777" w:rsidTr="0028001D">
        <w:tc>
          <w:tcPr>
            <w:tcW w:w="3211" w:type="dxa"/>
            <w:tcBorders>
              <w:top w:val="single" w:sz="4" w:space="0" w:color="auto"/>
              <w:bottom w:val="single" w:sz="12" w:space="0" w:color="auto"/>
            </w:tcBorders>
            <w:shd w:val="clear" w:color="auto" w:fill="auto"/>
            <w:vAlign w:val="bottom"/>
          </w:tcPr>
          <w:p w14:paraId="6C55029F" w14:textId="77777777" w:rsidR="009E78E3" w:rsidRPr="0028001D" w:rsidRDefault="009E78E3" w:rsidP="0028001D">
            <w:pPr>
              <w:spacing w:before="80" w:after="80" w:line="200" w:lineRule="exact"/>
              <w:ind w:right="113"/>
              <w:rPr>
                <w:i/>
                <w:sz w:val="16"/>
              </w:rPr>
            </w:pPr>
          </w:p>
        </w:tc>
        <w:tc>
          <w:tcPr>
            <w:tcW w:w="3026" w:type="dxa"/>
            <w:tcBorders>
              <w:top w:val="single" w:sz="4" w:space="0" w:color="auto"/>
              <w:bottom w:val="single" w:sz="12" w:space="0" w:color="auto"/>
            </w:tcBorders>
            <w:shd w:val="clear" w:color="auto" w:fill="auto"/>
            <w:vAlign w:val="bottom"/>
          </w:tcPr>
          <w:p w14:paraId="14527DEF" w14:textId="77777777" w:rsidR="009E78E3" w:rsidRPr="0028001D" w:rsidRDefault="009E78E3" w:rsidP="0028001D">
            <w:pPr>
              <w:spacing w:before="80" w:after="80" w:line="200" w:lineRule="exact"/>
              <w:ind w:right="113"/>
              <w:rPr>
                <w:i/>
                <w:sz w:val="16"/>
              </w:rPr>
            </w:pPr>
            <w:r w:rsidRPr="0028001D">
              <w:rPr>
                <w:i/>
                <w:sz w:val="16"/>
              </w:rPr>
              <w:t>Status during previous cycle</w:t>
            </w:r>
          </w:p>
        </w:tc>
        <w:tc>
          <w:tcPr>
            <w:tcW w:w="3400" w:type="dxa"/>
            <w:tcBorders>
              <w:top w:val="single" w:sz="4" w:space="0" w:color="auto"/>
              <w:bottom w:val="single" w:sz="12" w:space="0" w:color="auto"/>
            </w:tcBorders>
            <w:shd w:val="clear" w:color="auto" w:fill="auto"/>
            <w:vAlign w:val="bottom"/>
          </w:tcPr>
          <w:p w14:paraId="3BB5EA27" w14:textId="77777777" w:rsidR="009E78E3" w:rsidRPr="0028001D" w:rsidRDefault="009E78E3" w:rsidP="0028001D">
            <w:pPr>
              <w:spacing w:before="80" w:after="80" w:line="200" w:lineRule="exact"/>
              <w:ind w:right="113"/>
              <w:rPr>
                <w:i/>
                <w:sz w:val="16"/>
              </w:rPr>
            </w:pPr>
            <w:r w:rsidRPr="0028001D">
              <w:rPr>
                <w:i/>
                <w:sz w:val="16"/>
              </w:rPr>
              <w:t>Current status</w:t>
            </w:r>
          </w:p>
        </w:tc>
      </w:tr>
      <w:tr w:rsidR="009E78E3" w:rsidRPr="009E78E3" w14:paraId="35A1F6F6" w14:textId="77777777" w:rsidTr="0028001D">
        <w:trPr>
          <w:trHeight w:hRule="exact" w:val="113"/>
        </w:trPr>
        <w:tc>
          <w:tcPr>
            <w:tcW w:w="3211" w:type="dxa"/>
            <w:tcBorders>
              <w:top w:val="single" w:sz="12" w:space="0" w:color="auto"/>
            </w:tcBorders>
            <w:shd w:val="clear" w:color="auto" w:fill="auto"/>
            <w:vAlign w:val="bottom"/>
          </w:tcPr>
          <w:p w14:paraId="7DC357EB" w14:textId="77777777" w:rsidR="009E78E3" w:rsidRPr="0028001D" w:rsidRDefault="009E78E3"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14:paraId="4A10DD96" w14:textId="77777777" w:rsidR="009E78E3" w:rsidRPr="0028001D" w:rsidRDefault="009E78E3"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14:paraId="0411B038" w14:textId="77777777" w:rsidR="009E78E3" w:rsidRPr="0028001D" w:rsidRDefault="009E78E3" w:rsidP="0028001D">
            <w:pPr>
              <w:spacing w:before="80" w:after="80" w:line="200" w:lineRule="exact"/>
              <w:ind w:right="113"/>
              <w:rPr>
                <w:i/>
                <w:sz w:val="16"/>
              </w:rPr>
            </w:pPr>
          </w:p>
        </w:tc>
      </w:tr>
      <w:tr w:rsidR="003E33AE" w:rsidRPr="009E78E3" w14:paraId="5AA4E51E" w14:textId="77777777" w:rsidTr="0028001D">
        <w:tc>
          <w:tcPr>
            <w:tcW w:w="3211" w:type="dxa"/>
            <w:shd w:val="clear" w:color="auto" w:fill="auto"/>
          </w:tcPr>
          <w:p w14:paraId="218C1210" w14:textId="77777777" w:rsidR="003E33AE" w:rsidRPr="0028001D" w:rsidRDefault="003E33AE" w:rsidP="0028001D">
            <w:pPr>
              <w:spacing w:before="40" w:after="120"/>
              <w:ind w:right="113"/>
              <w:rPr>
                <w:i/>
              </w:rPr>
            </w:pPr>
            <w:r w:rsidRPr="0028001D">
              <w:rPr>
                <w:i/>
              </w:rPr>
              <w:t>Standing invitations</w:t>
            </w:r>
          </w:p>
        </w:tc>
        <w:tc>
          <w:tcPr>
            <w:tcW w:w="3026" w:type="dxa"/>
            <w:shd w:val="clear" w:color="auto" w:fill="auto"/>
          </w:tcPr>
          <w:p w14:paraId="159DA95C" w14:textId="4EA89764" w:rsidR="003E33AE" w:rsidRPr="00594E2E" w:rsidRDefault="00594E2E" w:rsidP="0028001D">
            <w:pPr>
              <w:spacing w:before="40" w:after="120"/>
              <w:ind w:right="113"/>
            </w:pPr>
            <w:r w:rsidRPr="00594E2E">
              <w:t>No</w:t>
            </w:r>
          </w:p>
        </w:tc>
        <w:tc>
          <w:tcPr>
            <w:tcW w:w="3400" w:type="dxa"/>
            <w:shd w:val="clear" w:color="auto" w:fill="auto"/>
          </w:tcPr>
          <w:p w14:paraId="5C76F514" w14:textId="0C8ECB5F" w:rsidR="003E33AE" w:rsidRPr="00594E2E" w:rsidRDefault="00594E2E" w:rsidP="0028001D">
            <w:pPr>
              <w:spacing w:before="40" w:after="120"/>
              <w:ind w:right="113"/>
            </w:pPr>
            <w:r w:rsidRPr="00594E2E">
              <w:t>No</w:t>
            </w:r>
          </w:p>
        </w:tc>
      </w:tr>
      <w:tr w:rsidR="009E78E3" w:rsidRPr="009E78E3" w14:paraId="49950E4E" w14:textId="77777777" w:rsidTr="0028001D">
        <w:tc>
          <w:tcPr>
            <w:tcW w:w="3211" w:type="dxa"/>
            <w:shd w:val="clear" w:color="auto" w:fill="auto"/>
          </w:tcPr>
          <w:p w14:paraId="02F69C79" w14:textId="77777777" w:rsidR="003E33AE" w:rsidRPr="0028001D" w:rsidRDefault="003E33AE" w:rsidP="0028001D">
            <w:pPr>
              <w:spacing w:before="40" w:after="120"/>
              <w:ind w:right="113"/>
              <w:rPr>
                <w:i/>
              </w:rPr>
            </w:pPr>
            <w:r w:rsidRPr="0028001D">
              <w:rPr>
                <w:i/>
              </w:rPr>
              <w:t>Visits undertaken</w:t>
            </w:r>
          </w:p>
        </w:tc>
        <w:tc>
          <w:tcPr>
            <w:tcW w:w="3026" w:type="dxa"/>
            <w:shd w:val="clear" w:color="auto" w:fill="auto"/>
          </w:tcPr>
          <w:p w14:paraId="6EAEEC3B" w14:textId="3DDDCDF5" w:rsidR="003E6998" w:rsidRPr="009E78E3" w:rsidRDefault="00594E2E" w:rsidP="0028001D">
            <w:pPr>
              <w:spacing w:before="40" w:after="120"/>
              <w:ind w:right="113"/>
            </w:pPr>
            <w:r>
              <w:t>--</w:t>
            </w:r>
          </w:p>
        </w:tc>
        <w:tc>
          <w:tcPr>
            <w:tcW w:w="3400" w:type="dxa"/>
            <w:shd w:val="clear" w:color="auto" w:fill="auto"/>
          </w:tcPr>
          <w:p w14:paraId="5A2B48CF" w14:textId="3A5CF1E0" w:rsidR="003E6998" w:rsidRPr="009E78E3" w:rsidRDefault="00594E2E" w:rsidP="0028001D">
            <w:pPr>
              <w:spacing w:before="40" w:after="120"/>
              <w:ind w:right="113"/>
            </w:pPr>
            <w:r>
              <w:t>SR on Eritrea (2013)</w:t>
            </w:r>
          </w:p>
        </w:tc>
      </w:tr>
      <w:tr w:rsidR="009E78E3" w:rsidRPr="009E78E3" w14:paraId="4DE8A97D" w14:textId="77777777" w:rsidTr="0028001D">
        <w:tc>
          <w:tcPr>
            <w:tcW w:w="3211" w:type="dxa"/>
            <w:shd w:val="clear" w:color="auto" w:fill="auto"/>
          </w:tcPr>
          <w:p w14:paraId="7652AFC2" w14:textId="77777777" w:rsidR="009E78E3" w:rsidRPr="0028001D" w:rsidRDefault="003E6998" w:rsidP="0028001D">
            <w:pPr>
              <w:spacing w:before="40" w:after="120"/>
              <w:ind w:right="113"/>
              <w:rPr>
                <w:i/>
              </w:rPr>
            </w:pPr>
            <w:r w:rsidRPr="0028001D">
              <w:rPr>
                <w:i/>
              </w:rPr>
              <w:t>Visits agreed to in principle</w:t>
            </w:r>
          </w:p>
        </w:tc>
        <w:tc>
          <w:tcPr>
            <w:tcW w:w="3026" w:type="dxa"/>
            <w:shd w:val="clear" w:color="auto" w:fill="auto"/>
          </w:tcPr>
          <w:p w14:paraId="24B99F27" w14:textId="48DF3AFE" w:rsidR="009E78E3" w:rsidRPr="00F27946" w:rsidRDefault="00594E2E" w:rsidP="0028001D">
            <w:pPr>
              <w:spacing w:before="40" w:after="120"/>
              <w:ind w:right="113"/>
            </w:pPr>
            <w:r w:rsidRPr="00F27946">
              <w:t>--</w:t>
            </w:r>
          </w:p>
        </w:tc>
        <w:tc>
          <w:tcPr>
            <w:tcW w:w="3400" w:type="dxa"/>
            <w:shd w:val="clear" w:color="auto" w:fill="auto"/>
          </w:tcPr>
          <w:p w14:paraId="12E09CB6" w14:textId="7F67B28F" w:rsidR="009E78E3" w:rsidRPr="00F27946" w:rsidRDefault="00594E2E" w:rsidP="00F75F2D">
            <w:pPr>
              <w:rPr>
                <w:rFonts w:eastAsia="Calibri"/>
                <w:lang w:eastAsia="en-GB"/>
              </w:rPr>
            </w:pPr>
            <w:r w:rsidRPr="00F27946">
              <w:rPr>
                <w:rFonts w:eastAsia="Calibri"/>
                <w:lang w:eastAsia="en-GB"/>
              </w:rPr>
              <w:t>--</w:t>
            </w:r>
          </w:p>
        </w:tc>
      </w:tr>
      <w:tr w:rsidR="009E78E3" w:rsidRPr="009E78E3" w14:paraId="56707D58" w14:textId="77777777" w:rsidTr="0028001D">
        <w:tc>
          <w:tcPr>
            <w:tcW w:w="3211" w:type="dxa"/>
            <w:shd w:val="clear" w:color="auto" w:fill="auto"/>
          </w:tcPr>
          <w:p w14:paraId="71BB032A" w14:textId="77777777" w:rsidR="009E78E3" w:rsidRPr="0028001D" w:rsidRDefault="003E6998" w:rsidP="0028001D">
            <w:pPr>
              <w:spacing w:before="40" w:after="120"/>
              <w:ind w:right="113"/>
              <w:rPr>
                <w:i/>
              </w:rPr>
            </w:pPr>
            <w:r w:rsidRPr="0028001D">
              <w:rPr>
                <w:i/>
              </w:rPr>
              <w:t>Visits requested</w:t>
            </w:r>
          </w:p>
        </w:tc>
        <w:tc>
          <w:tcPr>
            <w:tcW w:w="3026" w:type="dxa"/>
            <w:shd w:val="clear" w:color="auto" w:fill="auto"/>
          </w:tcPr>
          <w:p w14:paraId="5C768373" w14:textId="2E536B2B" w:rsidR="003E6998" w:rsidRPr="00F27946" w:rsidRDefault="00F75F2D" w:rsidP="0028001D">
            <w:pPr>
              <w:ind w:right="113"/>
              <w:rPr>
                <w:highlight w:val="yellow"/>
              </w:rPr>
            </w:pPr>
            <w:r w:rsidRPr="00F27946">
              <w:t>--</w:t>
            </w:r>
            <w:bookmarkStart w:id="4" w:name="_GoBack"/>
            <w:bookmarkEnd w:id="4"/>
          </w:p>
        </w:tc>
        <w:tc>
          <w:tcPr>
            <w:tcW w:w="3400" w:type="dxa"/>
            <w:shd w:val="clear" w:color="auto" w:fill="auto"/>
          </w:tcPr>
          <w:p w14:paraId="550C5D9F" w14:textId="45A6182D" w:rsidR="003E6998" w:rsidRPr="004F3CA3" w:rsidRDefault="00594E2E" w:rsidP="0028001D">
            <w:pPr>
              <w:ind w:right="113"/>
              <w:rPr>
                <w:highlight w:val="yellow"/>
              </w:rPr>
            </w:pPr>
            <w:r w:rsidRPr="004F3CA3">
              <w:t>Special rapporteur on Freedom of Assembly (Reminder)</w:t>
            </w:r>
          </w:p>
        </w:tc>
      </w:tr>
      <w:tr w:rsidR="009D3FA1" w:rsidRPr="009D3FA1" w14:paraId="56A8CFC8" w14:textId="77777777" w:rsidTr="0028001D">
        <w:trPr>
          <w:trHeight w:hRule="exact" w:val="113"/>
        </w:trPr>
        <w:tc>
          <w:tcPr>
            <w:tcW w:w="3211" w:type="dxa"/>
            <w:tcBorders>
              <w:top w:val="single" w:sz="12" w:space="0" w:color="auto"/>
            </w:tcBorders>
            <w:shd w:val="clear" w:color="auto" w:fill="auto"/>
            <w:vAlign w:val="bottom"/>
          </w:tcPr>
          <w:p w14:paraId="348577FB" w14:textId="77777777" w:rsidR="009D3FA1" w:rsidRPr="0028001D" w:rsidRDefault="009D3FA1"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14:paraId="7F5897F2" w14:textId="77777777" w:rsidR="009D3FA1" w:rsidRPr="0028001D" w:rsidRDefault="009D3FA1"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14:paraId="04CA0EDC" w14:textId="77777777" w:rsidR="009D3FA1" w:rsidRPr="0028001D" w:rsidRDefault="009D3FA1" w:rsidP="0028001D">
            <w:pPr>
              <w:spacing w:before="80" w:after="80" w:line="200" w:lineRule="exact"/>
              <w:ind w:right="113"/>
              <w:rPr>
                <w:i/>
                <w:sz w:val="16"/>
              </w:rPr>
            </w:pPr>
          </w:p>
        </w:tc>
      </w:tr>
      <w:tr w:rsidR="009D3FA1" w:rsidRPr="009D3FA1" w14:paraId="2E4BC3D2" w14:textId="77777777" w:rsidTr="0028001D">
        <w:tc>
          <w:tcPr>
            <w:tcW w:w="3211" w:type="dxa"/>
            <w:shd w:val="clear" w:color="auto" w:fill="auto"/>
          </w:tcPr>
          <w:p w14:paraId="25381EE6" w14:textId="77777777" w:rsidR="009D3FA1" w:rsidRPr="0028001D" w:rsidRDefault="009D3FA1" w:rsidP="0028001D">
            <w:pPr>
              <w:spacing w:before="40" w:after="120"/>
              <w:ind w:right="113"/>
              <w:rPr>
                <w:i/>
              </w:rPr>
            </w:pPr>
            <w:r w:rsidRPr="0028001D">
              <w:rPr>
                <w:i/>
              </w:rPr>
              <w:t xml:space="preserve">Responses to letters of </w:t>
            </w:r>
            <w:r w:rsidR="00324383" w:rsidRPr="0028001D">
              <w:rPr>
                <w:i/>
              </w:rPr>
              <w:br/>
            </w:r>
            <w:r w:rsidRPr="0028001D">
              <w:rPr>
                <w:i/>
              </w:rPr>
              <w:t>allegation and urgent appeal</w:t>
            </w:r>
          </w:p>
        </w:tc>
        <w:tc>
          <w:tcPr>
            <w:tcW w:w="3026" w:type="dxa"/>
            <w:shd w:val="clear" w:color="auto" w:fill="auto"/>
          </w:tcPr>
          <w:p w14:paraId="75061EF7" w14:textId="6E42E483" w:rsidR="009D3FA1" w:rsidRPr="009D3FA1" w:rsidRDefault="009D3FA1" w:rsidP="00EF2C5E">
            <w:pPr>
              <w:spacing w:before="40" w:after="120"/>
              <w:ind w:right="113"/>
            </w:pPr>
            <w:r>
              <w:t xml:space="preserve">During the period under review </w:t>
            </w:r>
            <w:r w:rsidR="00933E4A">
              <w:t>5</w:t>
            </w:r>
            <w:r>
              <w:t xml:space="preserve"> communications were sent</w:t>
            </w:r>
            <w:r w:rsidR="00D82670">
              <w:t xml:space="preserve">. The Government replied to </w:t>
            </w:r>
            <w:r w:rsidR="00EF2C5E">
              <w:t>3</w:t>
            </w:r>
            <w:r w:rsidR="00D82670">
              <w:t xml:space="preserve"> communications</w:t>
            </w:r>
          </w:p>
        </w:tc>
        <w:tc>
          <w:tcPr>
            <w:tcW w:w="3400" w:type="dxa"/>
            <w:shd w:val="clear" w:color="auto" w:fill="auto"/>
          </w:tcPr>
          <w:p w14:paraId="06DED987" w14:textId="77777777" w:rsidR="009D3FA1" w:rsidRPr="009D3FA1" w:rsidRDefault="009D3FA1" w:rsidP="0028001D">
            <w:pPr>
              <w:spacing w:before="40" w:after="120"/>
              <w:ind w:right="113"/>
            </w:pPr>
          </w:p>
        </w:tc>
      </w:tr>
      <w:tr w:rsidR="009D3FA1" w:rsidRPr="009D3FA1" w14:paraId="2D7CCEC2" w14:textId="77777777" w:rsidTr="0028001D">
        <w:tc>
          <w:tcPr>
            <w:tcW w:w="3211" w:type="dxa"/>
            <w:tcBorders>
              <w:bottom w:val="single" w:sz="12" w:space="0" w:color="auto"/>
            </w:tcBorders>
            <w:shd w:val="clear" w:color="auto" w:fill="auto"/>
          </w:tcPr>
          <w:p w14:paraId="2BA41679" w14:textId="77777777" w:rsidR="009D3FA1" w:rsidRPr="0028001D" w:rsidRDefault="009D3FA1" w:rsidP="0028001D">
            <w:pPr>
              <w:spacing w:before="40" w:after="120"/>
              <w:ind w:right="113"/>
              <w:rPr>
                <w:i/>
              </w:rPr>
            </w:pPr>
            <w:r w:rsidRPr="0028001D">
              <w:rPr>
                <w:i/>
              </w:rPr>
              <w:t>Follow-up reports and missions</w:t>
            </w:r>
          </w:p>
        </w:tc>
        <w:tc>
          <w:tcPr>
            <w:tcW w:w="3026" w:type="dxa"/>
            <w:tcBorders>
              <w:bottom w:val="single" w:sz="12" w:space="0" w:color="auto"/>
            </w:tcBorders>
            <w:shd w:val="clear" w:color="auto" w:fill="auto"/>
          </w:tcPr>
          <w:p w14:paraId="50FEE8DD" w14:textId="77777777" w:rsidR="009D3FA1" w:rsidRPr="009D3FA1" w:rsidRDefault="009D3FA1" w:rsidP="0028001D">
            <w:pPr>
              <w:spacing w:before="40" w:after="120"/>
              <w:ind w:right="113"/>
            </w:pPr>
            <w:r>
              <w:t>Summary executions</w:t>
            </w:r>
          </w:p>
        </w:tc>
        <w:tc>
          <w:tcPr>
            <w:tcW w:w="3400" w:type="dxa"/>
            <w:tcBorders>
              <w:bottom w:val="single" w:sz="12" w:space="0" w:color="auto"/>
            </w:tcBorders>
            <w:shd w:val="clear" w:color="auto" w:fill="auto"/>
          </w:tcPr>
          <w:p w14:paraId="5E383602" w14:textId="77777777" w:rsidR="009D3FA1" w:rsidRPr="009D3FA1" w:rsidRDefault="009D3FA1" w:rsidP="0028001D">
            <w:pPr>
              <w:spacing w:before="40" w:after="120"/>
              <w:ind w:right="113"/>
            </w:pPr>
          </w:p>
        </w:tc>
      </w:tr>
    </w:tbl>
    <w:p w14:paraId="2814AEC3" w14:textId="6D741848" w:rsidR="00A02BFB" w:rsidRPr="009D3FA1" w:rsidRDefault="00A02BFB" w:rsidP="009D3FA1">
      <w:pPr>
        <w:pStyle w:val="H1G"/>
      </w:pPr>
      <w:r w:rsidRPr="009D3FA1">
        <w:lastRenderedPageBreak/>
        <w:tab/>
        <w:t>C.</w:t>
      </w:r>
      <w:r w:rsidRPr="009D3FA1">
        <w:tab/>
      </w:r>
      <w:r w:rsidR="00EF2C5E" w:rsidRPr="00EF2C5E">
        <w:t>Status of national human rights institutions</w:t>
      </w:r>
      <w:r w:rsidR="00B47ECC" w:rsidRPr="00937994">
        <w:rPr>
          <w:rStyle w:val="EndnoteReference"/>
          <w:b w:val="0"/>
        </w:rPr>
        <w:endnoteReference w:id="23"/>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14:paraId="7C19F684" w14:textId="77777777" w:rsidTr="0028001D">
        <w:tc>
          <w:tcPr>
            <w:tcW w:w="2456" w:type="dxa"/>
            <w:tcBorders>
              <w:top w:val="single" w:sz="4" w:space="0" w:color="auto"/>
              <w:bottom w:val="single" w:sz="12" w:space="0" w:color="auto"/>
            </w:tcBorders>
            <w:shd w:val="clear" w:color="auto" w:fill="auto"/>
            <w:vAlign w:val="bottom"/>
          </w:tcPr>
          <w:p w14:paraId="3C8130DA" w14:textId="77777777" w:rsidR="00A02BFB" w:rsidRPr="00BE58F1" w:rsidRDefault="00A02BFB" w:rsidP="0028001D">
            <w:pPr>
              <w:spacing w:before="40" w:after="120"/>
              <w:ind w:right="113"/>
              <w:rPr>
                <w:i/>
                <w:sz w:val="16"/>
              </w:rPr>
            </w:pPr>
            <w:r w:rsidRPr="00BE58F1">
              <w:rPr>
                <w:i/>
                <w:sz w:val="16"/>
              </w:rPr>
              <w:t>National human rights institution</w:t>
            </w:r>
          </w:p>
        </w:tc>
        <w:tc>
          <w:tcPr>
            <w:tcW w:w="2457" w:type="dxa"/>
            <w:tcBorders>
              <w:top w:val="single" w:sz="4" w:space="0" w:color="auto"/>
              <w:bottom w:val="single" w:sz="12" w:space="0" w:color="auto"/>
            </w:tcBorders>
            <w:shd w:val="clear" w:color="auto" w:fill="auto"/>
            <w:vAlign w:val="bottom"/>
          </w:tcPr>
          <w:p w14:paraId="433BF602" w14:textId="77777777" w:rsidR="00A02BFB" w:rsidRPr="00BE58F1" w:rsidRDefault="00A02BFB" w:rsidP="0028001D">
            <w:pPr>
              <w:spacing w:before="40" w:after="120"/>
              <w:ind w:right="113"/>
              <w:rPr>
                <w:i/>
                <w:sz w:val="16"/>
              </w:rPr>
            </w:pPr>
            <w:r w:rsidRPr="00BE58F1">
              <w:rPr>
                <w:i/>
                <w:sz w:val="16"/>
              </w:rPr>
              <w:t>Status during previous cycle</w:t>
            </w:r>
          </w:p>
        </w:tc>
        <w:tc>
          <w:tcPr>
            <w:tcW w:w="2457" w:type="dxa"/>
            <w:tcBorders>
              <w:top w:val="single" w:sz="4" w:space="0" w:color="auto"/>
              <w:bottom w:val="single" w:sz="12" w:space="0" w:color="auto"/>
            </w:tcBorders>
            <w:shd w:val="clear" w:color="auto" w:fill="auto"/>
            <w:vAlign w:val="bottom"/>
          </w:tcPr>
          <w:p w14:paraId="6E598A42" w14:textId="77777777" w:rsidR="00A02BFB" w:rsidRPr="00BE58F1" w:rsidRDefault="00A02BFB" w:rsidP="0028001D">
            <w:pPr>
              <w:spacing w:before="40" w:after="120"/>
              <w:ind w:right="113"/>
              <w:rPr>
                <w:i/>
                <w:sz w:val="16"/>
              </w:rPr>
            </w:pPr>
            <w:r w:rsidRPr="00BE58F1">
              <w:rPr>
                <w:i/>
                <w:sz w:val="16"/>
                <w:szCs w:val="16"/>
              </w:rPr>
              <w:t>Status during present cycle</w:t>
            </w:r>
            <w:r w:rsidRPr="00BE58F1">
              <w:rPr>
                <w:rStyle w:val="EndnoteReference"/>
              </w:rPr>
              <w:endnoteReference w:id="24"/>
            </w:r>
          </w:p>
        </w:tc>
      </w:tr>
      <w:tr w:rsidR="00A02BFB" w:rsidRPr="00A02BFB" w14:paraId="225F1295" w14:textId="77777777" w:rsidTr="0028001D">
        <w:trPr>
          <w:trHeight w:hRule="exact" w:val="113"/>
        </w:trPr>
        <w:tc>
          <w:tcPr>
            <w:tcW w:w="2456" w:type="dxa"/>
            <w:tcBorders>
              <w:top w:val="single" w:sz="12" w:space="0" w:color="auto"/>
            </w:tcBorders>
            <w:shd w:val="clear" w:color="auto" w:fill="auto"/>
            <w:vAlign w:val="bottom"/>
          </w:tcPr>
          <w:p w14:paraId="0B131F91" w14:textId="77777777"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14:paraId="77AEA9A8" w14:textId="77777777"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14:paraId="02AF83C7" w14:textId="77777777" w:rsidR="00A02BFB" w:rsidRPr="0028001D" w:rsidRDefault="00A02BFB" w:rsidP="0028001D">
            <w:pPr>
              <w:spacing w:before="80" w:after="80" w:line="200" w:lineRule="exact"/>
              <w:ind w:right="113"/>
              <w:rPr>
                <w:i/>
                <w:sz w:val="16"/>
              </w:rPr>
            </w:pPr>
          </w:p>
        </w:tc>
      </w:tr>
      <w:tr w:rsidR="00A02BFB" w:rsidRPr="00A02BFB" w14:paraId="20ACA0C8" w14:textId="77777777" w:rsidTr="0028001D">
        <w:tc>
          <w:tcPr>
            <w:tcW w:w="2456" w:type="dxa"/>
            <w:tcBorders>
              <w:bottom w:val="single" w:sz="4" w:space="0" w:color="auto"/>
            </w:tcBorders>
            <w:shd w:val="clear" w:color="auto" w:fill="auto"/>
          </w:tcPr>
          <w:p w14:paraId="345894D4" w14:textId="26200686" w:rsidR="00A02BFB" w:rsidRPr="00A02BFB" w:rsidRDefault="00EF2C5E" w:rsidP="0028001D">
            <w:pPr>
              <w:spacing w:before="40" w:after="120"/>
              <w:ind w:right="113"/>
            </w:pPr>
            <w:r>
              <w:t>National Human Rights Commission</w:t>
            </w:r>
          </w:p>
        </w:tc>
        <w:tc>
          <w:tcPr>
            <w:tcW w:w="2457" w:type="dxa"/>
            <w:tcBorders>
              <w:bottom w:val="single" w:sz="4" w:space="0" w:color="auto"/>
            </w:tcBorders>
            <w:shd w:val="clear" w:color="auto" w:fill="auto"/>
          </w:tcPr>
          <w:p w14:paraId="45526A6C" w14:textId="7B924B76" w:rsidR="00A02BFB" w:rsidRPr="00A02BFB" w:rsidRDefault="00EF2C5E" w:rsidP="0028001D">
            <w:pPr>
              <w:spacing w:before="40" w:after="120"/>
              <w:ind w:right="113"/>
            </w:pPr>
            <w:r>
              <w:t>--</w:t>
            </w:r>
          </w:p>
        </w:tc>
        <w:tc>
          <w:tcPr>
            <w:tcW w:w="2457" w:type="dxa"/>
            <w:tcBorders>
              <w:bottom w:val="single" w:sz="4" w:space="0" w:color="auto"/>
            </w:tcBorders>
            <w:shd w:val="clear" w:color="auto" w:fill="auto"/>
          </w:tcPr>
          <w:p w14:paraId="05C9902C" w14:textId="7DA26032" w:rsidR="00A02BFB" w:rsidRPr="00A02BFB" w:rsidRDefault="00EF2C5E" w:rsidP="0028001D">
            <w:pPr>
              <w:spacing w:before="40" w:after="120"/>
              <w:ind w:right="113"/>
            </w:pPr>
            <w:r>
              <w:t>Not accredited</w:t>
            </w:r>
          </w:p>
        </w:tc>
      </w:tr>
    </w:tbl>
    <w:p w14:paraId="19A0E65C" w14:textId="77777777"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E02F5" w14:textId="77777777" w:rsidR="008D1396" w:rsidRDefault="008D1396"/>
  </w:endnote>
  <w:endnote w:type="continuationSeparator" w:id="0">
    <w:p w14:paraId="1EFF97E4" w14:textId="77777777" w:rsidR="008D1396" w:rsidRDefault="008D1396"/>
  </w:endnote>
  <w:endnote w:type="continuationNotice" w:id="1">
    <w:p w14:paraId="2347167C" w14:textId="77777777" w:rsidR="008D1396" w:rsidRDefault="008D1396"/>
  </w:endnote>
  <w:endnote w:id="2">
    <w:p w14:paraId="536D47B5" w14:textId="77777777" w:rsidR="0022229F" w:rsidRDefault="0022229F" w:rsidP="0022229F">
      <w:pPr>
        <w:pStyle w:val="H4G"/>
      </w:pPr>
      <w:r>
        <w:t>Notes</w:t>
      </w:r>
    </w:p>
    <w:p w14:paraId="2264C8B7" w14:textId="2E5F1A6B" w:rsidR="0022229F" w:rsidRPr="00174744" w:rsidRDefault="0022229F" w:rsidP="0022229F">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w:t>
      </w:r>
      <w:r w:rsidRPr="0087744E">
        <w:t>United Nations Secretariat, http://treaties.un.org/. Please also refer to the United Nations compilation on Djibouti from the previous cycle (</w:t>
      </w:r>
      <w:r w:rsidRPr="00806A55">
        <w:t>A/HRC/WG.6/</w:t>
      </w:r>
      <w:r>
        <w:t>16/DJI/</w:t>
      </w:r>
      <w:r w:rsidRPr="00806A55">
        <w:t>2).</w:t>
      </w:r>
    </w:p>
  </w:endnote>
  <w:endnote w:id="3">
    <w:p w14:paraId="5C7F45D4" w14:textId="77777777" w:rsidR="0022229F" w:rsidRDefault="0022229F" w:rsidP="0022229F">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19A6BDDF" w14:textId="1CF14D5A" w:rsidR="0022229F" w:rsidRPr="00174744" w:rsidRDefault="0022229F" w:rsidP="0022229F">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FC1596">
        <w:rPr>
          <w:szCs w:val="18"/>
        </w:rPr>
        <w:t>;</w:t>
      </w:r>
    </w:p>
    <w:p w14:paraId="2CCED50D" w14:textId="6DE939B1" w:rsidR="0022229F" w:rsidRPr="00174744" w:rsidRDefault="00FC1596" w:rsidP="0022229F">
      <w:pPr>
        <w:pStyle w:val="EndnoteText"/>
        <w:widowControl w:val="0"/>
        <w:ind w:left="3969" w:hanging="2268"/>
        <w:rPr>
          <w:szCs w:val="18"/>
        </w:rPr>
      </w:pPr>
      <w:r>
        <w:rPr>
          <w:szCs w:val="18"/>
        </w:rPr>
        <w:t>ICESCR</w:t>
      </w:r>
      <w:r w:rsidR="0022229F" w:rsidRPr="00174744">
        <w:rPr>
          <w:szCs w:val="18"/>
        </w:rPr>
        <w:tab/>
        <w:t>International Covenant on Economic, Social and Cultural Rights</w:t>
      </w:r>
      <w:r w:rsidRPr="00FC1596">
        <w:rPr>
          <w:szCs w:val="18"/>
        </w:rPr>
        <w:t>;</w:t>
      </w:r>
    </w:p>
    <w:p w14:paraId="15D020AD" w14:textId="6BAC4DCE" w:rsidR="0022229F" w:rsidRPr="00174744" w:rsidRDefault="0022229F" w:rsidP="0022229F">
      <w:pPr>
        <w:pStyle w:val="EndnoteText"/>
        <w:widowControl w:val="0"/>
        <w:ind w:left="3969" w:hanging="2269"/>
        <w:rPr>
          <w:szCs w:val="18"/>
        </w:rPr>
      </w:pPr>
      <w:r w:rsidRPr="00174744">
        <w:rPr>
          <w:szCs w:val="18"/>
        </w:rPr>
        <w:t>OP-ICESCR</w:t>
      </w:r>
      <w:r w:rsidRPr="00174744">
        <w:rPr>
          <w:szCs w:val="18"/>
        </w:rPr>
        <w:tab/>
        <w:t>Optional Protocol to ICESCR</w:t>
      </w:r>
      <w:r w:rsidR="00FC1596" w:rsidRPr="00FC1596">
        <w:rPr>
          <w:szCs w:val="18"/>
        </w:rPr>
        <w:t>;</w:t>
      </w:r>
    </w:p>
    <w:p w14:paraId="6C82553A" w14:textId="5EFB23C3" w:rsidR="0022229F" w:rsidRPr="00174744" w:rsidRDefault="0022229F" w:rsidP="0022229F">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FC1596" w:rsidRPr="00FC1596">
        <w:rPr>
          <w:szCs w:val="18"/>
        </w:rPr>
        <w:t>;</w:t>
      </w:r>
    </w:p>
    <w:p w14:paraId="5F0C7DBE" w14:textId="41A0C4E0" w:rsidR="0022229F" w:rsidRPr="00174744" w:rsidRDefault="0022229F" w:rsidP="0022229F">
      <w:pPr>
        <w:pStyle w:val="EndnoteText"/>
        <w:widowControl w:val="0"/>
        <w:ind w:left="3969" w:hanging="2268"/>
        <w:rPr>
          <w:szCs w:val="18"/>
        </w:rPr>
      </w:pPr>
      <w:r w:rsidRPr="00174744">
        <w:rPr>
          <w:szCs w:val="18"/>
        </w:rPr>
        <w:t>ICCPR-OP 1</w:t>
      </w:r>
      <w:r w:rsidRPr="00174744">
        <w:rPr>
          <w:szCs w:val="18"/>
        </w:rPr>
        <w:tab/>
        <w:t>Optional Protocol to ICCPR</w:t>
      </w:r>
      <w:r w:rsidR="00FC1596" w:rsidRPr="00FC1596">
        <w:rPr>
          <w:szCs w:val="18"/>
        </w:rPr>
        <w:t>;</w:t>
      </w:r>
    </w:p>
    <w:p w14:paraId="7D40BC9C" w14:textId="428FC6A3" w:rsidR="0022229F" w:rsidRPr="00174744" w:rsidRDefault="0022229F" w:rsidP="0022229F">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FC1596" w:rsidRPr="00FC1596">
        <w:rPr>
          <w:szCs w:val="18"/>
        </w:rPr>
        <w:t>;</w:t>
      </w:r>
    </w:p>
    <w:p w14:paraId="37909DAA" w14:textId="30B3F5AF" w:rsidR="0022229F" w:rsidRPr="00174744" w:rsidRDefault="0022229F" w:rsidP="0022229F">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FC1596" w:rsidRPr="00FC1596">
        <w:rPr>
          <w:szCs w:val="18"/>
        </w:rPr>
        <w:t>;</w:t>
      </w:r>
    </w:p>
    <w:p w14:paraId="41FD594D" w14:textId="6FB2000E" w:rsidR="0022229F" w:rsidRPr="00174744" w:rsidRDefault="0022229F" w:rsidP="0022229F">
      <w:pPr>
        <w:pStyle w:val="EndnoteText"/>
        <w:widowControl w:val="0"/>
        <w:ind w:left="3969" w:hanging="2269"/>
        <w:rPr>
          <w:szCs w:val="18"/>
        </w:rPr>
      </w:pPr>
      <w:r w:rsidRPr="00174744">
        <w:rPr>
          <w:szCs w:val="18"/>
        </w:rPr>
        <w:t>OP-CEDAW</w:t>
      </w:r>
      <w:r w:rsidRPr="00174744">
        <w:rPr>
          <w:szCs w:val="18"/>
        </w:rPr>
        <w:tab/>
        <w:t>Optional Protocol to CEDAW</w:t>
      </w:r>
      <w:r w:rsidR="00FC1596" w:rsidRPr="00FC1596">
        <w:rPr>
          <w:szCs w:val="18"/>
        </w:rPr>
        <w:t>;</w:t>
      </w:r>
    </w:p>
    <w:p w14:paraId="2F57B0F2" w14:textId="0EC13E60" w:rsidR="0022229F" w:rsidRPr="00174744" w:rsidRDefault="0022229F" w:rsidP="0022229F">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FC1596" w:rsidRPr="00FC1596">
        <w:rPr>
          <w:szCs w:val="18"/>
        </w:rPr>
        <w:t>;</w:t>
      </w:r>
    </w:p>
    <w:p w14:paraId="522C02D0" w14:textId="5DB2E4CA" w:rsidR="0022229F" w:rsidRPr="00174744" w:rsidRDefault="0022229F" w:rsidP="0022229F">
      <w:pPr>
        <w:pStyle w:val="EndnoteText"/>
        <w:widowControl w:val="0"/>
        <w:ind w:left="3969" w:hanging="2269"/>
        <w:rPr>
          <w:szCs w:val="18"/>
        </w:rPr>
      </w:pPr>
      <w:r w:rsidRPr="00174744">
        <w:rPr>
          <w:szCs w:val="18"/>
        </w:rPr>
        <w:t>OP-CAT</w:t>
      </w:r>
      <w:r w:rsidRPr="00174744">
        <w:rPr>
          <w:szCs w:val="18"/>
        </w:rPr>
        <w:tab/>
        <w:t>Optional Protocol to CAT</w:t>
      </w:r>
      <w:r w:rsidR="00FC1596" w:rsidRPr="00FC1596">
        <w:rPr>
          <w:szCs w:val="18"/>
        </w:rPr>
        <w:t>;</w:t>
      </w:r>
    </w:p>
    <w:p w14:paraId="7D74C9AA" w14:textId="5692751C" w:rsidR="0022229F" w:rsidRPr="00174744" w:rsidRDefault="0022229F" w:rsidP="0022229F">
      <w:pPr>
        <w:pStyle w:val="EndnoteText"/>
        <w:widowControl w:val="0"/>
        <w:ind w:left="3969" w:hanging="2269"/>
        <w:rPr>
          <w:szCs w:val="18"/>
        </w:rPr>
      </w:pPr>
      <w:r w:rsidRPr="00174744">
        <w:rPr>
          <w:szCs w:val="18"/>
        </w:rPr>
        <w:t>CRC</w:t>
      </w:r>
      <w:r w:rsidRPr="00174744">
        <w:rPr>
          <w:szCs w:val="18"/>
        </w:rPr>
        <w:tab/>
        <w:t>Convention on the Rights of the Child</w:t>
      </w:r>
      <w:r w:rsidR="00FC1596" w:rsidRPr="00FC1596">
        <w:rPr>
          <w:szCs w:val="18"/>
        </w:rPr>
        <w:t>;</w:t>
      </w:r>
    </w:p>
    <w:p w14:paraId="04697260" w14:textId="6E63F004" w:rsidR="0022229F" w:rsidRPr="00174744" w:rsidRDefault="0022229F" w:rsidP="0022229F">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FC1596" w:rsidRPr="00FC1596">
        <w:rPr>
          <w:szCs w:val="18"/>
        </w:rPr>
        <w:t>;</w:t>
      </w:r>
    </w:p>
    <w:p w14:paraId="5C558AD7" w14:textId="20AF4D6F" w:rsidR="0022229F" w:rsidRPr="00174744" w:rsidRDefault="0022229F" w:rsidP="0022229F">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FC1596" w:rsidRPr="00FC1596">
        <w:rPr>
          <w:szCs w:val="18"/>
        </w:rPr>
        <w:t>;</w:t>
      </w:r>
    </w:p>
    <w:p w14:paraId="58BC3C43" w14:textId="4214586B" w:rsidR="0022229F" w:rsidRPr="00174744" w:rsidRDefault="0022229F" w:rsidP="0022229F">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FC1596" w:rsidRPr="00FC1596">
        <w:rPr>
          <w:szCs w:val="18"/>
        </w:rPr>
        <w:t>;</w:t>
      </w:r>
    </w:p>
    <w:p w14:paraId="4860AE3B" w14:textId="3C2D47D2" w:rsidR="0022229F" w:rsidRPr="00174744" w:rsidRDefault="0022229F" w:rsidP="0022229F">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FC1596" w:rsidRPr="00FC1596">
        <w:rPr>
          <w:szCs w:val="18"/>
        </w:rPr>
        <w:t>;</w:t>
      </w:r>
    </w:p>
    <w:p w14:paraId="4008E9BF" w14:textId="3FA7C78F" w:rsidR="0022229F" w:rsidRPr="00174744" w:rsidRDefault="0022229F" w:rsidP="0022229F">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FC1596" w:rsidRPr="00FC1596">
        <w:rPr>
          <w:szCs w:val="18"/>
        </w:rPr>
        <w:t>;</w:t>
      </w:r>
    </w:p>
    <w:p w14:paraId="30FC15D6" w14:textId="6317CF98" w:rsidR="0022229F" w:rsidRPr="00174744" w:rsidRDefault="0022229F" w:rsidP="0022229F">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FC1596" w:rsidRPr="00FC1596">
        <w:rPr>
          <w:szCs w:val="18"/>
        </w:rPr>
        <w:t>;</w:t>
      </w:r>
    </w:p>
    <w:p w14:paraId="51DE773A" w14:textId="77777777" w:rsidR="0022229F" w:rsidRPr="00AC3610" w:rsidRDefault="0022229F" w:rsidP="0022229F">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Pr>
          <w:szCs w:val="18"/>
        </w:rPr>
        <w:t>.</w:t>
      </w:r>
    </w:p>
  </w:endnote>
  <w:endnote w:id="4">
    <w:p w14:paraId="0DCA1CEB" w14:textId="77777777" w:rsidR="00E43EED" w:rsidRDefault="00E43EED" w:rsidP="00E43EED">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0727C8BA" w14:textId="77777777" w:rsidR="006306BB" w:rsidRPr="00F67915" w:rsidRDefault="006306BB" w:rsidP="006306BB">
      <w:pPr>
        <w:pStyle w:val="EndnoteText"/>
        <w:widowControl w:val="0"/>
        <w:tabs>
          <w:tab w:val="clear" w:pos="1021"/>
          <w:tab w:val="right" w:pos="1020"/>
        </w:tabs>
        <w:rPr>
          <w:szCs w:val="18"/>
          <w:lang w:val="en-US"/>
        </w:rPr>
      </w:pPr>
      <w:r w:rsidRPr="00A82F81">
        <w:rPr>
          <w:szCs w:val="18"/>
        </w:rPr>
        <w:tab/>
      </w:r>
      <w:r w:rsidRPr="00A82F81">
        <w:rPr>
          <w:rStyle w:val="EndnoteReference"/>
          <w:szCs w:val="18"/>
        </w:rPr>
        <w:endnoteRef/>
      </w:r>
      <w:r w:rsidRPr="00A82F81">
        <w:rPr>
          <w:szCs w:val="18"/>
        </w:rPr>
        <w:tab/>
      </w:r>
      <w:r w:rsidRPr="00A82F81">
        <w:rPr>
          <w:szCs w:val="18"/>
          <w:lang w:val="en-US"/>
        </w:rPr>
        <w:t xml:space="preserve">Protocol to Prevent, Suppress and Punish Trafficking in Persons, Especially Women and Children, </w:t>
      </w:r>
      <w:r w:rsidRPr="00F67915">
        <w:rPr>
          <w:szCs w:val="18"/>
          <w:lang w:val="en-US"/>
        </w:rPr>
        <w:t>supplementing the United Nations Convention against Transnational Organized Crime.</w:t>
      </w:r>
    </w:p>
  </w:endnote>
  <w:endnote w:id="6">
    <w:p w14:paraId="2DFE1FF1" w14:textId="77777777" w:rsidR="0090151C" w:rsidRPr="00F67915" w:rsidRDefault="0090151C" w:rsidP="0090151C">
      <w:pPr>
        <w:pStyle w:val="EndnoteText"/>
        <w:widowControl w:val="0"/>
        <w:rPr>
          <w:szCs w:val="18"/>
        </w:rPr>
      </w:pPr>
      <w:r w:rsidRPr="00F67915">
        <w:rPr>
          <w:szCs w:val="18"/>
        </w:rPr>
        <w:tab/>
      </w:r>
      <w:r w:rsidRPr="00F67915">
        <w:rPr>
          <w:rStyle w:val="EndnoteReference"/>
          <w:szCs w:val="18"/>
        </w:rPr>
        <w:endnoteRef/>
      </w:r>
      <w:r>
        <w:rPr>
          <w:szCs w:val="18"/>
        </w:rPr>
        <w:tab/>
      </w:r>
      <w:r w:rsidRPr="00F67915">
        <w:rPr>
          <w:szCs w:val="18"/>
        </w:rPr>
        <w:t>1951 Convention relating to the Status of Refugees and its 1967 Protocol.</w:t>
      </w:r>
    </w:p>
  </w:endnote>
  <w:endnote w:id="7">
    <w:p w14:paraId="0C0558B0" w14:textId="77777777" w:rsidR="0090151C" w:rsidRDefault="0090151C" w:rsidP="0090151C">
      <w:pPr>
        <w:pStyle w:val="EndnoteText"/>
        <w:widowControl w:val="0"/>
        <w:tabs>
          <w:tab w:val="clear" w:pos="1021"/>
          <w:tab w:val="right" w:pos="1020"/>
        </w:tabs>
      </w:pPr>
      <w:r>
        <w:tab/>
      </w:r>
      <w:r>
        <w:rPr>
          <w:rStyle w:val="EndnoteReference"/>
        </w:rPr>
        <w:endnoteRef/>
      </w:r>
      <w:r>
        <w:tab/>
      </w:r>
      <w:r w:rsidRPr="00B060C9">
        <w:t>1954 Convention relating to the Status of Stateless Persons.</w:t>
      </w:r>
    </w:p>
  </w:endnote>
  <w:endnote w:id="8">
    <w:p w14:paraId="69FFAE73" w14:textId="2C2C86F8" w:rsidR="00B060C9" w:rsidRDefault="00B060C9" w:rsidP="00B060C9">
      <w:pPr>
        <w:pStyle w:val="EndnoteText"/>
        <w:widowControl w:val="0"/>
        <w:tabs>
          <w:tab w:val="clear" w:pos="1021"/>
          <w:tab w:val="right" w:pos="1020"/>
        </w:tabs>
      </w:pPr>
      <w:r>
        <w:tab/>
      </w:r>
      <w:r>
        <w:rPr>
          <w:rStyle w:val="EndnoteReference"/>
        </w:rPr>
        <w:endnoteRef/>
      </w:r>
      <w:r>
        <w:tab/>
      </w:r>
      <w:r w:rsidRPr="00B060C9">
        <w:t>1961 Convention on the Reduction of Statelessness.</w:t>
      </w:r>
    </w:p>
  </w:endnote>
  <w:endnote w:id="9">
    <w:p w14:paraId="53862203" w14:textId="77777777" w:rsidR="006306BB" w:rsidRPr="00F67915" w:rsidRDefault="006306BB" w:rsidP="006306BB">
      <w:pPr>
        <w:pStyle w:val="EndnoteText"/>
        <w:widowControl w:val="0"/>
        <w:rPr>
          <w:szCs w:val="18"/>
        </w:rPr>
      </w:pPr>
      <w:r w:rsidRPr="00F67915">
        <w:rPr>
          <w:szCs w:val="18"/>
        </w:rPr>
        <w:tab/>
      </w:r>
      <w:r w:rsidRPr="00F67915">
        <w:rPr>
          <w:rStyle w:val="EndnoteReference"/>
          <w:szCs w:val="18"/>
        </w:rPr>
        <w:endnoteRef/>
      </w:r>
      <w:r w:rsidRPr="00F67915">
        <w:rPr>
          <w:szCs w:val="18"/>
        </w:rPr>
        <w:tab/>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w:t>
      </w:r>
      <w:r w:rsidRPr="00F67915">
        <w:rPr>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p>
  </w:endnote>
  <w:endnote w:id="10">
    <w:p w14:paraId="07AD8B77" w14:textId="768F26DF" w:rsidR="00991C24" w:rsidRDefault="00991C24" w:rsidP="00991C24">
      <w:pPr>
        <w:pStyle w:val="EndnoteText"/>
        <w:widowControl w:val="0"/>
        <w:tabs>
          <w:tab w:val="clear" w:pos="1021"/>
          <w:tab w:val="right" w:pos="1020"/>
        </w:tabs>
      </w:pPr>
      <w:r>
        <w:tab/>
      </w:r>
      <w:r>
        <w:rPr>
          <w:rStyle w:val="EndnoteReference"/>
        </w:rPr>
        <w:endnoteRef/>
      </w:r>
      <w:r>
        <w:tab/>
      </w:r>
      <w:r w:rsidRPr="00991C24">
        <w:t>Protocol Additional to the Geneva Conventions of 12 August 1949, and relating to the Adoption of an Additional Distinctive Emblem (Protocol III). For the official status of ratifications, see Federal Department of Foreign Affairs of Switzerland, at https://www.dfae.admin.ch/eda/fr/dfae/politique-exterieure/droit-international-public/traites-internationaux/depositaire/protection-des-victimes-de-la-guerre.html</w:t>
      </w:r>
    </w:p>
  </w:endnote>
  <w:endnote w:id="11">
    <w:p w14:paraId="3026AF48" w14:textId="2901A020" w:rsidR="00991C24" w:rsidRDefault="00991C24" w:rsidP="00991C24">
      <w:pPr>
        <w:pStyle w:val="EndnoteText"/>
        <w:widowControl w:val="0"/>
        <w:tabs>
          <w:tab w:val="clear" w:pos="1021"/>
          <w:tab w:val="right" w:pos="1020"/>
        </w:tabs>
      </w:pPr>
      <w:r>
        <w:tab/>
      </w:r>
      <w:r>
        <w:rPr>
          <w:rStyle w:val="EndnoteReference"/>
        </w:rPr>
        <w:endnoteRef/>
      </w:r>
      <w:r>
        <w:tab/>
      </w:r>
      <w:r w:rsidRPr="00991C24">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r>
        <w:t>.</w:t>
      </w:r>
    </w:p>
  </w:endnote>
  <w:endnote w:id="12">
    <w:p w14:paraId="0E28BB82" w14:textId="77777777" w:rsidR="007135B4" w:rsidRPr="00F67915" w:rsidRDefault="007135B4" w:rsidP="007135B4">
      <w:pPr>
        <w:pStyle w:val="EndnoteText"/>
        <w:rPr>
          <w:szCs w:val="18"/>
        </w:rPr>
      </w:pPr>
      <w:r w:rsidRPr="00F67915">
        <w:rPr>
          <w:szCs w:val="18"/>
        </w:rPr>
        <w:tab/>
      </w:r>
      <w:r w:rsidRPr="00F67915">
        <w:rPr>
          <w:rStyle w:val="EndnoteReference"/>
          <w:szCs w:val="18"/>
        </w:rPr>
        <w:endnoteRef/>
      </w:r>
      <w:r w:rsidRPr="00F67915">
        <w:rPr>
          <w:szCs w:val="18"/>
        </w:rPr>
        <w:tab/>
        <w:t>ILO</w:t>
      </w:r>
      <w:r w:rsidRPr="00F67915">
        <w:rPr>
          <w:szCs w:val="18"/>
          <w:lang w:val="en-US"/>
        </w:rPr>
        <w:t xml:space="preserve"> Indigenous and Tribal Peoples Convention, 1989 (No. 169) and </w:t>
      </w:r>
      <w:r w:rsidRPr="00F67915">
        <w:rPr>
          <w:szCs w:val="18"/>
        </w:rPr>
        <w:t xml:space="preserve">Domestic Workers </w:t>
      </w:r>
      <w:r w:rsidRPr="00F67915">
        <w:rPr>
          <w:szCs w:val="18"/>
          <w:lang w:val="en-US"/>
        </w:rPr>
        <w:t>Convention, 2011 (No. 189)</w:t>
      </w:r>
      <w:r w:rsidRPr="00F67915">
        <w:rPr>
          <w:szCs w:val="18"/>
        </w:rPr>
        <w:t>.</w:t>
      </w:r>
    </w:p>
  </w:endnote>
  <w:endnote w:id="13">
    <w:p w14:paraId="2F997430" w14:textId="77777777" w:rsidR="00922276" w:rsidRPr="00F67915" w:rsidRDefault="00922276" w:rsidP="00922276">
      <w:pPr>
        <w:pStyle w:val="EndnoteText"/>
        <w:widowControl w:val="0"/>
        <w:tabs>
          <w:tab w:val="clear" w:pos="1021"/>
          <w:tab w:val="right" w:pos="1020"/>
        </w:tabs>
        <w:rPr>
          <w:szCs w:val="18"/>
        </w:rPr>
      </w:pPr>
      <w:r w:rsidRPr="00F67915">
        <w:tab/>
      </w:r>
      <w:r w:rsidRPr="00F67915">
        <w:rPr>
          <w:rStyle w:val="EndnoteReference"/>
        </w:rPr>
        <w:endnoteRef/>
      </w:r>
      <w:r w:rsidRPr="00F67915">
        <w:tab/>
      </w:r>
      <w:r w:rsidRPr="00F67915">
        <w:rPr>
          <w:szCs w:val="18"/>
        </w:rPr>
        <w:t>The following abbreviations have been used in the present document:</w:t>
      </w:r>
    </w:p>
    <w:p w14:paraId="2D0B2204" w14:textId="5CF2B6E3" w:rsidR="00922276" w:rsidRPr="00A82F81" w:rsidRDefault="00922276" w:rsidP="00922276">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44787F">
        <w:rPr>
          <w:szCs w:val="18"/>
        </w:rPr>
        <w:t>;</w:t>
      </w:r>
    </w:p>
    <w:p w14:paraId="1F24BF5C" w14:textId="2923B564" w:rsidR="00922276" w:rsidRPr="00A82F81" w:rsidRDefault="00922276" w:rsidP="00922276">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44787F" w:rsidRPr="0044787F">
        <w:rPr>
          <w:szCs w:val="18"/>
        </w:rPr>
        <w:t>;</w:t>
      </w:r>
    </w:p>
    <w:p w14:paraId="5FCDDFF9" w14:textId="3D21C373" w:rsidR="00922276" w:rsidRPr="00A82F81" w:rsidRDefault="00922276" w:rsidP="00922276">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44787F" w:rsidRPr="0044787F">
        <w:rPr>
          <w:szCs w:val="18"/>
        </w:rPr>
        <w:t>;</w:t>
      </w:r>
    </w:p>
    <w:p w14:paraId="78162C18" w14:textId="553393BD" w:rsidR="00922276" w:rsidRPr="00A82F81" w:rsidRDefault="00922276" w:rsidP="00922276">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44787F" w:rsidRPr="0044787F">
        <w:rPr>
          <w:szCs w:val="18"/>
        </w:rPr>
        <w:t>;</w:t>
      </w:r>
    </w:p>
    <w:p w14:paraId="05A6905B" w14:textId="74621DAD" w:rsidR="00922276" w:rsidRPr="00A82F81" w:rsidRDefault="00922276" w:rsidP="00922276">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44787F" w:rsidRPr="0044787F">
        <w:rPr>
          <w:szCs w:val="18"/>
        </w:rPr>
        <w:t>;</w:t>
      </w:r>
    </w:p>
    <w:p w14:paraId="61FC9B71" w14:textId="1D7B6BC4" w:rsidR="00922276" w:rsidRPr="00A82F81" w:rsidRDefault="00922276" w:rsidP="00922276">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44787F" w:rsidRPr="0044787F">
        <w:rPr>
          <w:szCs w:val="18"/>
        </w:rPr>
        <w:t>;</w:t>
      </w:r>
    </w:p>
    <w:p w14:paraId="32E43A95" w14:textId="3C40D98D" w:rsidR="00922276" w:rsidRPr="00A82F81" w:rsidRDefault="00922276" w:rsidP="00922276">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r w:rsidR="0044787F" w:rsidRPr="0044787F">
        <w:rPr>
          <w:szCs w:val="18"/>
        </w:rPr>
        <w:t>;</w:t>
      </w:r>
    </w:p>
    <w:p w14:paraId="78A83B9E" w14:textId="4C867CB0" w:rsidR="00922276" w:rsidRPr="00A82F81" w:rsidRDefault="00922276" w:rsidP="00922276">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44787F" w:rsidRPr="0044787F">
        <w:rPr>
          <w:szCs w:val="18"/>
        </w:rPr>
        <w:t>;</w:t>
      </w:r>
    </w:p>
    <w:p w14:paraId="69042644" w14:textId="26393607" w:rsidR="00922276" w:rsidRPr="00A82F81" w:rsidRDefault="00922276" w:rsidP="00922276">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r w:rsidR="0044787F" w:rsidRPr="0044787F">
        <w:rPr>
          <w:szCs w:val="18"/>
        </w:rPr>
        <w:t>;</w:t>
      </w:r>
    </w:p>
    <w:p w14:paraId="5F3CE0EF" w14:textId="63433630" w:rsidR="00922276" w:rsidRPr="00A82F81" w:rsidRDefault="00922276" w:rsidP="0044787F">
      <w:pPr>
        <w:pStyle w:val="EndnoteText"/>
        <w:widowControl w:val="0"/>
        <w:tabs>
          <w:tab w:val="clear" w:pos="1021"/>
        </w:tabs>
        <w:spacing w:line="220" w:lineRule="atLeast"/>
        <w:ind w:firstLine="2835"/>
        <w:rPr>
          <w:szCs w:val="18"/>
        </w:rPr>
      </w:pPr>
      <w:r w:rsidRPr="00A82F81">
        <w:rPr>
          <w:szCs w:val="18"/>
        </w:rPr>
        <w:t>SPT</w:t>
      </w:r>
      <w:r w:rsidRPr="00A82F81">
        <w:rPr>
          <w:szCs w:val="18"/>
        </w:rPr>
        <w:tab/>
        <w:t>Subcommittee on Prevention of Torture</w:t>
      </w:r>
      <w:r w:rsidR="0044787F">
        <w:rPr>
          <w:szCs w:val="18"/>
        </w:rPr>
        <w:t>.</w:t>
      </w:r>
    </w:p>
  </w:endnote>
  <w:endnote w:id="14">
    <w:p w14:paraId="4B465E0B" w14:textId="7ABDB2E0" w:rsidR="00B47ECC" w:rsidRDefault="00B47ECC" w:rsidP="00B47ECC">
      <w:pPr>
        <w:pStyle w:val="EndnoteText"/>
        <w:widowControl w:val="0"/>
        <w:tabs>
          <w:tab w:val="clear" w:pos="1021"/>
          <w:tab w:val="right" w:pos="1020"/>
        </w:tabs>
      </w:pPr>
      <w:r>
        <w:tab/>
      </w:r>
      <w:r>
        <w:rPr>
          <w:rStyle w:val="EndnoteReference"/>
        </w:rPr>
        <w:endnoteRef/>
      </w:r>
      <w:r>
        <w:tab/>
      </w:r>
      <w:r w:rsidRPr="00B47ECC">
        <w:rPr>
          <w:bCs/>
          <w:lang w:val="es-ES"/>
        </w:rPr>
        <w:t>CERD/C/DJI/CO/1-2, para. 38.</w:t>
      </w:r>
    </w:p>
  </w:endnote>
  <w:endnote w:id="15">
    <w:p w14:paraId="28217F49" w14:textId="0AC546F9" w:rsidR="00B47ECC" w:rsidRDefault="00B47ECC" w:rsidP="00B47ECC">
      <w:pPr>
        <w:pStyle w:val="EndnoteText"/>
        <w:widowControl w:val="0"/>
        <w:tabs>
          <w:tab w:val="clear" w:pos="1021"/>
          <w:tab w:val="right" w:pos="1020"/>
        </w:tabs>
      </w:pPr>
      <w:r>
        <w:tab/>
      </w:r>
      <w:r>
        <w:rPr>
          <w:rStyle w:val="EndnoteReference"/>
        </w:rPr>
        <w:endnoteRef/>
      </w:r>
      <w:r>
        <w:tab/>
      </w:r>
      <w:r w:rsidRPr="00B47ECC">
        <w:rPr>
          <w:bCs/>
          <w:lang w:val="es-ES"/>
        </w:rPr>
        <w:t xml:space="preserve">CCPR/C/DJI/CO/1, para. </w:t>
      </w:r>
      <w:r w:rsidRPr="00B47ECC">
        <w:rPr>
          <w:bCs/>
        </w:rPr>
        <w:t>24.</w:t>
      </w:r>
    </w:p>
  </w:endnote>
  <w:endnote w:id="16">
    <w:p w14:paraId="40DDF8CA" w14:textId="2775B679" w:rsidR="00B47ECC" w:rsidRDefault="00B47ECC" w:rsidP="00B47ECC">
      <w:pPr>
        <w:pStyle w:val="EndnoteText"/>
        <w:widowControl w:val="0"/>
        <w:tabs>
          <w:tab w:val="clear" w:pos="1021"/>
          <w:tab w:val="right" w:pos="1020"/>
        </w:tabs>
      </w:pPr>
      <w:r>
        <w:tab/>
      </w:r>
      <w:r>
        <w:rPr>
          <w:rStyle w:val="EndnoteReference"/>
        </w:rPr>
        <w:endnoteRef/>
      </w:r>
      <w:r>
        <w:tab/>
      </w:r>
      <w:r w:rsidRPr="00B47ECC">
        <w:rPr>
          <w:bCs/>
        </w:rPr>
        <w:t>CCPR/C/DJI/CO/1/Add.1 and CCPR/C/DJI/CO/1/Add.2.</w:t>
      </w:r>
    </w:p>
  </w:endnote>
  <w:endnote w:id="17">
    <w:p w14:paraId="7804A7EF" w14:textId="3ED51343" w:rsidR="00B47ECC" w:rsidRDefault="00B47ECC" w:rsidP="00B47ECC">
      <w:pPr>
        <w:pStyle w:val="EndnoteText"/>
        <w:widowControl w:val="0"/>
        <w:tabs>
          <w:tab w:val="clear" w:pos="1021"/>
          <w:tab w:val="right" w:pos="1020"/>
        </w:tabs>
      </w:pPr>
      <w:r>
        <w:tab/>
      </w:r>
      <w:r>
        <w:rPr>
          <w:rStyle w:val="EndnoteReference"/>
        </w:rPr>
        <w:endnoteRef/>
      </w:r>
      <w:r>
        <w:tab/>
      </w:r>
      <w:r w:rsidRPr="00B47ECC">
        <w:t>Letters from HR Committee to the Permanent Mission of the Republic of Djibouti to the United Nations Office and other international organizations in Geneva, dated 15 April 2016 and 16 August 2016, available from http://tbinternet.ohchr.org/Treaties/CCPR/Shared%20Documents/DJI/INT_CCPR_FUL_DJI_23628_F.pdf / http://tbinternet.ohchr.org/Treaties/CCPR/Shared%20Documents/DJI/INT_CCPR_FCO_DJI_24964_F.pdf (accessed on 8 March 2018).</w:t>
      </w:r>
    </w:p>
  </w:endnote>
  <w:endnote w:id="18">
    <w:p w14:paraId="6D515D9F" w14:textId="262B749D" w:rsidR="00B47ECC" w:rsidRDefault="00B47ECC" w:rsidP="00B47ECC">
      <w:pPr>
        <w:pStyle w:val="EndnoteText"/>
        <w:widowControl w:val="0"/>
        <w:tabs>
          <w:tab w:val="clear" w:pos="1021"/>
          <w:tab w:val="right" w:pos="1020"/>
        </w:tabs>
      </w:pPr>
      <w:r>
        <w:tab/>
      </w:r>
      <w:r>
        <w:rPr>
          <w:rStyle w:val="EndnoteReference"/>
        </w:rPr>
        <w:endnoteRef/>
      </w:r>
      <w:r>
        <w:tab/>
      </w:r>
      <w:r w:rsidRPr="00B47ECC">
        <w:rPr>
          <w:bCs/>
          <w:lang w:val="es-ES"/>
        </w:rPr>
        <w:t xml:space="preserve">CEDAW/C/DJI/CO/1-3, para. </w:t>
      </w:r>
      <w:r w:rsidRPr="00B47ECC">
        <w:rPr>
          <w:bCs/>
        </w:rPr>
        <w:t>44.</w:t>
      </w:r>
    </w:p>
  </w:endnote>
  <w:endnote w:id="19">
    <w:p w14:paraId="670DF810" w14:textId="729E30CB" w:rsidR="00B47ECC" w:rsidRDefault="00B47ECC" w:rsidP="00B47ECC">
      <w:pPr>
        <w:pStyle w:val="EndnoteText"/>
        <w:widowControl w:val="0"/>
        <w:tabs>
          <w:tab w:val="clear" w:pos="1021"/>
          <w:tab w:val="right" w:pos="1020"/>
        </w:tabs>
      </w:pPr>
      <w:r>
        <w:tab/>
      </w:r>
      <w:r>
        <w:rPr>
          <w:rStyle w:val="EndnoteReference"/>
        </w:rPr>
        <w:endnoteRef/>
      </w:r>
      <w:r>
        <w:tab/>
      </w:r>
      <w:r w:rsidRPr="00B47ECC">
        <w:t>Letters from CEDAW to the Permanent Mission of the Republic of Djibouti to the United Nations Office and other international organizations in Geneva, dated 15 November 2013 and 10 September 2014, available from http://tbinternet.ohchr.org/Treaties/CEDAW/Shared%20Documents/DJI/INT_CEDAW_FUL_DJI_15768_E.pdf / http://tbinternet.ohchr.org/Treaties/CEDAW/Shared%20Documents/DJ</w:t>
      </w:r>
      <w:r>
        <w:t>I/INT_CEDAW_FUL_DJI_18175_E.pdf</w:t>
      </w:r>
      <w:r w:rsidRPr="00B47ECC">
        <w:t xml:space="preserve"> (accessed on 8 March 2018).</w:t>
      </w:r>
    </w:p>
  </w:endnote>
  <w:endnote w:id="20">
    <w:p w14:paraId="17BE6A4E" w14:textId="0A286DFD" w:rsidR="00B47ECC" w:rsidRDefault="00B47ECC" w:rsidP="00B47ECC">
      <w:pPr>
        <w:pStyle w:val="EndnoteText"/>
        <w:widowControl w:val="0"/>
        <w:tabs>
          <w:tab w:val="clear" w:pos="1021"/>
          <w:tab w:val="right" w:pos="1020"/>
        </w:tabs>
      </w:pPr>
      <w:r>
        <w:tab/>
      </w:r>
      <w:r>
        <w:rPr>
          <w:rStyle w:val="EndnoteReference"/>
        </w:rPr>
        <w:endnoteRef/>
      </w:r>
      <w:r>
        <w:tab/>
      </w:r>
      <w:r w:rsidRPr="00B47ECC">
        <w:rPr>
          <w:bCs/>
        </w:rPr>
        <w:t>CAT/C/DJI/CO/1, para. 30.</w:t>
      </w:r>
    </w:p>
  </w:endnote>
  <w:endnote w:id="21">
    <w:p w14:paraId="6BA3EBE8" w14:textId="11DB03A2" w:rsidR="00B47ECC" w:rsidRDefault="00B47ECC" w:rsidP="00B47ECC">
      <w:pPr>
        <w:pStyle w:val="EndnoteText"/>
        <w:widowControl w:val="0"/>
        <w:tabs>
          <w:tab w:val="clear" w:pos="1021"/>
          <w:tab w:val="right" w:pos="1020"/>
        </w:tabs>
      </w:pPr>
      <w:r>
        <w:tab/>
      </w:r>
      <w:r>
        <w:rPr>
          <w:rStyle w:val="EndnoteReference"/>
        </w:rPr>
        <w:endnoteRef/>
      </w:r>
      <w:r>
        <w:tab/>
      </w:r>
      <w:r w:rsidRPr="00B47ECC">
        <w:t>Letter from CAT to the Permanent Mission of the Republic of Djibouti to the United Nations Office and other international organizations in Geneva, dated 1 December 2012, available from http://tbinternet.ohchr.org/Treaties/CAT/Shared%20Documents/DJI/INT_CAT_FUL_DJI_12926_E.pdf (accessed on 8 March 2018).</w:t>
      </w:r>
    </w:p>
  </w:endnote>
  <w:endnote w:id="22">
    <w:p w14:paraId="45AB31DF" w14:textId="68BE9AE0" w:rsidR="00B47ECC" w:rsidRDefault="00B47ECC" w:rsidP="00B47ECC">
      <w:pPr>
        <w:pStyle w:val="EndnoteText"/>
        <w:widowControl w:val="0"/>
        <w:tabs>
          <w:tab w:val="clear" w:pos="1021"/>
          <w:tab w:val="right" w:pos="1020"/>
        </w:tabs>
      </w:pPr>
      <w:r>
        <w:tab/>
      </w:r>
      <w:r>
        <w:rPr>
          <w:rStyle w:val="EndnoteReference"/>
        </w:rPr>
        <w:endnoteRef/>
      </w:r>
      <w:r>
        <w:tab/>
      </w:r>
      <w:r w:rsidRPr="00B47ECC">
        <w:t>For the titles of special procedure mandate holders see: https://spcommreports.ohchr.org/about/abbreviations</w:t>
      </w:r>
    </w:p>
  </w:endnote>
  <w:endnote w:id="23">
    <w:p w14:paraId="19D46344" w14:textId="5339C167" w:rsidR="00B47ECC" w:rsidRDefault="00B47ECC" w:rsidP="00B47ECC">
      <w:pPr>
        <w:pStyle w:val="EndnoteText"/>
        <w:widowControl w:val="0"/>
        <w:tabs>
          <w:tab w:val="clear" w:pos="1021"/>
          <w:tab w:val="right" w:pos="1020"/>
        </w:tabs>
      </w:pPr>
      <w:r>
        <w:tab/>
      </w:r>
      <w:r>
        <w:rPr>
          <w:rStyle w:val="EndnoteReference"/>
        </w:rPr>
        <w:endnoteRef/>
      </w:r>
      <w:r>
        <w:tab/>
      </w:r>
      <w:r w:rsidRPr="00B47ECC">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4">
    <w:p w14:paraId="6DB09E72" w14:textId="77777777"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14:paraId="2BBB65AA" w14:textId="77777777"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DC171" w14:textId="53F399B2" w:rsidR="00674A7D" w:rsidRDefault="00674A7D">
    <w:pPr>
      <w:pStyle w:val="Footer"/>
      <w:jc w:val="right"/>
    </w:pPr>
    <w:r>
      <w:fldChar w:fldCharType="begin"/>
    </w:r>
    <w:r>
      <w:instrText xml:space="preserve"> PAGE   \* MERGEFORMAT </w:instrText>
    </w:r>
    <w:r>
      <w:fldChar w:fldCharType="separate"/>
    </w:r>
    <w:r w:rsidR="00F27946">
      <w:rPr>
        <w:noProof/>
      </w:rPr>
      <w:t>3</w:t>
    </w:r>
    <w:r>
      <w:rPr>
        <w:noProof/>
      </w:rPr>
      <w:fldChar w:fldCharType="end"/>
    </w:r>
  </w:p>
  <w:p w14:paraId="7922ECC8"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6EFB" w14:textId="2F1CAD2F" w:rsidR="004D1140" w:rsidRDefault="00F27946" w:rsidP="00542574">
    <w:r>
      <w:rPr>
        <w:noProof/>
      </w:rPr>
      <w:pict w14:anchorId="5ECB0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recycle_English" style="position:absolute;margin-left:405.4pt;margin-top:-6.25pt;width:73.2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recycle_English"/>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27E28" w14:textId="77777777" w:rsidR="008D1396" w:rsidRPr="000B175B" w:rsidRDefault="008D1396" w:rsidP="000B175B">
      <w:pPr>
        <w:tabs>
          <w:tab w:val="right" w:pos="2155"/>
        </w:tabs>
        <w:spacing w:after="80"/>
        <w:ind w:left="680"/>
        <w:rPr>
          <w:u w:val="single"/>
        </w:rPr>
      </w:pPr>
      <w:r>
        <w:rPr>
          <w:u w:val="single"/>
        </w:rPr>
        <w:tab/>
      </w:r>
    </w:p>
  </w:footnote>
  <w:footnote w:type="continuationSeparator" w:id="0">
    <w:p w14:paraId="464EE629" w14:textId="77777777" w:rsidR="008D1396" w:rsidRPr="00FC68B7" w:rsidRDefault="008D1396" w:rsidP="00FC68B7">
      <w:pPr>
        <w:tabs>
          <w:tab w:val="left" w:pos="2155"/>
        </w:tabs>
        <w:spacing w:after="80"/>
        <w:ind w:left="680"/>
        <w:rPr>
          <w:u w:val="single"/>
        </w:rPr>
      </w:pPr>
      <w:r>
        <w:rPr>
          <w:u w:val="single"/>
        </w:rPr>
        <w:tab/>
      </w:r>
    </w:p>
  </w:footnote>
  <w:footnote w:type="continuationNotice" w:id="1">
    <w:p w14:paraId="500DFF45" w14:textId="77777777" w:rsidR="008D1396" w:rsidRDefault="008D139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BFB"/>
    <w:rsid w:val="00007F7F"/>
    <w:rsid w:val="00022DB5"/>
    <w:rsid w:val="0002432F"/>
    <w:rsid w:val="000344CE"/>
    <w:rsid w:val="000403D1"/>
    <w:rsid w:val="000449AA"/>
    <w:rsid w:val="00050F6B"/>
    <w:rsid w:val="00052E8E"/>
    <w:rsid w:val="0007021E"/>
    <w:rsid w:val="00072C8C"/>
    <w:rsid w:val="00073E70"/>
    <w:rsid w:val="00075368"/>
    <w:rsid w:val="00085BDE"/>
    <w:rsid w:val="000876EB"/>
    <w:rsid w:val="00091419"/>
    <w:rsid w:val="000931C0"/>
    <w:rsid w:val="000B1509"/>
    <w:rsid w:val="000B175B"/>
    <w:rsid w:val="000B3A0F"/>
    <w:rsid w:val="000B4A3B"/>
    <w:rsid w:val="000D0709"/>
    <w:rsid w:val="000D0EB4"/>
    <w:rsid w:val="000D1851"/>
    <w:rsid w:val="000E0415"/>
    <w:rsid w:val="000F63EB"/>
    <w:rsid w:val="0013065A"/>
    <w:rsid w:val="0013136E"/>
    <w:rsid w:val="00132BC7"/>
    <w:rsid w:val="00144AF4"/>
    <w:rsid w:val="00146D32"/>
    <w:rsid w:val="001509BA"/>
    <w:rsid w:val="00157983"/>
    <w:rsid w:val="001614E7"/>
    <w:rsid w:val="001B4B04"/>
    <w:rsid w:val="001C215C"/>
    <w:rsid w:val="001C6663"/>
    <w:rsid w:val="001C7895"/>
    <w:rsid w:val="001D26DF"/>
    <w:rsid w:val="001E2790"/>
    <w:rsid w:val="001E5256"/>
    <w:rsid w:val="0021130C"/>
    <w:rsid w:val="00211E0B"/>
    <w:rsid w:val="00211E72"/>
    <w:rsid w:val="00214047"/>
    <w:rsid w:val="0022130F"/>
    <w:rsid w:val="0022229F"/>
    <w:rsid w:val="0022777B"/>
    <w:rsid w:val="00237785"/>
    <w:rsid w:val="002410DD"/>
    <w:rsid w:val="00241466"/>
    <w:rsid w:val="00246442"/>
    <w:rsid w:val="00253D58"/>
    <w:rsid w:val="00254654"/>
    <w:rsid w:val="00264FA3"/>
    <w:rsid w:val="0027725F"/>
    <w:rsid w:val="0028001D"/>
    <w:rsid w:val="00283347"/>
    <w:rsid w:val="00296EB7"/>
    <w:rsid w:val="002B4713"/>
    <w:rsid w:val="002C21F0"/>
    <w:rsid w:val="002E2FEF"/>
    <w:rsid w:val="002E646B"/>
    <w:rsid w:val="002F2142"/>
    <w:rsid w:val="003015A8"/>
    <w:rsid w:val="003107FA"/>
    <w:rsid w:val="00317977"/>
    <w:rsid w:val="003229D8"/>
    <w:rsid w:val="00324383"/>
    <w:rsid w:val="003314D1"/>
    <w:rsid w:val="0033345D"/>
    <w:rsid w:val="00335A2F"/>
    <w:rsid w:val="00341937"/>
    <w:rsid w:val="0037215F"/>
    <w:rsid w:val="00380822"/>
    <w:rsid w:val="00383631"/>
    <w:rsid w:val="0039277A"/>
    <w:rsid w:val="003972E0"/>
    <w:rsid w:val="003975ED"/>
    <w:rsid w:val="003A4E25"/>
    <w:rsid w:val="003C2CC4"/>
    <w:rsid w:val="003D4B23"/>
    <w:rsid w:val="003D6D46"/>
    <w:rsid w:val="003E065C"/>
    <w:rsid w:val="003E19D9"/>
    <w:rsid w:val="003E33AE"/>
    <w:rsid w:val="003E6998"/>
    <w:rsid w:val="00400E06"/>
    <w:rsid w:val="00402E7F"/>
    <w:rsid w:val="00420F8B"/>
    <w:rsid w:val="00424C80"/>
    <w:rsid w:val="00431A65"/>
    <w:rsid w:val="004325CB"/>
    <w:rsid w:val="00435E0F"/>
    <w:rsid w:val="00441EFF"/>
    <w:rsid w:val="0044503A"/>
    <w:rsid w:val="00446DE4"/>
    <w:rsid w:val="00447761"/>
    <w:rsid w:val="0044787F"/>
    <w:rsid w:val="00451EC3"/>
    <w:rsid w:val="004721B1"/>
    <w:rsid w:val="004766F2"/>
    <w:rsid w:val="004859EC"/>
    <w:rsid w:val="00495639"/>
    <w:rsid w:val="00496A15"/>
    <w:rsid w:val="004A76BD"/>
    <w:rsid w:val="004B07D6"/>
    <w:rsid w:val="004B75D2"/>
    <w:rsid w:val="004D1140"/>
    <w:rsid w:val="004D3D46"/>
    <w:rsid w:val="004E01CE"/>
    <w:rsid w:val="004E25CB"/>
    <w:rsid w:val="004E4E92"/>
    <w:rsid w:val="004F3CA3"/>
    <w:rsid w:val="004F406C"/>
    <w:rsid w:val="004F55ED"/>
    <w:rsid w:val="00517888"/>
    <w:rsid w:val="0052176C"/>
    <w:rsid w:val="005261E5"/>
    <w:rsid w:val="0053569C"/>
    <w:rsid w:val="005420F2"/>
    <w:rsid w:val="00542574"/>
    <w:rsid w:val="005436AB"/>
    <w:rsid w:val="005457B9"/>
    <w:rsid w:val="00546DBF"/>
    <w:rsid w:val="005512BA"/>
    <w:rsid w:val="00553D76"/>
    <w:rsid w:val="005552B5"/>
    <w:rsid w:val="0056117B"/>
    <w:rsid w:val="005615E8"/>
    <w:rsid w:val="005620C3"/>
    <w:rsid w:val="00571365"/>
    <w:rsid w:val="00592E55"/>
    <w:rsid w:val="00594E2E"/>
    <w:rsid w:val="005A22DB"/>
    <w:rsid w:val="005B3DB3"/>
    <w:rsid w:val="005B6E48"/>
    <w:rsid w:val="005D4D65"/>
    <w:rsid w:val="005E01AA"/>
    <w:rsid w:val="005E1712"/>
    <w:rsid w:val="005F6E73"/>
    <w:rsid w:val="006116A3"/>
    <w:rsid w:val="00611FC4"/>
    <w:rsid w:val="006176FB"/>
    <w:rsid w:val="00626E6C"/>
    <w:rsid w:val="006306BB"/>
    <w:rsid w:val="00640B26"/>
    <w:rsid w:val="006549F8"/>
    <w:rsid w:val="00670741"/>
    <w:rsid w:val="00674A7D"/>
    <w:rsid w:val="00676C10"/>
    <w:rsid w:val="006808A9"/>
    <w:rsid w:val="00686C97"/>
    <w:rsid w:val="00693755"/>
    <w:rsid w:val="00696BD6"/>
    <w:rsid w:val="006A6B9D"/>
    <w:rsid w:val="006A7392"/>
    <w:rsid w:val="006B3048"/>
    <w:rsid w:val="006B3189"/>
    <w:rsid w:val="006B7D65"/>
    <w:rsid w:val="006D6DA6"/>
    <w:rsid w:val="006E564B"/>
    <w:rsid w:val="006F13F0"/>
    <w:rsid w:val="006F5035"/>
    <w:rsid w:val="007065EB"/>
    <w:rsid w:val="007135B4"/>
    <w:rsid w:val="00720183"/>
    <w:rsid w:val="0072632A"/>
    <w:rsid w:val="007278EA"/>
    <w:rsid w:val="00741A0B"/>
    <w:rsid w:val="0074200B"/>
    <w:rsid w:val="00757201"/>
    <w:rsid w:val="0077440D"/>
    <w:rsid w:val="00792884"/>
    <w:rsid w:val="007953F7"/>
    <w:rsid w:val="007A6296"/>
    <w:rsid w:val="007B6BA5"/>
    <w:rsid w:val="007C1B62"/>
    <w:rsid w:val="007C3390"/>
    <w:rsid w:val="007C3625"/>
    <w:rsid w:val="007C4F4B"/>
    <w:rsid w:val="007D2CDC"/>
    <w:rsid w:val="007D5213"/>
    <w:rsid w:val="007D5327"/>
    <w:rsid w:val="007D6598"/>
    <w:rsid w:val="007E2C3B"/>
    <w:rsid w:val="007E2E66"/>
    <w:rsid w:val="007E5B90"/>
    <w:rsid w:val="007E75F7"/>
    <w:rsid w:val="007F085C"/>
    <w:rsid w:val="007F6611"/>
    <w:rsid w:val="008155C3"/>
    <w:rsid w:val="00815D4A"/>
    <w:rsid w:val="008175E9"/>
    <w:rsid w:val="0082243E"/>
    <w:rsid w:val="008242D7"/>
    <w:rsid w:val="00856CD2"/>
    <w:rsid w:val="00861BC6"/>
    <w:rsid w:val="00871FD5"/>
    <w:rsid w:val="008741DC"/>
    <w:rsid w:val="00875FCF"/>
    <w:rsid w:val="008979B1"/>
    <w:rsid w:val="008A6B25"/>
    <w:rsid w:val="008A6C4F"/>
    <w:rsid w:val="008C1E4D"/>
    <w:rsid w:val="008D1396"/>
    <w:rsid w:val="008D7D5A"/>
    <w:rsid w:val="008E0E46"/>
    <w:rsid w:val="0090151C"/>
    <w:rsid w:val="0090452C"/>
    <w:rsid w:val="009045C9"/>
    <w:rsid w:val="00906730"/>
    <w:rsid w:val="00907C3F"/>
    <w:rsid w:val="00913EB5"/>
    <w:rsid w:val="009140A0"/>
    <w:rsid w:val="00922276"/>
    <w:rsid w:val="0092237C"/>
    <w:rsid w:val="00933E4A"/>
    <w:rsid w:val="0093707B"/>
    <w:rsid w:val="00937994"/>
    <w:rsid w:val="009400EB"/>
    <w:rsid w:val="009427E3"/>
    <w:rsid w:val="0094563C"/>
    <w:rsid w:val="00955917"/>
    <w:rsid w:val="00956D9B"/>
    <w:rsid w:val="0096139A"/>
    <w:rsid w:val="00963CBA"/>
    <w:rsid w:val="009654B7"/>
    <w:rsid w:val="00967FA4"/>
    <w:rsid w:val="00975459"/>
    <w:rsid w:val="009822C1"/>
    <w:rsid w:val="00982CC9"/>
    <w:rsid w:val="00985ADD"/>
    <w:rsid w:val="00991261"/>
    <w:rsid w:val="00991C24"/>
    <w:rsid w:val="009A0B83"/>
    <w:rsid w:val="009B3800"/>
    <w:rsid w:val="009D22AC"/>
    <w:rsid w:val="009D3FA1"/>
    <w:rsid w:val="009D50DB"/>
    <w:rsid w:val="009E1A95"/>
    <w:rsid w:val="009E1C4E"/>
    <w:rsid w:val="009E78E3"/>
    <w:rsid w:val="009F4F7D"/>
    <w:rsid w:val="00A02BFB"/>
    <w:rsid w:val="00A02F74"/>
    <w:rsid w:val="00A0431E"/>
    <w:rsid w:val="00A05E0B"/>
    <w:rsid w:val="00A074DD"/>
    <w:rsid w:val="00A1427D"/>
    <w:rsid w:val="00A3619D"/>
    <w:rsid w:val="00A4634F"/>
    <w:rsid w:val="00A51CF3"/>
    <w:rsid w:val="00A63DA6"/>
    <w:rsid w:val="00A63F87"/>
    <w:rsid w:val="00A67EFD"/>
    <w:rsid w:val="00A72F22"/>
    <w:rsid w:val="00A748A6"/>
    <w:rsid w:val="00A84806"/>
    <w:rsid w:val="00A879A4"/>
    <w:rsid w:val="00A87E95"/>
    <w:rsid w:val="00A90A6C"/>
    <w:rsid w:val="00A92E29"/>
    <w:rsid w:val="00A9457E"/>
    <w:rsid w:val="00AC2000"/>
    <w:rsid w:val="00AD09E9"/>
    <w:rsid w:val="00AD7B29"/>
    <w:rsid w:val="00AF0576"/>
    <w:rsid w:val="00AF3829"/>
    <w:rsid w:val="00B037F0"/>
    <w:rsid w:val="00B060C9"/>
    <w:rsid w:val="00B14190"/>
    <w:rsid w:val="00B2327D"/>
    <w:rsid w:val="00B236D9"/>
    <w:rsid w:val="00B2718F"/>
    <w:rsid w:val="00B2730A"/>
    <w:rsid w:val="00B30179"/>
    <w:rsid w:val="00B3317B"/>
    <w:rsid w:val="00B334DC"/>
    <w:rsid w:val="00B3631A"/>
    <w:rsid w:val="00B47ECC"/>
    <w:rsid w:val="00B53013"/>
    <w:rsid w:val="00B67F5E"/>
    <w:rsid w:val="00B73E65"/>
    <w:rsid w:val="00B75057"/>
    <w:rsid w:val="00B81E12"/>
    <w:rsid w:val="00B849AB"/>
    <w:rsid w:val="00B84EF0"/>
    <w:rsid w:val="00B87110"/>
    <w:rsid w:val="00B90627"/>
    <w:rsid w:val="00B97FA8"/>
    <w:rsid w:val="00BB2720"/>
    <w:rsid w:val="00BC1385"/>
    <w:rsid w:val="00BC74E9"/>
    <w:rsid w:val="00BE58F1"/>
    <w:rsid w:val="00BE618E"/>
    <w:rsid w:val="00C0288B"/>
    <w:rsid w:val="00C24693"/>
    <w:rsid w:val="00C3427B"/>
    <w:rsid w:val="00C35F0B"/>
    <w:rsid w:val="00C36DCD"/>
    <w:rsid w:val="00C463DD"/>
    <w:rsid w:val="00C624B5"/>
    <w:rsid w:val="00C64458"/>
    <w:rsid w:val="00C669C5"/>
    <w:rsid w:val="00C745C3"/>
    <w:rsid w:val="00C81253"/>
    <w:rsid w:val="00C9264F"/>
    <w:rsid w:val="00CA2A58"/>
    <w:rsid w:val="00CA2E07"/>
    <w:rsid w:val="00CA6DE7"/>
    <w:rsid w:val="00CB2FAC"/>
    <w:rsid w:val="00CB4EE9"/>
    <w:rsid w:val="00CC03CC"/>
    <w:rsid w:val="00CC0B55"/>
    <w:rsid w:val="00CD6995"/>
    <w:rsid w:val="00CE4A8F"/>
    <w:rsid w:val="00CF0214"/>
    <w:rsid w:val="00CF586F"/>
    <w:rsid w:val="00CF7D43"/>
    <w:rsid w:val="00D11129"/>
    <w:rsid w:val="00D17C76"/>
    <w:rsid w:val="00D2031B"/>
    <w:rsid w:val="00D22332"/>
    <w:rsid w:val="00D226FD"/>
    <w:rsid w:val="00D25FE2"/>
    <w:rsid w:val="00D40094"/>
    <w:rsid w:val="00D411DC"/>
    <w:rsid w:val="00D43252"/>
    <w:rsid w:val="00D47642"/>
    <w:rsid w:val="00D550F9"/>
    <w:rsid w:val="00D572B0"/>
    <w:rsid w:val="00D57EDC"/>
    <w:rsid w:val="00D62E90"/>
    <w:rsid w:val="00D6470A"/>
    <w:rsid w:val="00D72EF4"/>
    <w:rsid w:val="00D76510"/>
    <w:rsid w:val="00D76BE5"/>
    <w:rsid w:val="00D8128F"/>
    <w:rsid w:val="00D82670"/>
    <w:rsid w:val="00D978C6"/>
    <w:rsid w:val="00DA67AD"/>
    <w:rsid w:val="00DB18CE"/>
    <w:rsid w:val="00DD2829"/>
    <w:rsid w:val="00DD3674"/>
    <w:rsid w:val="00DD7094"/>
    <w:rsid w:val="00DD780D"/>
    <w:rsid w:val="00DE3EC0"/>
    <w:rsid w:val="00DE7BF3"/>
    <w:rsid w:val="00DF2923"/>
    <w:rsid w:val="00E11593"/>
    <w:rsid w:val="00E12B6B"/>
    <w:rsid w:val="00E130AB"/>
    <w:rsid w:val="00E170D4"/>
    <w:rsid w:val="00E20CC5"/>
    <w:rsid w:val="00E341B4"/>
    <w:rsid w:val="00E438D9"/>
    <w:rsid w:val="00E43EED"/>
    <w:rsid w:val="00E54536"/>
    <w:rsid w:val="00E5644E"/>
    <w:rsid w:val="00E7260F"/>
    <w:rsid w:val="00E806EE"/>
    <w:rsid w:val="00E86049"/>
    <w:rsid w:val="00E96630"/>
    <w:rsid w:val="00E96891"/>
    <w:rsid w:val="00EA15CD"/>
    <w:rsid w:val="00EB0FB9"/>
    <w:rsid w:val="00EC0D09"/>
    <w:rsid w:val="00ED0CA9"/>
    <w:rsid w:val="00ED7A2A"/>
    <w:rsid w:val="00EE7D5F"/>
    <w:rsid w:val="00EF1D7F"/>
    <w:rsid w:val="00EF2C5E"/>
    <w:rsid w:val="00EF2FCC"/>
    <w:rsid w:val="00EF5BDB"/>
    <w:rsid w:val="00F00528"/>
    <w:rsid w:val="00F07FD9"/>
    <w:rsid w:val="00F21C38"/>
    <w:rsid w:val="00F238A8"/>
    <w:rsid w:val="00F23933"/>
    <w:rsid w:val="00F24119"/>
    <w:rsid w:val="00F27946"/>
    <w:rsid w:val="00F30B7B"/>
    <w:rsid w:val="00F40E75"/>
    <w:rsid w:val="00F42CD9"/>
    <w:rsid w:val="00F52936"/>
    <w:rsid w:val="00F677CB"/>
    <w:rsid w:val="00F72113"/>
    <w:rsid w:val="00F723A2"/>
    <w:rsid w:val="00F75F2D"/>
    <w:rsid w:val="00F76CA4"/>
    <w:rsid w:val="00FA4B49"/>
    <w:rsid w:val="00FA7DF3"/>
    <w:rsid w:val="00FC1596"/>
    <w:rsid w:val="00FC68B7"/>
    <w:rsid w:val="00FD242A"/>
    <w:rsid w:val="00FD268F"/>
    <w:rsid w:val="00FD7C12"/>
    <w:rsid w:val="00FE5109"/>
    <w:rsid w:val="00FF3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D91E0F"/>
  <w15:docId w15:val="{BD42CAF7-C4DF-4DD9-AB31-DC761427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66841">
      <w:bodyDiv w:val="1"/>
      <w:marLeft w:val="0"/>
      <w:marRight w:val="0"/>
      <w:marTop w:val="0"/>
      <w:marBottom w:val="0"/>
      <w:divBdr>
        <w:top w:val="none" w:sz="0" w:space="0" w:color="auto"/>
        <w:left w:val="none" w:sz="0" w:space="0" w:color="auto"/>
        <w:bottom w:val="none" w:sz="0" w:space="0" w:color="auto"/>
        <w:right w:val="none" w:sz="0" w:space="0" w:color="auto"/>
      </w:divBdr>
    </w:div>
    <w:div w:id="9034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0516FA-E3B1-4FE3-9D99-084526EE9796}">
  <ds:schemaRefs>
    <ds:schemaRef ds:uri="http://schemas.openxmlformats.org/officeDocument/2006/bibliography"/>
  </ds:schemaRefs>
</ds:datastoreItem>
</file>

<file path=customXml/itemProps2.xml><?xml version="1.0" encoding="utf-8"?>
<ds:datastoreItem xmlns:ds="http://schemas.openxmlformats.org/officeDocument/2006/customXml" ds:itemID="{07FFEF15-ACF1-46C3-AB27-B9A338E2D809}"/>
</file>

<file path=customXml/itemProps3.xml><?xml version="1.0" encoding="utf-8"?>
<ds:datastoreItem xmlns:ds="http://schemas.openxmlformats.org/officeDocument/2006/customXml" ds:itemID="{E91750EB-7863-4F1B-BCCA-8A02B76A1D81}"/>
</file>

<file path=customXml/itemProps4.xml><?xml version="1.0" encoding="utf-8"?>
<ds:datastoreItem xmlns:ds="http://schemas.openxmlformats.org/officeDocument/2006/customXml" ds:itemID="{B9398A7D-E00B-4B99-B2B9-DFCDAC70DCB1}"/>
</file>

<file path=docProps/app.xml><?xml version="1.0" encoding="utf-8"?>
<Properties xmlns="http://schemas.openxmlformats.org/officeDocument/2006/extended-properties" xmlns:vt="http://schemas.openxmlformats.org/officeDocument/2006/docPropsVTypes">
  <Template>A_E.dotm</Template>
  <TotalTime>32</TotalTime>
  <Pages>6</Pages>
  <Words>559</Words>
  <Characters>3190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Feyikemi Oyewole</cp:lastModifiedBy>
  <cp:revision>27</cp:revision>
  <cp:lastPrinted>2008-01-29T07:30:00Z</cp:lastPrinted>
  <dcterms:created xsi:type="dcterms:W3CDTF">2018-03-19T08:21:00Z</dcterms:created>
  <dcterms:modified xsi:type="dcterms:W3CDTF">2018-03-21T09:25:00Z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1371600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