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2F0" w:rsidRPr="005002F0" w:rsidRDefault="005002F0" w:rsidP="00FC5FBF">
      <w:pPr>
        <w:pStyle w:val="Predeterminado"/>
        <w:rPr>
          <w:b/>
          <w:u w:val="single"/>
        </w:rPr>
      </w:pPr>
      <w:r w:rsidRPr="005002F0">
        <w:rPr>
          <w:b/>
          <w:u w:val="single"/>
        </w:rPr>
        <w:t>GLOSARIO DE SIGLAS</w:t>
      </w:r>
      <w:r w:rsidRPr="005002F0">
        <w:rPr>
          <w:b/>
        </w:rPr>
        <w:t xml:space="preserve"> *</w:t>
      </w:r>
    </w:p>
    <w:p w:rsidR="005002F0" w:rsidRDefault="005002F0" w:rsidP="00FC5FBF">
      <w:pPr>
        <w:pStyle w:val="Predeterminado"/>
      </w:pPr>
    </w:p>
    <w:p w:rsidR="00FC5FBF" w:rsidRDefault="006F3030" w:rsidP="00FC5FBF">
      <w:pPr>
        <w:pStyle w:val="Predeterminado"/>
      </w:pPr>
      <w:r>
        <w:t>MRREE</w:t>
      </w:r>
      <w:r w:rsidR="00FC5FBF">
        <w:tab/>
      </w:r>
      <w:r w:rsidR="00FC5FBF">
        <w:tab/>
      </w:r>
      <w:r>
        <w:t>Ministerio de Relaciones Exteriores</w:t>
      </w:r>
      <w:r w:rsidR="00FC5FBF">
        <w:t xml:space="preserve"> </w:t>
      </w:r>
    </w:p>
    <w:p w:rsidR="006F3030" w:rsidRDefault="006F3030" w:rsidP="006F3030">
      <w:pPr>
        <w:pStyle w:val="Predeterminado"/>
        <w:rPr>
          <w:rFonts w:cs="Times New Roman"/>
        </w:rPr>
      </w:pPr>
      <w:r>
        <w:rPr>
          <w:rFonts w:cs="Times New Roman"/>
        </w:rPr>
        <w:t>EPU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Examen Periódico Universal</w:t>
      </w:r>
    </w:p>
    <w:p w:rsidR="00097424" w:rsidRDefault="00097424" w:rsidP="00097424">
      <w:pPr>
        <w:pStyle w:val="Predeterminado"/>
        <w:ind w:left="2124" w:hanging="2124"/>
      </w:pPr>
      <w:r>
        <w:t>OIT</w:t>
      </w:r>
      <w:r>
        <w:tab/>
        <w:t>Organización Internacional del Trabajo</w:t>
      </w:r>
    </w:p>
    <w:p w:rsidR="006F3030" w:rsidRDefault="006F3030" w:rsidP="006F3030">
      <w:pPr>
        <w:pStyle w:val="Predeterminado"/>
        <w:ind w:left="2124" w:hanging="2124"/>
        <w:rPr>
          <w:rFonts w:cs="Times New Roman"/>
        </w:rPr>
      </w:pPr>
      <w:r>
        <w:t>MTSS</w:t>
      </w:r>
      <w:r>
        <w:tab/>
      </w:r>
      <w:r w:rsidRPr="00D86304">
        <w:rPr>
          <w:rFonts w:cs="Times New Roman"/>
        </w:rPr>
        <w:t>M</w:t>
      </w:r>
      <w:r>
        <w:rPr>
          <w:rFonts w:cs="Times New Roman"/>
        </w:rPr>
        <w:t xml:space="preserve">inisterio de </w:t>
      </w:r>
      <w:r w:rsidRPr="00D86304">
        <w:rPr>
          <w:rFonts w:cs="Times New Roman"/>
        </w:rPr>
        <w:t>T</w:t>
      </w:r>
      <w:r>
        <w:rPr>
          <w:rFonts w:cs="Times New Roman"/>
        </w:rPr>
        <w:t xml:space="preserve">rabajo y </w:t>
      </w:r>
      <w:r w:rsidRPr="00D86304">
        <w:rPr>
          <w:rFonts w:cs="Times New Roman"/>
        </w:rPr>
        <w:t>S</w:t>
      </w:r>
      <w:r>
        <w:rPr>
          <w:rFonts w:cs="Times New Roman"/>
        </w:rPr>
        <w:t xml:space="preserve">eguridad </w:t>
      </w:r>
      <w:r w:rsidRPr="00D86304">
        <w:rPr>
          <w:rFonts w:cs="Times New Roman"/>
        </w:rPr>
        <w:t>S</w:t>
      </w:r>
      <w:r>
        <w:rPr>
          <w:rFonts w:cs="Times New Roman"/>
        </w:rPr>
        <w:t>ocial</w:t>
      </w:r>
    </w:p>
    <w:p w:rsidR="006F3030" w:rsidRDefault="006F3030" w:rsidP="00FC5FBF">
      <w:pPr>
        <w:pStyle w:val="Predeterminado"/>
      </w:pPr>
      <w:r>
        <w:t>CIT</w:t>
      </w:r>
      <w:r w:rsidR="00097424">
        <w:tab/>
      </w:r>
      <w:r w:rsidR="00097424">
        <w:tab/>
      </w:r>
      <w:r w:rsidR="00097424">
        <w:tab/>
      </w:r>
      <w:r w:rsidR="00097424" w:rsidRPr="00A84219">
        <w:rPr>
          <w:shd w:val="clear" w:color="auto" w:fill="FFFFFF"/>
        </w:rPr>
        <w:t>Consejo Tripartito de Consulta de la Conferencia Internacional del Trabajo</w:t>
      </w:r>
    </w:p>
    <w:p w:rsidR="006F3030" w:rsidRDefault="006F3030" w:rsidP="00FC5FBF">
      <w:pPr>
        <w:pStyle w:val="Predeterminado"/>
      </w:pPr>
      <w:r>
        <w:t>BID</w:t>
      </w:r>
      <w:r>
        <w:tab/>
      </w:r>
      <w:r>
        <w:tab/>
      </w:r>
      <w:r>
        <w:tab/>
        <w:t xml:space="preserve">Banco Interamericano </w:t>
      </w:r>
      <w:r w:rsidR="00097424">
        <w:t>para el</w:t>
      </w:r>
      <w:r>
        <w:t xml:space="preserve"> Desarrollo</w:t>
      </w:r>
    </w:p>
    <w:p w:rsidR="006F3030" w:rsidRDefault="006F3030" w:rsidP="006F3030">
      <w:pPr>
        <w:pStyle w:val="Predeterminado"/>
        <w:rPr>
          <w:rFonts w:cs="Times New Roman"/>
        </w:rPr>
      </w:pPr>
      <w:r>
        <w:t>INDDHH</w:t>
      </w:r>
      <w:r>
        <w:tab/>
      </w:r>
      <w:r>
        <w:tab/>
      </w:r>
      <w:r w:rsidRPr="00D86304">
        <w:rPr>
          <w:rFonts w:cs="Times New Roman"/>
        </w:rPr>
        <w:t>Institución Nacional de Derechos Humanos y Defensoría del Pueblo</w:t>
      </w:r>
    </w:p>
    <w:p w:rsidR="006F3030" w:rsidRDefault="006F3030" w:rsidP="006F3030">
      <w:pPr>
        <w:pStyle w:val="Predeterminado"/>
        <w:rPr>
          <w:rFonts w:cs="Times New Roman"/>
        </w:rPr>
      </w:pPr>
      <w:r>
        <w:t>INMUJERES</w:t>
      </w:r>
      <w:r>
        <w:tab/>
      </w:r>
      <w:r>
        <w:tab/>
      </w:r>
      <w:r>
        <w:rPr>
          <w:rFonts w:cs="Times New Roman"/>
        </w:rPr>
        <w:t>Instituto Nacional de las Mujeres</w:t>
      </w:r>
    </w:p>
    <w:p w:rsidR="006F3030" w:rsidRDefault="006F3030" w:rsidP="006F3030">
      <w:pPr>
        <w:pStyle w:val="Predeterminado"/>
      </w:pPr>
      <w:r>
        <w:t>MIDES</w:t>
      </w:r>
      <w:r>
        <w:tab/>
      </w:r>
      <w:r>
        <w:tab/>
        <w:t>Ministerio de Desarrollo Social</w:t>
      </w:r>
    </w:p>
    <w:p w:rsidR="006F3030" w:rsidRDefault="006F3030" w:rsidP="006F3030">
      <w:pPr>
        <w:pStyle w:val="Predeterminado"/>
        <w:rPr>
          <w:rFonts w:cs="Times New Roman"/>
          <w:color w:val="auto"/>
        </w:rPr>
      </w:pPr>
      <w:r>
        <w:rPr>
          <w:rFonts w:cs="Times New Roman"/>
          <w:color w:val="auto"/>
        </w:rPr>
        <w:t>ODS</w:t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</w:r>
      <w:r>
        <w:rPr>
          <w:rFonts w:cs="Times New Roman"/>
          <w:color w:val="auto"/>
        </w:rPr>
        <w:tab/>
        <w:t>Objetivos de Desarrollo Sostenible</w:t>
      </w:r>
    </w:p>
    <w:p w:rsidR="006F3030" w:rsidRDefault="006F3030" w:rsidP="006F3030">
      <w:pPr>
        <w:pStyle w:val="Predeterminado"/>
      </w:pPr>
      <w:r>
        <w:t>CP</w:t>
      </w:r>
      <w:r>
        <w:tab/>
      </w:r>
      <w:r>
        <w:tab/>
      </w:r>
      <w:r>
        <w:tab/>
        <w:t>Código Penal</w:t>
      </w:r>
    </w:p>
    <w:p w:rsidR="002A1384" w:rsidRDefault="002A1384" w:rsidP="002A1384">
      <w:pPr>
        <w:pStyle w:val="Predeterminado"/>
        <w:ind w:left="2124" w:hanging="2124"/>
        <w:rPr>
          <w:rFonts w:cs="Times New Roman"/>
        </w:rPr>
      </w:pPr>
      <w:r>
        <w:t>CHRXD</w:t>
      </w:r>
      <w:r>
        <w:tab/>
      </w:r>
      <w:r w:rsidRPr="00D86304">
        <w:rPr>
          <w:rFonts w:cs="Times New Roman"/>
        </w:rPr>
        <w:t>Comisión Honoraria contra el Racismo, la Xenofobia y otra forma de Discriminación</w:t>
      </w:r>
    </w:p>
    <w:p w:rsidR="006F3030" w:rsidRDefault="006F3030" w:rsidP="006F3030">
      <w:pPr>
        <w:pStyle w:val="Predeterminado"/>
      </w:pPr>
      <w:r w:rsidRPr="007A78BC">
        <w:t>NNA</w:t>
      </w:r>
      <w:r w:rsidRPr="007A78BC">
        <w:tab/>
      </w:r>
      <w:r w:rsidRPr="007A78BC">
        <w:tab/>
      </w:r>
      <w:r w:rsidRPr="007A78BC">
        <w:tab/>
        <w:t>Niños, Niñas y Adolescentes</w:t>
      </w:r>
    </w:p>
    <w:p w:rsidR="006F3030" w:rsidRDefault="006F3030" w:rsidP="006F3030">
      <w:pPr>
        <w:pStyle w:val="Predeterminado"/>
        <w:ind w:left="2124" w:hanging="2124"/>
      </w:pPr>
      <w:r>
        <w:t>MEC</w:t>
      </w:r>
      <w:r>
        <w:tab/>
        <w:t>Ministerio de Educación y Cultura</w:t>
      </w:r>
    </w:p>
    <w:p w:rsidR="006F3030" w:rsidRDefault="006F3030" w:rsidP="00FC5FBF">
      <w:pPr>
        <w:pStyle w:val="Predeterminado"/>
      </w:pPr>
      <w:r>
        <w:t>INMAYORES</w:t>
      </w:r>
      <w:r>
        <w:tab/>
      </w:r>
      <w:r>
        <w:tab/>
        <w:t>Instituto Nacional de las Personas Mayores</w:t>
      </w:r>
    </w:p>
    <w:p w:rsidR="006F3030" w:rsidRDefault="006F3030" w:rsidP="00FC5FBF">
      <w:pPr>
        <w:pStyle w:val="Predeterminado"/>
      </w:pPr>
      <w:r>
        <w:t>DINAE</w:t>
      </w:r>
      <w:r>
        <w:tab/>
      </w:r>
      <w:r>
        <w:tab/>
        <w:t>Dirección Nacional de Empleo</w:t>
      </w:r>
    </w:p>
    <w:p w:rsidR="00DB6852" w:rsidRDefault="00DB6852" w:rsidP="00DB6852">
      <w:pPr>
        <w:pStyle w:val="Predeterminado"/>
        <w:ind w:left="2124" w:hanging="2124"/>
        <w:rPr>
          <w:rFonts w:cs="Times New Roman"/>
        </w:rPr>
      </w:pPr>
      <w:r>
        <w:t>INAU</w:t>
      </w:r>
      <w:r>
        <w:tab/>
      </w:r>
      <w:r w:rsidRPr="00D86304">
        <w:rPr>
          <w:rFonts w:cs="Times New Roman"/>
        </w:rPr>
        <w:t>Instituto del Niño y Adolescente del Uruguay</w:t>
      </w:r>
    </w:p>
    <w:p w:rsidR="006F3030" w:rsidRDefault="006F3030" w:rsidP="00FC5FBF">
      <w:pPr>
        <w:pStyle w:val="Predeterminado"/>
      </w:pPr>
      <w:r>
        <w:t>MA</w:t>
      </w:r>
      <w:r>
        <w:tab/>
      </w:r>
      <w:r>
        <w:tab/>
      </w:r>
      <w:r>
        <w:tab/>
        <w:t>Ministerio de Ambiente</w:t>
      </w:r>
    </w:p>
    <w:p w:rsidR="006F3030" w:rsidRDefault="006F3030" w:rsidP="00FC5FBF">
      <w:pPr>
        <w:pStyle w:val="Predeterminado"/>
      </w:pPr>
      <w:r>
        <w:t>INPMA</w:t>
      </w:r>
      <w:r w:rsidR="002A364E">
        <w:tab/>
      </w:r>
      <w:r w:rsidR="002A364E">
        <w:tab/>
      </w:r>
      <w:r w:rsidR="002A364E" w:rsidRPr="000E61A3">
        <w:rPr>
          <w:lang w:val="es-ES"/>
        </w:rPr>
        <w:t xml:space="preserve">Instituto Nacional para la Preservación </w:t>
      </w:r>
      <w:r w:rsidR="002A364E">
        <w:rPr>
          <w:lang w:val="es-ES"/>
        </w:rPr>
        <w:t>del Medio Ambiente</w:t>
      </w:r>
    </w:p>
    <w:p w:rsidR="006F3030" w:rsidRDefault="006F3030" w:rsidP="006F3030">
      <w:pPr>
        <w:pStyle w:val="Predeterminado"/>
        <w:ind w:left="2124" w:hanging="2124"/>
      </w:pPr>
      <w:r>
        <w:t>MVOT</w:t>
      </w:r>
      <w:r w:rsidR="007273BD">
        <w:t>MA</w:t>
      </w:r>
      <w:r>
        <w:tab/>
        <w:t>Ministerio de Vivienda</w:t>
      </w:r>
      <w:r w:rsidR="007273BD">
        <w:t>,</w:t>
      </w:r>
      <w:r>
        <w:t xml:space="preserve"> Ordenamiento Territorial</w:t>
      </w:r>
      <w:r w:rsidR="007273BD">
        <w:t xml:space="preserve"> y Medio Ambiente</w:t>
      </w:r>
    </w:p>
    <w:p w:rsidR="007273BD" w:rsidRDefault="007273BD" w:rsidP="006F3030">
      <w:pPr>
        <w:pStyle w:val="Predeterminado"/>
        <w:ind w:left="2124" w:hanging="2124"/>
      </w:pPr>
      <w:r>
        <w:t>MVOT</w:t>
      </w:r>
      <w:r>
        <w:tab/>
        <w:t>Ministerio de Vivienda y Ordenamiento Territorial</w:t>
      </w:r>
    </w:p>
    <w:p w:rsidR="006F3030" w:rsidRDefault="006F3030" w:rsidP="006F3030">
      <w:pPr>
        <w:pStyle w:val="Predeterminado"/>
        <w:ind w:left="2124" w:hanging="2124"/>
      </w:pPr>
      <w:r>
        <w:t>ASSE</w:t>
      </w:r>
      <w:r>
        <w:tab/>
      </w:r>
      <w:r w:rsidRPr="00B67DF5">
        <w:t>Administración de los Servicios de Salud del Estado</w:t>
      </w:r>
    </w:p>
    <w:p w:rsidR="006F3030" w:rsidRDefault="006F3030" w:rsidP="006F3030">
      <w:pPr>
        <w:pStyle w:val="Predeterminado"/>
      </w:pPr>
      <w:r>
        <w:t>FGN</w:t>
      </w:r>
      <w:r>
        <w:tab/>
      </w:r>
      <w:r>
        <w:tab/>
      </w:r>
      <w:r>
        <w:tab/>
        <w:t>Fiscalía General de la Nación</w:t>
      </w:r>
    </w:p>
    <w:p w:rsidR="006F3030" w:rsidRDefault="006F3030" w:rsidP="006F3030">
      <w:pPr>
        <w:pStyle w:val="Predeterminado"/>
      </w:pPr>
      <w:r>
        <w:t>LUC</w:t>
      </w:r>
      <w:r>
        <w:tab/>
      </w:r>
      <w:r>
        <w:tab/>
      </w:r>
      <w:r>
        <w:tab/>
        <w:t>Ley de Urgente Consideración</w:t>
      </w:r>
    </w:p>
    <w:p w:rsidR="006F3030" w:rsidRDefault="006F3030" w:rsidP="006F3030">
      <w:pPr>
        <w:pStyle w:val="Predeterminado"/>
        <w:ind w:left="2124" w:hanging="2124"/>
      </w:pPr>
      <w:r>
        <w:t>INR</w:t>
      </w:r>
      <w:r>
        <w:tab/>
        <w:t>Instituto Nacional de Rehabilitación</w:t>
      </w:r>
    </w:p>
    <w:p w:rsidR="006F3030" w:rsidRDefault="006F3030" w:rsidP="00FC5FBF">
      <w:pPr>
        <w:pStyle w:val="Predeterminado"/>
      </w:pPr>
      <w:r>
        <w:t>CNA</w:t>
      </w:r>
      <w:r>
        <w:tab/>
      </w:r>
      <w:r>
        <w:tab/>
      </w:r>
      <w:r>
        <w:tab/>
        <w:t xml:space="preserve">Código de </w:t>
      </w:r>
      <w:r w:rsidR="007273BD">
        <w:t xml:space="preserve">la </w:t>
      </w:r>
      <w:r>
        <w:t xml:space="preserve">Niñez y </w:t>
      </w:r>
      <w:r w:rsidR="007273BD">
        <w:t xml:space="preserve">la </w:t>
      </w:r>
      <w:r>
        <w:t>Adolescencia</w:t>
      </w:r>
    </w:p>
    <w:p w:rsidR="006F3030" w:rsidRDefault="006F3030" w:rsidP="00FC5FBF">
      <w:pPr>
        <w:pStyle w:val="Predeterminado"/>
      </w:pPr>
      <w:r>
        <w:t>CAT</w:t>
      </w:r>
      <w:r>
        <w:tab/>
      </w:r>
      <w:r>
        <w:tab/>
      </w:r>
      <w:r>
        <w:tab/>
        <w:t>Comité Contra la Tortura</w:t>
      </w:r>
      <w:bookmarkStart w:id="0" w:name="_GoBack"/>
      <w:bookmarkEnd w:id="0"/>
    </w:p>
    <w:p w:rsidR="007273BD" w:rsidRDefault="007273BD" w:rsidP="007273BD">
      <w:pPr>
        <w:pStyle w:val="Predeterminado"/>
        <w:ind w:left="2124" w:hanging="2124"/>
        <w:rPr>
          <w:rFonts w:cs="Times New Roman"/>
        </w:rPr>
      </w:pPr>
      <w:r>
        <w:t>SNIS</w:t>
      </w:r>
      <w:r>
        <w:tab/>
        <w:t>Sistema Nacional Integrado de Salud</w:t>
      </w:r>
    </w:p>
    <w:p w:rsidR="006F3030" w:rsidRDefault="006F3030" w:rsidP="00FC5FBF">
      <w:pPr>
        <w:pStyle w:val="Predeterminado"/>
      </w:pPr>
      <w:r>
        <w:t>RAADH</w:t>
      </w:r>
      <w:r>
        <w:tab/>
      </w:r>
      <w:r>
        <w:tab/>
        <w:t>Reunión de Altas Autoridades de Derechos Humanos del Mercosur</w:t>
      </w:r>
    </w:p>
    <w:p w:rsidR="006F3030" w:rsidRDefault="006F3030" w:rsidP="006F3030">
      <w:pPr>
        <w:pStyle w:val="Predeterminado"/>
        <w:ind w:left="2124" w:hanging="2124"/>
      </w:pPr>
      <w:r>
        <w:t>SCJ</w:t>
      </w:r>
      <w:r>
        <w:tab/>
        <w:t>Suprema Corte de Justicia</w:t>
      </w:r>
    </w:p>
    <w:p w:rsidR="006F3030" w:rsidRDefault="006F3030" w:rsidP="006F3030">
      <w:pPr>
        <w:pStyle w:val="Predeterminado"/>
      </w:pPr>
      <w:r>
        <w:t>CPP</w:t>
      </w:r>
      <w:r>
        <w:tab/>
      </w:r>
      <w:r>
        <w:tab/>
      </w:r>
      <w:r>
        <w:tab/>
        <w:t>Código del Proceso Penal</w:t>
      </w:r>
    </w:p>
    <w:p w:rsidR="00B2186E" w:rsidRDefault="00B2186E" w:rsidP="006F3030">
      <w:pPr>
        <w:pStyle w:val="Predeterminado"/>
      </w:pPr>
      <w:r>
        <w:t>MINTERIOR</w:t>
      </w:r>
      <w:r>
        <w:tab/>
      </w:r>
      <w:r>
        <w:tab/>
        <w:t>Ministerio del Interior</w:t>
      </w:r>
    </w:p>
    <w:p w:rsidR="006F3030" w:rsidRDefault="006F3030" w:rsidP="00067466">
      <w:pPr>
        <w:pStyle w:val="Predeterminado"/>
        <w:ind w:left="2124" w:hanging="2124"/>
      </w:pPr>
      <w:r>
        <w:t>SDHPR</w:t>
      </w:r>
      <w:r>
        <w:tab/>
        <w:t xml:space="preserve">Secretaría de Derechos Humanos </w:t>
      </w:r>
      <w:r w:rsidR="00067466">
        <w:t>d</w:t>
      </w:r>
      <w:r>
        <w:t>el Pasado Reciente</w:t>
      </w:r>
      <w:r w:rsidR="00067466">
        <w:t xml:space="preserve"> de la Presidencia de la República</w:t>
      </w:r>
    </w:p>
    <w:p w:rsidR="006F3030" w:rsidRDefault="006F3030" w:rsidP="006F3030">
      <w:pPr>
        <w:pStyle w:val="Predeterminado"/>
        <w:rPr>
          <w:rFonts w:cs="Times New Roman"/>
        </w:rPr>
      </w:pPr>
      <w:r>
        <w:t>CEJU</w:t>
      </w:r>
      <w:r>
        <w:tab/>
      </w:r>
      <w:r>
        <w:tab/>
      </w:r>
      <w:r>
        <w:tab/>
      </w:r>
      <w:r>
        <w:rPr>
          <w:rFonts w:cs="Times New Roman"/>
        </w:rPr>
        <w:t>Centro de Estudios Judiciales</w:t>
      </w:r>
    </w:p>
    <w:p w:rsidR="006F3030" w:rsidRDefault="006F3030" w:rsidP="006F3030">
      <w:pPr>
        <w:pStyle w:val="Predeterminado"/>
      </w:pPr>
      <w:proofErr w:type="spellStart"/>
      <w:r>
        <w:t>UdelaR</w:t>
      </w:r>
      <w:proofErr w:type="spellEnd"/>
      <w:r>
        <w:tab/>
      </w:r>
      <w:r>
        <w:tab/>
        <w:t>Universidad de la República</w:t>
      </w:r>
    </w:p>
    <w:p w:rsidR="006F3030" w:rsidRDefault="006F3030" w:rsidP="006F3030">
      <w:pPr>
        <w:pStyle w:val="Predeterminado"/>
      </w:pPr>
      <w:r>
        <w:t>MDN</w:t>
      </w:r>
      <w:r>
        <w:tab/>
      </w:r>
      <w:r>
        <w:tab/>
      </w:r>
      <w:r>
        <w:tab/>
        <w:t>Ministerio de Defensa Nacional</w:t>
      </w:r>
    </w:p>
    <w:p w:rsidR="006F3030" w:rsidRDefault="006F3030" w:rsidP="00FC5FBF">
      <w:pPr>
        <w:pStyle w:val="Predeterminado"/>
      </w:pPr>
      <w:r>
        <w:t>OIM</w:t>
      </w:r>
      <w:r>
        <w:tab/>
      </w:r>
      <w:r>
        <w:tab/>
      </w:r>
      <w:r>
        <w:tab/>
      </w:r>
      <w:r w:rsidR="00703219" w:rsidRPr="00F431BE">
        <w:rPr>
          <w:lang w:val="es-ES"/>
        </w:rPr>
        <w:t>Organización Internacional para las Migraciones</w:t>
      </w:r>
    </w:p>
    <w:p w:rsidR="006F3030" w:rsidRDefault="006F3030" w:rsidP="006F3030">
      <w:pPr>
        <w:pStyle w:val="Predeterminado"/>
        <w:ind w:left="2124" w:hanging="2124"/>
        <w:rPr>
          <w:rFonts w:cs="Times New Roman"/>
          <w:color w:val="auto"/>
        </w:rPr>
      </w:pPr>
      <w:r>
        <w:t>CNTE</w:t>
      </w:r>
      <w:r>
        <w:tab/>
      </w:r>
      <w:r w:rsidRPr="008F5823">
        <w:rPr>
          <w:rFonts w:cs="Times New Roman"/>
          <w:color w:val="auto"/>
        </w:rPr>
        <w:t>Consejo Nacional para la Prevención y Combate a la Trata y la Explotación de Personas</w:t>
      </w:r>
    </w:p>
    <w:p w:rsidR="00703219" w:rsidRDefault="00703219" w:rsidP="00703219">
      <w:pPr>
        <w:pStyle w:val="Predeterminado"/>
      </w:pPr>
      <w:r>
        <w:t>PAGE</w:t>
      </w:r>
      <w:r>
        <w:tab/>
      </w:r>
      <w:r>
        <w:tab/>
      </w:r>
      <w:r>
        <w:tab/>
      </w:r>
      <w:r w:rsidRPr="00211729">
        <w:rPr>
          <w:lang w:val="es-ES"/>
        </w:rPr>
        <w:t>Alianza para la Acción de una Economía Verde</w:t>
      </w:r>
    </w:p>
    <w:p w:rsidR="006F3030" w:rsidRDefault="00B33AF8" w:rsidP="00FC5FBF">
      <w:pPr>
        <w:pStyle w:val="Predeterminado"/>
      </w:pPr>
      <w:r>
        <w:t>UNFPA</w:t>
      </w:r>
      <w:r w:rsidR="00703219">
        <w:tab/>
      </w:r>
      <w:r w:rsidR="00703219">
        <w:tab/>
      </w:r>
      <w:r w:rsidR="00703219" w:rsidRPr="00EE3521">
        <w:t>Fondo de Población de las Naciones Unidas</w:t>
      </w:r>
    </w:p>
    <w:p w:rsidR="00B33AF8" w:rsidRDefault="00B33AF8" w:rsidP="00FC5FBF">
      <w:pPr>
        <w:pStyle w:val="Predeterminado"/>
      </w:pPr>
      <w:r>
        <w:t>ONU</w:t>
      </w:r>
      <w:r w:rsidR="00703219">
        <w:t xml:space="preserve"> MUJERES</w:t>
      </w:r>
      <w:r>
        <w:tab/>
      </w:r>
      <w:r w:rsidR="00703219">
        <w:t>Organización de las Naciones Unidas para las</w:t>
      </w:r>
      <w:r w:rsidR="00703219" w:rsidRPr="00EE3521">
        <w:t xml:space="preserve"> Mujeres</w:t>
      </w:r>
      <w:r w:rsidR="00703219">
        <w:t xml:space="preserve"> </w:t>
      </w:r>
    </w:p>
    <w:p w:rsidR="00B33AF8" w:rsidRDefault="00B33AF8" w:rsidP="00B33AF8">
      <w:pPr>
        <w:pStyle w:val="Predeterminado"/>
        <w:ind w:left="2124" w:hanging="2124"/>
        <w:rPr>
          <w:rFonts w:cs="Times New Roman"/>
        </w:rPr>
      </w:pPr>
      <w:r>
        <w:t>IGTSS</w:t>
      </w:r>
      <w:r>
        <w:tab/>
      </w:r>
      <w:r w:rsidRPr="00D86304">
        <w:rPr>
          <w:rFonts w:cs="Times New Roman"/>
        </w:rPr>
        <w:t>Inspección General de Trabajo y Seguridad Social</w:t>
      </w:r>
    </w:p>
    <w:p w:rsidR="00B33AF8" w:rsidRDefault="00B33AF8" w:rsidP="00FC5FBF">
      <w:pPr>
        <w:pStyle w:val="Predeterminado"/>
      </w:pPr>
      <w:r>
        <w:t>UNIT</w:t>
      </w:r>
      <w:r w:rsidR="00703219">
        <w:tab/>
      </w:r>
      <w:r w:rsidR="00703219">
        <w:tab/>
      </w:r>
      <w:r w:rsidR="00703219">
        <w:tab/>
      </w:r>
      <w:r w:rsidR="00703219" w:rsidRPr="009A668F">
        <w:rPr>
          <w:rFonts w:cs="Times New Roman"/>
          <w:color w:val="auto"/>
        </w:rPr>
        <w:t>Instituto Uruguayo de Normas Técnicas</w:t>
      </w:r>
    </w:p>
    <w:p w:rsidR="00B33AF8" w:rsidRDefault="00B33AF8" w:rsidP="00B33AF8">
      <w:pPr>
        <w:pStyle w:val="Predeterminado"/>
        <w:ind w:left="2124" w:hanging="2124"/>
      </w:pPr>
      <w:r>
        <w:t>MSP</w:t>
      </w:r>
      <w:r>
        <w:tab/>
        <w:t>Ministerio de Salud Pública</w:t>
      </w:r>
    </w:p>
    <w:p w:rsidR="00B33AF8" w:rsidRDefault="00B33AF8" w:rsidP="00FC5FBF">
      <w:pPr>
        <w:pStyle w:val="Predeterminado"/>
      </w:pPr>
      <w:r>
        <w:t>CEPAL</w:t>
      </w:r>
      <w:r w:rsidR="00A73609">
        <w:tab/>
      </w:r>
      <w:r w:rsidR="00A73609">
        <w:tab/>
      </w:r>
      <w:r w:rsidR="00A73609">
        <w:rPr>
          <w:lang w:val="es-ES"/>
        </w:rPr>
        <w:t>Comisión Económica para América Latina y el Caribe</w:t>
      </w:r>
    </w:p>
    <w:p w:rsidR="00B33AF8" w:rsidRDefault="00B33AF8" w:rsidP="00B33AF8">
      <w:pPr>
        <w:pStyle w:val="Predeterminado"/>
        <w:ind w:left="2124" w:hanging="2124"/>
      </w:pPr>
      <w:r>
        <w:t>IVE</w:t>
      </w:r>
      <w:r>
        <w:tab/>
        <w:t>Interrupción Voluntaria del Embarazo</w:t>
      </w:r>
    </w:p>
    <w:p w:rsidR="00B33AF8" w:rsidRDefault="00B33AF8" w:rsidP="00FC5FBF">
      <w:pPr>
        <w:pStyle w:val="Predeterminado"/>
      </w:pPr>
      <w:r>
        <w:t>SIRIED</w:t>
      </w:r>
      <w:r w:rsidR="00A73609">
        <w:tab/>
      </w:r>
      <w:r w:rsidR="00A73609">
        <w:tab/>
      </w:r>
      <w:r w:rsidR="00A73609" w:rsidRPr="002B6EF9">
        <w:rPr>
          <w:lang w:val="es-ES"/>
        </w:rPr>
        <w:t>Sistema de Información Educativa de los Estudiantes con Discapacidad</w:t>
      </w:r>
    </w:p>
    <w:p w:rsidR="00B33AF8" w:rsidRDefault="00B33AF8" w:rsidP="00FC5FBF">
      <w:pPr>
        <w:pStyle w:val="Predeterminado"/>
      </w:pPr>
      <w:r>
        <w:t>OREALC/UNESCO</w:t>
      </w:r>
      <w:r w:rsidR="00A73609">
        <w:tab/>
      </w:r>
      <w:r w:rsidR="00A73609" w:rsidRPr="00AA6DB5">
        <w:rPr>
          <w:lang w:val="es-ES"/>
        </w:rPr>
        <w:t>Oficina Regional de Educación para América Latina y el Caribe</w:t>
      </w:r>
      <w:r w:rsidR="00A73609">
        <w:rPr>
          <w:lang w:val="es-ES"/>
        </w:rPr>
        <w:t>/</w:t>
      </w:r>
      <w:r w:rsidR="00A73609" w:rsidRPr="00AA6DB5">
        <w:rPr>
          <w:lang w:val="es-ES"/>
        </w:rPr>
        <w:t xml:space="preserve">Organización </w:t>
      </w:r>
      <w:r w:rsidR="00A73609">
        <w:rPr>
          <w:lang w:val="es-ES"/>
        </w:rPr>
        <w:lastRenderedPageBreak/>
        <w:tab/>
      </w:r>
      <w:r w:rsidR="00A73609">
        <w:rPr>
          <w:lang w:val="es-ES"/>
        </w:rPr>
        <w:tab/>
      </w:r>
      <w:r w:rsidR="00A73609">
        <w:rPr>
          <w:lang w:val="es-ES"/>
        </w:rPr>
        <w:tab/>
      </w:r>
      <w:r w:rsidR="00A73609" w:rsidRPr="00AA6DB5">
        <w:rPr>
          <w:lang w:val="es-ES"/>
        </w:rPr>
        <w:t>de las Naciones Unidas para la Educación, la Ciencia y la Cultura</w:t>
      </w:r>
    </w:p>
    <w:p w:rsidR="00B33AF8" w:rsidRDefault="00B33AF8" w:rsidP="00FC5FBF">
      <w:pPr>
        <w:pStyle w:val="Predeterminado"/>
      </w:pPr>
      <w:r>
        <w:t>CCESPD</w:t>
      </w:r>
      <w:r w:rsidR="00A73609">
        <w:tab/>
      </w:r>
      <w:r w:rsidR="00A73609">
        <w:tab/>
      </w:r>
      <w:r w:rsidR="00A73609" w:rsidRPr="002B6EF9">
        <w:rPr>
          <w:lang w:val="es-ES"/>
        </w:rPr>
        <w:t>Comisión de Continuidad Educativa y Socio Profesiona</w:t>
      </w:r>
      <w:r w:rsidR="00A73609">
        <w:rPr>
          <w:lang w:val="es-ES"/>
        </w:rPr>
        <w:t>l para la Discapacidad</w:t>
      </w:r>
    </w:p>
    <w:p w:rsidR="00B33AF8" w:rsidRDefault="00B33AF8" w:rsidP="00FC5FBF">
      <w:pPr>
        <w:pStyle w:val="Predeterminado"/>
      </w:pPr>
      <w:r>
        <w:t>CECAP</w:t>
      </w:r>
      <w:r w:rsidR="00A73609">
        <w:tab/>
      </w:r>
      <w:r w:rsidR="00A73609">
        <w:tab/>
      </w:r>
      <w:r w:rsidR="00A73609" w:rsidRPr="00A73609">
        <w:rPr>
          <w:rFonts w:eastAsia="Calibri" w:cs="Times New Roman"/>
          <w:lang w:val="es-ES"/>
        </w:rPr>
        <w:t>Centros Educativos de Capacitación y Producción</w:t>
      </w:r>
    </w:p>
    <w:p w:rsidR="00B33AF8" w:rsidRDefault="00B33AF8" w:rsidP="00B33AF8">
      <w:pPr>
        <w:pStyle w:val="Predeterminado"/>
        <w:ind w:left="2124" w:hanging="2124"/>
        <w:rPr>
          <w:rFonts w:cs="Times New Roman"/>
        </w:rPr>
      </w:pPr>
      <w:r>
        <w:t>PNEDH</w:t>
      </w:r>
      <w:r>
        <w:tab/>
      </w:r>
      <w:r w:rsidRPr="00D86304">
        <w:rPr>
          <w:rFonts w:cs="Times New Roman"/>
        </w:rPr>
        <w:t>Plan Nacional de Educación en Derechos Humanos</w:t>
      </w:r>
    </w:p>
    <w:p w:rsidR="00B33AF8" w:rsidRDefault="00B33AF8" w:rsidP="00B33AF8">
      <w:pPr>
        <w:pStyle w:val="Predeterminado"/>
      </w:pPr>
      <w:r>
        <w:t>SDH</w:t>
      </w:r>
      <w:r>
        <w:tab/>
      </w:r>
      <w:r>
        <w:tab/>
      </w:r>
      <w:r>
        <w:tab/>
        <w:t>Secretaría de Derechos Humanos de la Presidencia de la República</w:t>
      </w:r>
    </w:p>
    <w:p w:rsidR="00B33AF8" w:rsidRDefault="00B33AF8" w:rsidP="00B33AF8">
      <w:pPr>
        <w:pStyle w:val="Predeterminado"/>
      </w:pPr>
      <w:r>
        <w:t>VBG</w:t>
      </w:r>
      <w:r>
        <w:tab/>
      </w:r>
      <w:r>
        <w:tab/>
      </w:r>
      <w:r>
        <w:tab/>
        <w:t>Violencia Basada en Género</w:t>
      </w:r>
    </w:p>
    <w:p w:rsidR="00B33AF8" w:rsidRDefault="00B33AF8" w:rsidP="00B33AF8">
      <w:pPr>
        <w:pStyle w:val="Predeterminado"/>
        <w:ind w:left="2124" w:hanging="2124"/>
        <w:rPr>
          <w:rFonts w:cs="Times New Roman"/>
          <w:color w:val="auto"/>
        </w:rPr>
      </w:pPr>
      <w:r>
        <w:t>OVBG</w:t>
      </w:r>
      <w:r>
        <w:tab/>
      </w:r>
      <w:r w:rsidRPr="00C51013">
        <w:rPr>
          <w:rFonts w:cs="Times New Roman"/>
          <w:color w:val="auto"/>
        </w:rPr>
        <w:t>Observatorio sobre Violencia Basada en Género hacia las Mujeres</w:t>
      </w:r>
    </w:p>
    <w:p w:rsidR="00B33AF8" w:rsidRDefault="00B33AF8" w:rsidP="00B33AF8">
      <w:pPr>
        <w:pStyle w:val="Predeterminado"/>
      </w:pPr>
      <w:r>
        <w:t>OPP</w:t>
      </w:r>
      <w:r>
        <w:tab/>
      </w:r>
      <w:r>
        <w:tab/>
      </w:r>
      <w:r>
        <w:tab/>
      </w:r>
      <w:r w:rsidRPr="003C0572">
        <w:t>Oficina de Planeamiento y Presupuesto</w:t>
      </w:r>
    </w:p>
    <w:p w:rsidR="00FC5FBF" w:rsidRDefault="00FC5FBF" w:rsidP="00FC5FBF">
      <w:pPr>
        <w:pStyle w:val="Predeterminado"/>
        <w:rPr>
          <w:rFonts w:cs="Times New Roman"/>
        </w:rPr>
      </w:pPr>
      <w:r>
        <w:t>INE</w:t>
      </w:r>
      <w:r>
        <w:tab/>
      </w:r>
      <w:r>
        <w:tab/>
      </w:r>
      <w:r>
        <w:tab/>
      </w:r>
      <w:r w:rsidRPr="00D86304">
        <w:rPr>
          <w:rFonts w:cs="Times New Roman"/>
        </w:rPr>
        <w:t>Instituto Nacional de Estadística</w:t>
      </w:r>
    </w:p>
    <w:p w:rsidR="00EE7131" w:rsidRDefault="00EE7131" w:rsidP="00EE7131">
      <w:pPr>
        <w:pStyle w:val="Predeterminado"/>
        <w:ind w:left="2124" w:hanging="2124"/>
        <w:rPr>
          <w:rFonts w:cs="Times New Roman"/>
        </w:rPr>
      </w:pPr>
      <w:r>
        <w:t>SIPIAV</w:t>
      </w:r>
      <w:r>
        <w:tab/>
      </w:r>
      <w:r w:rsidRPr="00D86304">
        <w:rPr>
          <w:rFonts w:cs="Times New Roman"/>
        </w:rPr>
        <w:t>Sistema Integral de Protección a la Infancia y a la Adolescencia contra la Violencia</w:t>
      </w:r>
    </w:p>
    <w:p w:rsidR="00EE7131" w:rsidRDefault="00EE7131" w:rsidP="00EE7131">
      <w:pPr>
        <w:pStyle w:val="Predeterminado"/>
      </w:pPr>
      <w:r>
        <w:t>UEG</w:t>
      </w:r>
      <w:r>
        <w:tab/>
      </w:r>
      <w:r>
        <w:tab/>
      </w:r>
      <w:r>
        <w:tab/>
        <w:t>Unidad Especializada en Género</w:t>
      </w:r>
    </w:p>
    <w:p w:rsidR="00EE7131" w:rsidRDefault="00EE7131" w:rsidP="00EE7131">
      <w:pPr>
        <w:pStyle w:val="Predeterminado"/>
        <w:rPr>
          <w:rFonts w:cs="Times New Roman"/>
          <w:color w:val="auto"/>
        </w:rPr>
      </w:pPr>
      <w:r>
        <w:t>ENIG 2030</w:t>
      </w:r>
      <w:r>
        <w:tab/>
      </w:r>
      <w:r>
        <w:tab/>
      </w:r>
      <w:r w:rsidRPr="00050351">
        <w:rPr>
          <w:rFonts w:cs="Times New Roman"/>
          <w:color w:val="auto"/>
        </w:rPr>
        <w:t>Estrat</w:t>
      </w:r>
      <w:r>
        <w:rPr>
          <w:rFonts w:cs="Times New Roman"/>
          <w:color w:val="auto"/>
        </w:rPr>
        <w:t>egia para la Igualdad de Género</w:t>
      </w:r>
      <w:r w:rsidRPr="00050351">
        <w:rPr>
          <w:rFonts w:cs="Times New Roman"/>
          <w:color w:val="auto"/>
        </w:rPr>
        <w:t xml:space="preserve"> </w:t>
      </w:r>
      <w:r>
        <w:rPr>
          <w:rFonts w:cs="Times New Roman"/>
          <w:color w:val="auto"/>
        </w:rPr>
        <w:t>2030</w:t>
      </w:r>
    </w:p>
    <w:p w:rsidR="00FC5FBF" w:rsidRDefault="00FC5FBF" w:rsidP="00FC5FBF">
      <w:pPr>
        <w:pStyle w:val="Predeterminado"/>
        <w:rPr>
          <w:rFonts w:cs="Times New Roman"/>
          <w:color w:val="auto"/>
        </w:rPr>
      </w:pPr>
      <w:r>
        <w:t>CNG</w:t>
      </w:r>
      <w:r>
        <w:tab/>
      </w:r>
      <w:r>
        <w:tab/>
      </w:r>
      <w:r>
        <w:tab/>
      </w:r>
      <w:r w:rsidRPr="00050351">
        <w:rPr>
          <w:rFonts w:cs="Times New Roman"/>
          <w:color w:val="auto"/>
        </w:rPr>
        <w:t>Consejo Nacional de Género</w:t>
      </w:r>
    </w:p>
    <w:p w:rsidR="00EE7131" w:rsidRDefault="00DB0140" w:rsidP="00DB0140">
      <w:pPr>
        <w:pStyle w:val="Predeterminado"/>
        <w:ind w:left="2124" w:hanging="2124"/>
        <w:rPr>
          <w:color w:val="auto"/>
          <w:lang w:val="es-ES"/>
        </w:rPr>
      </w:pPr>
      <w:r>
        <w:t>CETI</w:t>
      </w:r>
      <w:r>
        <w:tab/>
      </w:r>
      <w:r w:rsidRPr="0025649F">
        <w:rPr>
          <w:color w:val="auto"/>
          <w:lang w:val="es-ES"/>
        </w:rPr>
        <w:t>Comité Nacional para la Erradicación del Trabajo Infantil y la Protección del Adolescente Trabajador</w:t>
      </w:r>
    </w:p>
    <w:p w:rsidR="00DB0140" w:rsidRDefault="00DB0140" w:rsidP="00DB0140">
      <w:pPr>
        <w:pStyle w:val="Predeterminado"/>
        <w:ind w:left="2124" w:hanging="2124"/>
      </w:pPr>
    </w:p>
    <w:p w:rsidR="00EE7131" w:rsidRDefault="00EE7131" w:rsidP="00FC5FBF">
      <w:pPr>
        <w:pStyle w:val="Predeterminado"/>
      </w:pPr>
    </w:p>
    <w:p w:rsidR="00EE7131" w:rsidRDefault="00EE7131" w:rsidP="00FC5FBF">
      <w:pPr>
        <w:pStyle w:val="Predeterminado"/>
      </w:pPr>
    </w:p>
    <w:p w:rsidR="00EE7131" w:rsidRDefault="00EE7131" w:rsidP="00FC5FBF">
      <w:pPr>
        <w:pStyle w:val="Predeterminado"/>
      </w:pPr>
    </w:p>
    <w:p w:rsidR="00EE7131" w:rsidRDefault="00EE7131" w:rsidP="00FC5FBF">
      <w:pPr>
        <w:pStyle w:val="Predeterminado"/>
      </w:pPr>
    </w:p>
    <w:sectPr w:rsidR="00EE7131" w:rsidSect="00AC2AB3">
      <w:footerReference w:type="default" r:id="rId7"/>
      <w:pgSz w:w="11906" w:h="16838"/>
      <w:pgMar w:top="1021" w:right="1021" w:bottom="1021" w:left="102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C12" w:rsidRDefault="00587C12" w:rsidP="005002F0">
      <w:pPr>
        <w:spacing w:after="0" w:line="240" w:lineRule="auto"/>
      </w:pPr>
      <w:r>
        <w:separator/>
      </w:r>
    </w:p>
  </w:endnote>
  <w:endnote w:type="continuationSeparator" w:id="0">
    <w:p w:rsidR="00587C12" w:rsidRDefault="00587C12" w:rsidP="00500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0140" w:rsidRDefault="00DB0140" w:rsidP="005002F0">
    <w:pPr>
      <w:pStyle w:val="Footer"/>
    </w:pPr>
    <w:r>
      <w:t>*En orden de aparición.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C12" w:rsidRDefault="00587C12" w:rsidP="005002F0">
      <w:pPr>
        <w:spacing w:after="0" w:line="240" w:lineRule="auto"/>
      </w:pPr>
      <w:r>
        <w:separator/>
      </w:r>
    </w:p>
  </w:footnote>
  <w:footnote w:type="continuationSeparator" w:id="0">
    <w:p w:rsidR="00587C12" w:rsidRDefault="00587C12" w:rsidP="00500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41C65"/>
    <w:multiLevelType w:val="hybridMultilevel"/>
    <w:tmpl w:val="8AB4A27C"/>
    <w:lvl w:ilvl="0" w:tplc="DDD60E3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E04CDD"/>
    <w:multiLevelType w:val="hybridMultilevel"/>
    <w:tmpl w:val="912CB82A"/>
    <w:lvl w:ilvl="0" w:tplc="687A826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FBF"/>
    <w:rsid w:val="00067466"/>
    <w:rsid w:val="00070D6E"/>
    <w:rsid w:val="00084CF2"/>
    <w:rsid w:val="000869B8"/>
    <w:rsid w:val="000936C8"/>
    <w:rsid w:val="00097424"/>
    <w:rsid w:val="001167D6"/>
    <w:rsid w:val="001524D3"/>
    <w:rsid w:val="00164EBE"/>
    <w:rsid w:val="001B0325"/>
    <w:rsid w:val="001D3D7B"/>
    <w:rsid w:val="0026470A"/>
    <w:rsid w:val="00290106"/>
    <w:rsid w:val="002972E8"/>
    <w:rsid w:val="002A1384"/>
    <w:rsid w:val="002A364E"/>
    <w:rsid w:val="002D01D7"/>
    <w:rsid w:val="003E6B5C"/>
    <w:rsid w:val="00401C6D"/>
    <w:rsid w:val="004653DE"/>
    <w:rsid w:val="00465CA9"/>
    <w:rsid w:val="00467B45"/>
    <w:rsid w:val="004A6CC4"/>
    <w:rsid w:val="005002F0"/>
    <w:rsid w:val="0051321B"/>
    <w:rsid w:val="0053670A"/>
    <w:rsid w:val="00543BAB"/>
    <w:rsid w:val="00587C12"/>
    <w:rsid w:val="005A7D69"/>
    <w:rsid w:val="005F1FD9"/>
    <w:rsid w:val="006C6AC8"/>
    <w:rsid w:val="006F3030"/>
    <w:rsid w:val="00703219"/>
    <w:rsid w:val="007273BD"/>
    <w:rsid w:val="00733B56"/>
    <w:rsid w:val="007459CC"/>
    <w:rsid w:val="00754AF8"/>
    <w:rsid w:val="007A78BC"/>
    <w:rsid w:val="00826B22"/>
    <w:rsid w:val="0085403D"/>
    <w:rsid w:val="008760B0"/>
    <w:rsid w:val="008A78DC"/>
    <w:rsid w:val="008C378A"/>
    <w:rsid w:val="008F24DD"/>
    <w:rsid w:val="008F77FB"/>
    <w:rsid w:val="00917D18"/>
    <w:rsid w:val="00933AF3"/>
    <w:rsid w:val="009423C0"/>
    <w:rsid w:val="00983F20"/>
    <w:rsid w:val="009D2105"/>
    <w:rsid w:val="00A4148D"/>
    <w:rsid w:val="00A72752"/>
    <w:rsid w:val="00A73609"/>
    <w:rsid w:val="00AC2AB3"/>
    <w:rsid w:val="00B2186E"/>
    <w:rsid w:val="00B33AF8"/>
    <w:rsid w:val="00B67DF5"/>
    <w:rsid w:val="00B824AD"/>
    <w:rsid w:val="00BB65FC"/>
    <w:rsid w:val="00BC64E6"/>
    <w:rsid w:val="00BC67C9"/>
    <w:rsid w:val="00C17672"/>
    <w:rsid w:val="00C3369A"/>
    <w:rsid w:val="00CE0A04"/>
    <w:rsid w:val="00D02267"/>
    <w:rsid w:val="00D92FE3"/>
    <w:rsid w:val="00DA3457"/>
    <w:rsid w:val="00DB0140"/>
    <w:rsid w:val="00DB6852"/>
    <w:rsid w:val="00DC0868"/>
    <w:rsid w:val="00DC0BBC"/>
    <w:rsid w:val="00E60C92"/>
    <w:rsid w:val="00E766A5"/>
    <w:rsid w:val="00E777AB"/>
    <w:rsid w:val="00E9563D"/>
    <w:rsid w:val="00EE7131"/>
    <w:rsid w:val="00F36864"/>
    <w:rsid w:val="00F570C2"/>
    <w:rsid w:val="00F60366"/>
    <w:rsid w:val="00F63096"/>
    <w:rsid w:val="00F642FD"/>
    <w:rsid w:val="00F94931"/>
    <w:rsid w:val="00FB0890"/>
    <w:rsid w:val="00FC5FBF"/>
    <w:rsid w:val="00FD0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99D3E43-3B55-49E8-8A3E-969193392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D21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edeterminado">
    <w:name w:val="Predeterminado"/>
    <w:qFormat/>
    <w:rsid w:val="00FC5FBF"/>
    <w:pPr>
      <w:widowControl w:val="0"/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uppressAutoHyphens/>
      <w:spacing w:after="0" w:line="100" w:lineRule="atLeast"/>
    </w:pPr>
    <w:rPr>
      <w:rFonts w:ascii="Times New Roman" w:eastAsia="Arial Unicode MS" w:hAnsi="Times New Roman" w:cs="Arial Unicode MS"/>
      <w:color w:val="000000"/>
      <w:kern w:val="1"/>
      <w:sz w:val="24"/>
      <w:szCs w:val="24"/>
      <w:u w:color="000000"/>
      <w:bdr w:val="nil"/>
      <w:lang w:val="es-ES_tradnl" w:eastAsia="es-UY"/>
    </w:rPr>
  </w:style>
  <w:style w:type="character" w:customStyle="1" w:styleId="Heading2Char">
    <w:name w:val="Heading 2 Char"/>
    <w:basedOn w:val="DefaultParagraphFont"/>
    <w:link w:val="Heading2"/>
    <w:uiPriority w:val="9"/>
    <w:rsid w:val="009D2105"/>
    <w:rPr>
      <w:rFonts w:ascii="Times New Roman" w:eastAsia="Times New Roman" w:hAnsi="Times New Roman" w:cs="Times New Roman"/>
      <w:b/>
      <w:bCs/>
      <w:sz w:val="36"/>
      <w:szCs w:val="36"/>
      <w:lang w:eastAsia="es-UY"/>
    </w:rPr>
  </w:style>
  <w:style w:type="character" w:customStyle="1" w:styleId="field">
    <w:name w:val="field"/>
    <w:basedOn w:val="DefaultParagraphFont"/>
    <w:rsid w:val="009D2105"/>
  </w:style>
  <w:style w:type="paragraph" w:styleId="Header">
    <w:name w:val="header"/>
    <w:basedOn w:val="Normal"/>
    <w:link w:val="HeaderChar"/>
    <w:uiPriority w:val="99"/>
    <w:unhideWhenUsed/>
    <w:rsid w:val="00500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02F0"/>
  </w:style>
  <w:style w:type="paragraph" w:styleId="Footer">
    <w:name w:val="footer"/>
    <w:basedOn w:val="Normal"/>
    <w:link w:val="FooterChar"/>
    <w:uiPriority w:val="99"/>
    <w:unhideWhenUsed/>
    <w:rsid w:val="005002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02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32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FE632F2-A6DC-403E-B733-D2CD73C0FBFB}"/>
</file>

<file path=customXml/itemProps2.xml><?xml version="1.0" encoding="utf-8"?>
<ds:datastoreItem xmlns:ds="http://schemas.openxmlformats.org/officeDocument/2006/customXml" ds:itemID="{52A4E116-61A5-49A3-BB41-9EF240A94B05}"/>
</file>

<file path=customXml/itemProps3.xml><?xml version="1.0" encoding="utf-8"?>
<ds:datastoreItem xmlns:ds="http://schemas.openxmlformats.org/officeDocument/2006/customXml" ds:itemID="{02F0A5D6-7152-48BE-9845-807AE8295B1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500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Valentina Fernández Quesada</dc:creator>
  <cp:lastModifiedBy>Valentina Fernández Quesada</cp:lastModifiedBy>
  <cp:revision>13</cp:revision>
  <cp:lastPrinted>2021-04-26T13:40:00Z</cp:lastPrinted>
  <dcterms:created xsi:type="dcterms:W3CDTF">2021-04-26T13:24:00Z</dcterms:created>
  <dcterms:modified xsi:type="dcterms:W3CDTF">2021-04-29T21:29:00Z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0x010100A16357C84A8A6A439E605EB3EB56852B</vt:lpwstr>
  </property>
  <property fmtid="{D5CDD505-2E9C-101B-9397-08002B2CF9AE}" pid="3" name="Order">
    <vt:r8>1528700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