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1341F1" w:rsidTr="009C7D13">
        <w:tblPrEx>
          <w:tblCellMar>
            <w:top w:w="0" w:type="dxa"/>
            <w:bottom w:w="0" w:type="dxa"/>
          </w:tblCellMar>
        </w:tblPrEx>
        <w:trPr>
          <w:trHeight w:val="400"/>
          <w:tblHeader/>
        </w:trPr>
        <w:tc>
          <w:tcPr>
            <w:tcW w:w="4435" w:type="dxa"/>
            <w:tcMar>
              <w:left w:w="108" w:type="dxa"/>
              <w:right w:w="108" w:type="dxa"/>
            </w:tcMar>
          </w:tcPr>
          <w:p w:rsidR="001341F1" w:rsidRDefault="005550A8">
            <w:pPr>
              <w:spacing w:before="40" w:after="40" w:line="240" w:lineRule="auto"/>
            </w:pPr>
            <w:r>
              <w:rPr>
                <w:rFonts w:ascii="Times New Roman"/>
                <w:b/>
                <w:sz w:val="20"/>
              </w:rPr>
              <w:t>Recommendation</w:t>
            </w:r>
          </w:p>
        </w:tc>
        <w:tc>
          <w:tcPr>
            <w:tcW w:w="1134" w:type="dxa"/>
            <w:tcMar>
              <w:left w:w="108" w:type="dxa"/>
              <w:right w:w="108" w:type="dxa"/>
            </w:tcMar>
          </w:tcPr>
          <w:p w:rsidR="001341F1" w:rsidRDefault="005550A8">
            <w:pPr>
              <w:spacing w:before="40" w:after="40" w:line="240" w:lineRule="auto"/>
            </w:pPr>
            <w:r>
              <w:rPr>
                <w:rFonts w:ascii="Times New Roman"/>
                <w:b/>
                <w:sz w:val="20"/>
              </w:rPr>
              <w:t>Position</w:t>
            </w:r>
          </w:p>
        </w:tc>
        <w:tc>
          <w:tcPr>
            <w:tcW w:w="5017" w:type="dxa"/>
            <w:tcMar>
              <w:left w:w="108" w:type="dxa"/>
              <w:right w:w="108" w:type="dxa"/>
            </w:tcMar>
          </w:tcPr>
          <w:p w:rsidR="001341F1" w:rsidRDefault="005550A8">
            <w:pPr>
              <w:spacing w:before="40" w:after="40" w:line="240" w:lineRule="auto"/>
            </w:pPr>
            <w:r>
              <w:rPr>
                <w:rFonts w:ascii="Times New Roman"/>
                <w:b/>
                <w:sz w:val="20"/>
              </w:rPr>
              <w:t>Full list of themes</w:t>
            </w:r>
          </w:p>
        </w:tc>
        <w:tc>
          <w:tcPr>
            <w:tcW w:w="4592" w:type="dxa"/>
            <w:tcMar>
              <w:left w:w="108" w:type="dxa"/>
              <w:right w:w="108" w:type="dxa"/>
            </w:tcMar>
          </w:tcPr>
          <w:p w:rsidR="001341F1" w:rsidRDefault="005550A8">
            <w:pPr>
              <w:spacing w:before="40" w:after="40" w:line="240" w:lineRule="auto"/>
            </w:pPr>
            <w:r>
              <w:rPr>
                <w:rFonts w:ascii="Times New Roman"/>
                <w:b/>
                <w:sz w:val="20"/>
              </w:rPr>
              <w:t>Assessment/comments on level of implementation</w:t>
            </w: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Ratification of &amp; accession to international instruments</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140.13 Ratify the Protocol to the Forced Labour Convention, 1930 (No. 29), of ILO (United Kingdom of Great Britain and Northern Ireland);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Para.7</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Labour rights and right to 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140.19 Proceed with steps to ensure the practical introduction of the Paris Principles into national legislation by adopting the law on the Ombudsman of Kyrgyzstan (Georgia); Consider completing the new bill on the Ombudsperson to bring the Office into compliance with the Paris Principles (Tunisia);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National Human Rights Institution (NHRI)</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 Consider further strengthening the Office of the Ombudsman, as the national human rights institution, in accordance with the Paris Principles (India); Accelerate the efforts to bring the Office of the Ombudsperson into compliance with the Paris Principles (Republic of Korea); Continue efforts to develop the institution of the Ombudsman, in line with the Paris Principles (Nepal);</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National Human Rights Institution (NHRI)</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140.24 Work towards fully incorporating the provisions of the Convention on the Rights of Persons with Disabilities into domestic law and policy, as appropriate, and in consultation with persons with disabilities and other relevant stakeholders (Singapore);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Legal &amp; institutional reform</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 Consider establishing an office of and an ombudsman for children (Ukraine);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National Human Rights Institution (NHRI)</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140.22 Scale up efforts in the promotion and protection of the human rights of its population (Nigeria);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140.23 Request cooperation from OHCHR to establish a permanent national mechanism for implementation, reporting and follow-up with regard to recommendations on human rights, in accordance with Sustainable Development Goals 16 and 17 (Paraguay);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National Mechanisms for Reporting &amp; Follow-up (NMRF)</w:t>
            </w:r>
          </w:p>
          <w:p w:rsidR="001341F1" w:rsidRDefault="005550A8">
            <w:pPr>
              <w:spacing w:before="40" w:after="40" w:line="240" w:lineRule="auto"/>
            </w:pPr>
            <w:r>
              <w:rPr>
                <w:rFonts w:ascii="Times New Roman"/>
                <w:sz w:val="20"/>
              </w:rPr>
              <w:t>- Cooperation with human rights mechanisms &amp; requests for technical assistance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sz w:val="20"/>
              </w:rPr>
              <w:t>- 17 - PARTNERSHIPS FOR THE GOALS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140.26 Make appropriate efforts towards realizing the human rights action plan, 2019</w:t>
            </w:r>
            <w:r>
              <w:rPr>
                <w:rFonts w:ascii="Times New Roman"/>
                <w:sz w:val="20"/>
              </w:rPr>
              <w:t>–</w:t>
            </w:r>
            <w:r>
              <w:rPr>
                <w:rFonts w:ascii="Times New Roman"/>
                <w:sz w:val="20"/>
              </w:rPr>
              <w:t>2021 (Turkmenistan);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National Human Rights Action Plans (or specific areas) / implementation plans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140.28 Continue implementing measures for the effective protection and promotion of the human rights of vulnerable groups (Bhutan);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Vulnerable persons/groups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140.29 Amend legislation to comprehensively protect vulnerable groups, such as women and minorities, combat discrimination on the basis of sexual orientation and gender identity and remove barriers to access for vulnerable groups to State programming, justice and protection from violence (Canada);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1802CC">
            <w:pPr>
              <w:spacing w:before="40" w:after="40" w:line="240" w:lineRule="auto"/>
            </w:pPr>
            <w:r>
              <w:rPr>
                <w:rFonts w:ascii="Times New Roman"/>
                <w:sz w:val="20"/>
              </w:rPr>
              <w:t xml:space="preserve">- </w:t>
            </w:r>
            <w:r w:rsidR="005550A8">
              <w:rPr>
                <w:rFonts w:ascii="Times New Roman"/>
                <w:sz w:val="20"/>
              </w:rPr>
              <w:t>Vulnerable persons/groups</w:t>
            </w:r>
          </w:p>
          <w:p w:rsidR="001341F1" w:rsidRDefault="001802CC">
            <w:pPr>
              <w:spacing w:before="40" w:after="40" w:line="240" w:lineRule="auto"/>
            </w:pPr>
            <w:r>
              <w:rPr>
                <w:rFonts w:ascii="Times New Roman"/>
                <w:sz w:val="20"/>
              </w:rPr>
              <w:t xml:space="preserve">- </w:t>
            </w:r>
            <w:r w:rsidR="005550A8">
              <w:rPr>
                <w:rFonts w:ascii="Times New Roman"/>
                <w:sz w:val="20"/>
              </w:rPr>
              <w:t>Women &amp; girls</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140.171 Ensure the full implementation of its national action plan for achieving gender equality for the period 2018</w:t>
            </w:r>
            <w:r>
              <w:rPr>
                <w:rFonts w:ascii="Times New Roman"/>
                <w:sz w:val="20"/>
              </w:rPr>
              <w:t>–</w:t>
            </w:r>
            <w:r>
              <w:rPr>
                <w:rFonts w:ascii="Times New Roman"/>
                <w:sz w:val="20"/>
              </w:rPr>
              <w:t>2020 (Philippines);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Equality &amp; non-discrimination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140.31 Clearly define unlawful discrimination under its laws and take proactive steps to ensure the protection of all targeted groups, including LGBTIQ persons, persons with disabilities, women and ethnic minorities (Fiji);</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1802CC">
            <w:pPr>
              <w:spacing w:before="40" w:after="40" w:line="240" w:lineRule="auto"/>
            </w:pPr>
            <w:r>
              <w:rPr>
                <w:rFonts w:ascii="Times New Roman"/>
                <w:sz w:val="20"/>
              </w:rPr>
              <w:t xml:space="preserve">- </w:t>
            </w:r>
            <w:r w:rsidR="005550A8">
              <w:rPr>
                <w:rFonts w:ascii="Times New Roman"/>
                <w:sz w:val="20"/>
              </w:rPr>
              <w:t>Women &amp; girls</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1802CC">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140.36 Continue the measures for promoting the rights of socially vulnerable groups, including women, children, persons with disabilities and older persons (India);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sz w:val="20"/>
              </w:rPr>
              <w:t>- Economic, social &amp; cultural rights</w:t>
            </w:r>
          </w:p>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Children</w:t>
            </w:r>
          </w:p>
          <w:p w:rsidR="001341F1" w:rsidRDefault="001802CC">
            <w:pPr>
              <w:spacing w:before="40" w:after="40" w:line="240" w:lineRule="auto"/>
            </w:pPr>
            <w:r>
              <w:rPr>
                <w:rFonts w:ascii="Times New Roman"/>
                <w:sz w:val="20"/>
              </w:rPr>
              <w:t xml:space="preserve">- </w:t>
            </w:r>
            <w:r w:rsidR="005550A8">
              <w:rPr>
                <w:rFonts w:ascii="Times New Roman"/>
                <w:sz w:val="20"/>
              </w:rPr>
              <w:t>Older persons</w:t>
            </w:r>
          </w:p>
          <w:p w:rsidR="001341F1" w:rsidRDefault="001802CC">
            <w:pPr>
              <w:spacing w:before="40" w:after="40" w:line="240" w:lineRule="auto"/>
            </w:pPr>
            <w:r>
              <w:rPr>
                <w:rFonts w:ascii="Times New Roman"/>
                <w:sz w:val="20"/>
              </w:rPr>
              <w:t xml:space="preserve">- </w:t>
            </w:r>
            <w:r w:rsidR="005550A8">
              <w:rPr>
                <w:rFonts w:ascii="Times New Roman"/>
                <w:sz w:val="20"/>
              </w:rPr>
              <w:t>Women &amp; girls</w:t>
            </w:r>
          </w:p>
          <w:p w:rsidR="001341F1" w:rsidRDefault="001802CC">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140.38 Undertake all measures necessary to prevent all forms of discrimination and violence against LGBTI persons (Italy);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140.39 Adopt measures to develop awareness-raising campaigns aimed at combating stigmatization and ethnic or racial stereotypes, with a view to promoting tolerance and understanding (Argentina);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Racial discrimination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140.40 Take measures to combat acts of discrimination and violence against LGTBIQ persons, guaranteeing investigations into and sanctions against such acts (Argentina);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140.44 Adopt further legislative and institutional measures to combat all types of discrimination, especially discrimination of a religious and racial nature (Oman);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Migrants</w:t>
            </w:r>
          </w:p>
          <w:p w:rsidR="001341F1" w:rsidRDefault="005550A8">
            <w:pPr>
              <w:spacing w:before="40" w:after="40" w:line="240" w:lineRule="auto"/>
            </w:pPr>
            <w:r>
              <w:rPr>
                <w:rFonts w:ascii="Times New Roman"/>
                <w:sz w:val="20"/>
              </w:rPr>
              <w:t>-</w:t>
            </w:r>
            <w:r w:rsidR="001802CC">
              <w:rPr>
                <w:rFonts w:ascii="Times New Roman"/>
                <w:sz w:val="20"/>
              </w:rPr>
              <w:t xml:space="preserve"> </w:t>
            </w:r>
            <w:r>
              <w:rPr>
                <w:rFonts w:ascii="Times New Roman"/>
                <w:sz w:val="20"/>
              </w:rPr>
              <w:t>People of African Descent</w:t>
            </w:r>
          </w:p>
          <w:p w:rsidR="001341F1" w:rsidRDefault="001802CC">
            <w:pPr>
              <w:spacing w:before="40" w:after="40" w:line="240" w:lineRule="auto"/>
            </w:pPr>
            <w:r>
              <w:rPr>
                <w:rFonts w:ascii="Times New Roman"/>
                <w:sz w:val="20"/>
              </w:rPr>
              <w:t xml:space="preserve">- </w:t>
            </w:r>
            <w:r w:rsidR="005550A8">
              <w:rPr>
                <w:rFonts w:ascii="Times New Roman"/>
                <w:sz w:val="20"/>
              </w:rPr>
              <w:t>Older persons</w:t>
            </w:r>
          </w:p>
          <w:p w:rsidR="001341F1" w:rsidRDefault="001802CC">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1802CC">
            <w:pPr>
              <w:spacing w:before="40" w:after="40" w:line="240" w:lineRule="auto"/>
            </w:pPr>
            <w:r>
              <w:rPr>
                <w:rFonts w:ascii="Times New Roman"/>
                <w:sz w:val="20"/>
              </w:rPr>
              <w:t xml:space="preserve">- </w:t>
            </w:r>
            <w:r w:rsidR="005550A8">
              <w:rPr>
                <w:rFonts w:ascii="Times New Roman"/>
                <w:sz w:val="20"/>
              </w:rPr>
              <w:t>Women &amp; girls</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1802CC">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140.45 Continue its diligent work on the issues covered by the conceptual framework for the State policy on the religious sphere for the period 2014&amp;ndash;2020 and the action plan for its implementation of the conceptual framework for the period 2015&amp;ndash;2020, through the promotion of tolerance and non-discrimination (Armenia);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Freedom of thought, conscience &amp; religion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140.47 Make further efforts to promote tolerance and combat hate speech and negative stereotyping against ethnic minorities (Qatar);</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Racial discrimination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140.50 Step up its efforts to promote tolerance and combat hate speech (Timor-Leste);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Racial discrimination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Migrants</w:t>
            </w:r>
          </w:p>
          <w:p w:rsidR="001341F1" w:rsidRDefault="001802CC">
            <w:pPr>
              <w:spacing w:before="40" w:after="40" w:line="240" w:lineRule="auto"/>
            </w:pPr>
            <w:r>
              <w:rPr>
                <w:rFonts w:ascii="Times New Roman"/>
                <w:sz w:val="20"/>
              </w:rPr>
              <w:t xml:space="preserve">- </w:t>
            </w:r>
            <w:r w:rsidR="005550A8">
              <w:rPr>
                <w:rFonts w:ascii="Times New Roman"/>
                <w:sz w:val="20"/>
              </w:rPr>
              <w:t>Older persons</w:t>
            </w:r>
          </w:p>
          <w:p w:rsidR="001341F1" w:rsidRDefault="001802CC">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5550A8">
            <w:pPr>
              <w:spacing w:before="40" w:after="40" w:line="240" w:lineRule="auto"/>
            </w:pPr>
            <w:r>
              <w:rPr>
                <w:rFonts w:ascii="Times New Roman"/>
                <w:sz w:val="20"/>
              </w:rPr>
              <w:t>-</w:t>
            </w:r>
            <w:r w:rsidR="001802CC">
              <w:rPr>
                <w:rFonts w:ascii="Times New Roman"/>
                <w:sz w:val="20"/>
              </w:rPr>
              <w:t xml:space="preserve"> </w:t>
            </w:r>
            <w:r>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140.51 Continue efforts to combat discrimination on ethnic, religious or sexual grounds (Tunisia);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Freedom of thought, conscience &amp; religion</w:t>
            </w:r>
          </w:p>
          <w:p w:rsidR="001341F1" w:rsidRDefault="005550A8">
            <w:pPr>
              <w:spacing w:before="40" w:after="40" w:line="240" w:lineRule="auto"/>
            </w:pPr>
            <w:r>
              <w:rPr>
                <w:rFonts w:ascii="Times New Roman"/>
                <w:sz w:val="20"/>
              </w:rPr>
              <w:t>- Racial discrimination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140.210 Take concrete action to ensure minority rights and efficiently combat all forms of discrimination, including against persons with disabilities and LGBTI persons (Finland);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1802CC">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140.211 Ensure the representation of persons belonging to ethnic minority groups in government bodies (France);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sz w:val="20"/>
              </w:rPr>
              <w:t>- Right to participate in public affairs &amp; right to vote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140.214 Undertake the measures necessary to ensure the full enjoyment by individuals, including by persons belonging to ethnic minority groups, of their human rights (Poland);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140.215 Provide protection for ethnic and religious minorities against discrimination in education, employment and social services and combat hate speech (Senegal);</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Economic, social &amp; cultural rights</w:t>
            </w:r>
          </w:p>
          <w:p w:rsidR="001341F1" w:rsidRDefault="005550A8">
            <w:pPr>
              <w:spacing w:before="40" w:after="40" w:line="240" w:lineRule="auto"/>
            </w:pPr>
            <w:r>
              <w:rPr>
                <w:rFonts w:ascii="Times New Roman"/>
                <w:sz w:val="20"/>
              </w:rPr>
              <w:t>- Labour rights and right to work</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140.217 Uphold its obligations under the International Convention on the Elimination of All Forms of Racial Discrimination, particularly with respect to minorities, including by improving their economic livelihood opportunities, implementing best practices in policing and protecting the right of all individuals to practice their faith freely through the approval of all religious organizations seeking to register (United States of America);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Labour rights and right to work</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sz w:val="20"/>
              </w:rPr>
              <w:t>- Racial discrimination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Human rights &amp; climate change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140.145 Adopt a comprehensive, gender-responsive and disability-inclusive approach to climate change adaptation and mitigation policies, consistent with the United Nations Framework Convention on Climate Change and the Sendai Framework for Disaster Risk Reduction 2015</w:t>
            </w:r>
            <w:r>
              <w:rPr>
                <w:rFonts w:ascii="Times New Roman"/>
                <w:sz w:val="20"/>
              </w:rPr>
              <w:t>–</w:t>
            </w:r>
            <w:r>
              <w:rPr>
                <w:rFonts w:ascii="Times New Roman"/>
                <w:sz w:val="20"/>
              </w:rPr>
              <w:t>2030, to address the economic, cultural and social impacts and challenges that climate change represents, for the full and effective enjoyment of human rights for all (Fiji);</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802CC">
            <w:pPr>
              <w:spacing w:before="40" w:after="40" w:line="240" w:lineRule="auto"/>
            </w:pPr>
            <w:r>
              <w:rPr>
                <w:rFonts w:ascii="Times New Roman"/>
                <w:sz w:val="20"/>
              </w:rPr>
              <w:t xml:space="preserve">- </w:t>
            </w:r>
            <w:r w:rsidR="005550A8">
              <w:rPr>
                <w:rFonts w:ascii="Times New Roman"/>
                <w:sz w:val="20"/>
              </w:rPr>
              <w:t>Human rights &amp; climate change</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Discrimination against women</w:t>
            </w:r>
          </w:p>
          <w:p w:rsidR="001341F1" w:rsidRDefault="001802CC">
            <w:pPr>
              <w:spacing w:before="40" w:after="40" w:line="240" w:lineRule="auto"/>
            </w:pPr>
            <w:r>
              <w:rPr>
                <w:rFonts w:ascii="Times New Roman"/>
                <w:sz w:val="20"/>
              </w:rPr>
              <w:t xml:space="preserve">- </w:t>
            </w:r>
            <w:r w:rsidR="005550A8">
              <w:rPr>
                <w:rFonts w:ascii="Times New Roman"/>
                <w:sz w:val="20"/>
              </w:rPr>
              <w:t>Persons with disabilities: protection and safety in situations of risk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- 11 - SUSTAINABLE CITIES AND COMMUNITIES</w:t>
            </w:r>
          </w:p>
          <w:p w:rsidR="001341F1" w:rsidRDefault="005550A8">
            <w:pPr>
              <w:spacing w:before="40" w:after="40" w:line="240" w:lineRule="auto"/>
            </w:pPr>
            <w:r>
              <w:rPr>
                <w:rFonts w:ascii="Times New Roman"/>
                <w:sz w:val="20"/>
              </w:rPr>
              <w:t>- 13 - CLIMATE ACTION</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Women &amp; girls</w:t>
            </w:r>
          </w:p>
          <w:p w:rsidR="001341F1" w:rsidRDefault="001802CC">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5550A8">
            <w:pPr>
              <w:spacing w:before="40" w:after="40" w:line="240" w:lineRule="auto"/>
            </w:pPr>
            <w:r>
              <w:rPr>
                <w:rFonts w:ascii="Times New Roman"/>
                <w:b/>
                <w:i/>
                <w:sz w:val="28"/>
              </w:rPr>
              <w:t>Theme: C10 - Prohibition of torture &amp; ill-treatment (including cruel, inhuman or degrading treatment)</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140.54 Take further steps to prevent torture, to provide access to justice to victims, and to guarantee the effective punishment of perpetrators, including by developing a national action plan for the prevention of torture (Brazil);</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140.55 Fully investigate allegations of torture and bring perpetrators to justice (Canada);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140.58 Ensure sufficient financing of the national preventive mechanism against torture to safeguard its independent functioning and to ensure compliance with international standards for the treatment of detainees in detention centres (Czechia);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Conditions of detention</w:t>
            </w:r>
          </w:p>
          <w:p w:rsidR="001341F1" w:rsidRDefault="005550A8">
            <w:pPr>
              <w:spacing w:before="40" w:after="40" w:line="240" w:lineRule="auto"/>
            </w:pPr>
            <w:r>
              <w:rPr>
                <w:rFonts w:ascii="Times New Roman"/>
                <w:sz w:val="20"/>
              </w:rPr>
              <w:t>- National Preventive Mechanism (NPM)</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802CC">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140.59 Establish concrete and measurable steps to strengthen national human rights institutions, the Office of the Ombudsman and the national centre for the prevention of torture and other cruel, inhuman, degrading treatment or punishment (Finland);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National Human Rights Institution (NHRI)</w:t>
            </w:r>
          </w:p>
          <w:p w:rsidR="001341F1" w:rsidRDefault="005550A8">
            <w:pPr>
              <w:spacing w:before="40" w:after="40" w:line="240" w:lineRule="auto"/>
            </w:pPr>
            <w:r>
              <w:rPr>
                <w:rFonts w:ascii="Times New Roman"/>
                <w:sz w:val="20"/>
              </w:rPr>
              <w:t>- National Preventive Mechanism (NPM)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140.60 Guarantee conditions of detention in line with the Convention against Torture and Other Cruel, Inhuman or Degrading Treatment or Punishment (France);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Conditions of detention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140.62 Make further efforts to prevent acts of torture and ensure that allegations of torture and ill-treatment are investigated promptly and efficiently (Italy);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140.63 Provide sufficient resources for the national mechanism for prevention against torture and develop a new national action plan for the prevention of torture to strengthen its institutional framework in accordance with Sustainable Development Goal 16 (Paraguay);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National Preventive Mechanism (NPM)</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140.67 Credibly address allegations of arbitrary detention and torture by authorities and uphold obligations under the Convention against Torture and Other Cruel, Inhuman or Degrading Treatment or Punishment to hold perpetrators accountable and prohibit the use of evidence obtained through torture (United States of America);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Arbitrary arrest &amp; detention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Conditions of detention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140.56 Improve prison and detention conditions by strengthening monitoring, bringing perpetrators of human rights violations to justice and providing human rights training to members of the judiciary, prison officials and law enforcement authorities (Canada);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Conditions of detention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 xml:space="preserve"> Law enforcement / police &amp; prison officials</w:t>
            </w:r>
          </w:p>
          <w:p w:rsidR="001341F1" w:rsidRDefault="001749B6">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140.64 Take further steps towards ensuring the humane treatment of detained persons in line with international standards (Poland);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Conditions of detention</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lastRenderedPageBreak/>
              <w:t xml:space="preserve">Theme: </w:t>
            </w:r>
            <w:r w:rsidR="005550A8">
              <w:rPr>
                <w:rFonts w:ascii="Times New Roman"/>
                <w:b/>
                <w:i/>
                <w:sz w:val="28"/>
              </w:rPr>
              <w:t>Good governance &amp; corruption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140.76 Continue its efforts in fighting drug trafficking and corruption and strengthen that area of work at the legislative and institutional levels (Russian Federation);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Good governance &amp; corruption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 xml:space="preserve">140.98 Strengthen democratic institutions by protecting freedom of expression and media freedom, both online and offline, eliminating corruption at all levels by holding officials and non-State actors accountable and protecting civil society </w:t>
            </w:r>
            <w:r>
              <w:rPr>
                <w:rFonts w:ascii="Times New Roman"/>
                <w:sz w:val="20"/>
              </w:rPr>
              <w:t>’</w:t>
            </w:r>
            <w:r>
              <w:rPr>
                <w:rFonts w:ascii="Times New Roman"/>
                <w:sz w:val="20"/>
              </w:rPr>
              <w:t xml:space="preserve"> s role in promoting good governance and transparency (United States of America);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Good governance &amp; corruption</w:t>
            </w:r>
          </w:p>
          <w:p w:rsidR="001341F1" w:rsidRDefault="001749B6">
            <w:pPr>
              <w:spacing w:before="40" w:after="40" w:line="240" w:lineRule="auto"/>
            </w:pPr>
            <w:r>
              <w:rPr>
                <w:rFonts w:ascii="Times New Roman"/>
                <w:sz w:val="20"/>
              </w:rPr>
              <w:t xml:space="preserve">- </w:t>
            </w:r>
            <w:r w:rsidR="005550A8">
              <w:rPr>
                <w:rFonts w:ascii="Times New Roman"/>
                <w:sz w:val="20"/>
              </w:rPr>
              <w:t>Freedom of association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Civil society</w:t>
            </w:r>
          </w:p>
          <w:p w:rsidR="001341F1" w:rsidRDefault="001749B6">
            <w:pPr>
              <w:spacing w:before="40" w:after="40" w:line="240" w:lineRule="auto"/>
            </w:pPr>
            <w:r>
              <w:rPr>
                <w:rFonts w:ascii="Times New Roman"/>
                <w:sz w:val="20"/>
              </w:rPr>
              <w:t xml:space="preserve">- </w:t>
            </w:r>
            <w:r w:rsidR="005550A8">
              <w:rPr>
                <w:rFonts w:ascii="Times New Roman"/>
                <w:sz w:val="20"/>
              </w:rPr>
              <w:t>Media</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Administration of justice &amp; fair trial</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140.71 Continue measures on strengthening the independence of the judiciary and protecting the rights of accused persons in legal proceedings, including through potential collaboration with victim protection agencies in other States (Indonesia);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Inter-State cooperation and assistance</w:t>
            </w:r>
          </w:p>
          <w:p w:rsidR="001341F1" w:rsidRDefault="005550A8">
            <w:pPr>
              <w:spacing w:before="40" w:after="40" w:line="240" w:lineRule="auto"/>
            </w:pPr>
            <w:r>
              <w:rPr>
                <w:rFonts w:ascii="Times New Roman"/>
                <w:sz w:val="20"/>
              </w:rPr>
              <w:t>- Support to victims &amp; witnesses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Judges, lawyers and prosecutors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140.72 Take further steps to ensure, in law and in practice, the independence of the judiciary, in full compliance with the relevant international norms (Italy);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Judges, lawyers and prosecutors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140.75 Ensure respect for fair trial and due process guarantees to all citizens, irrespective of their ethnicity (Republic of Korea);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Freedom of opinion and expression &amp; access to information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140.79 Take further measures to prevent the misuse of legislation on extremist activity and terrorism, incitement of ethnic hatred and defamation, in order to prevent the targeting of journalists, media organizations and human rights defenders (Canada);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Para.36</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&amp; counter-terrorism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Human rights defenders &amp; activists</w:t>
            </w:r>
          </w:p>
          <w:p w:rsidR="001341F1" w:rsidRDefault="001749B6">
            <w:pPr>
              <w:spacing w:before="40" w:after="40" w:line="240" w:lineRule="auto"/>
            </w:pPr>
            <w:r>
              <w:rPr>
                <w:rFonts w:ascii="Times New Roman"/>
                <w:sz w:val="20"/>
              </w:rPr>
              <w:t xml:space="preserve">- </w:t>
            </w:r>
            <w:r w:rsidR="005550A8">
              <w:rPr>
                <w:rFonts w:ascii="Times New Roman"/>
                <w:sz w:val="20"/>
              </w:rPr>
              <w:t>Media</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140.81 Take the steps necessary to ameliorate the right to freedom of expression and the right to access to information (Croatia);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Human rights defenders &amp; activists</w:t>
            </w:r>
          </w:p>
          <w:p w:rsidR="001341F1" w:rsidRDefault="001749B6">
            <w:pPr>
              <w:spacing w:before="40" w:after="40" w:line="240" w:lineRule="auto"/>
            </w:pPr>
            <w:r>
              <w:rPr>
                <w:rFonts w:ascii="Times New Roman"/>
                <w:sz w:val="20"/>
              </w:rPr>
              <w:t xml:space="preserve">- </w:t>
            </w:r>
            <w:r w:rsidR="005550A8">
              <w:rPr>
                <w:rFonts w:ascii="Times New Roman"/>
                <w:sz w:val="20"/>
              </w:rPr>
              <w:t>Media</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140.82 Step up efforts to protect media freedom and the freedom of assembly (Czechia);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peaceful assembly</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Media</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140.85 Ensure freedom of expression online and offline, including by instituting a cap on moral damages in all civil defamation cases (Estonia);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140.88 Ensure compliance with the Law on the protection of the professional activities of journalists and guarantee the safety of journalists (France);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Para.49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Media</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140.90 Enhance protections for civil society, journalists and human rights defenders to ensure they are able to carry out their work in a safe environment free from intimidation, harassment and attacks (Ireland);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Para.49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1749B6">
            <w:pPr>
              <w:spacing w:before="40" w:after="40" w:line="240" w:lineRule="auto"/>
            </w:pPr>
            <w:r>
              <w:rPr>
                <w:rFonts w:ascii="Times New Roman"/>
                <w:sz w:val="20"/>
              </w:rPr>
              <w:t xml:space="preserve">- </w:t>
            </w:r>
            <w:r w:rsidR="005550A8">
              <w:rPr>
                <w:rFonts w:ascii="Times New Roman"/>
                <w:sz w:val="20"/>
              </w:rPr>
              <w:t>Freedom of association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Human rights defenders &amp; activists</w:t>
            </w:r>
          </w:p>
          <w:p w:rsidR="001341F1" w:rsidRDefault="001749B6">
            <w:pPr>
              <w:spacing w:before="40" w:after="40" w:line="240" w:lineRule="auto"/>
            </w:pPr>
            <w:r>
              <w:rPr>
                <w:rFonts w:ascii="Times New Roman"/>
                <w:sz w:val="20"/>
              </w:rPr>
              <w:t xml:space="preserve">- </w:t>
            </w:r>
            <w:r w:rsidR="005550A8">
              <w:rPr>
                <w:rFonts w:ascii="Times New Roman"/>
                <w:sz w:val="20"/>
              </w:rPr>
              <w:t>Civil society</w:t>
            </w:r>
          </w:p>
          <w:p w:rsidR="001341F1" w:rsidRDefault="001749B6">
            <w:pPr>
              <w:spacing w:before="40" w:after="40" w:line="240" w:lineRule="auto"/>
            </w:pPr>
            <w:r>
              <w:rPr>
                <w:rFonts w:ascii="Times New Roman"/>
                <w:sz w:val="20"/>
              </w:rPr>
              <w:t xml:space="preserve">- </w:t>
            </w:r>
            <w:r w:rsidR="005550A8">
              <w:rPr>
                <w:rFonts w:ascii="Times New Roman"/>
                <w:sz w:val="20"/>
              </w:rPr>
              <w:t>Media</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140.91 Create an enabling environment for media freedom and freedom of opinion and expression, both online and offline, including by bringing the appropriate national laws into full compliance with the International Covenant on Civil and Political Rights and international human rights obligations (Lithuania);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Media</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140.93 Avoid any undue restrictions on the freedom of expression by ensuring that the Criminal Code is in full compliance with the International Covenant on Civil and Political Rights (Netherlands);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140.94 Ensure that everyone, including human rights defenders and journalists, can exercise their right to freedom of expression, including online, without fear of reprisals, in compliance with international law and standards (Switzerland);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Human rights defenders &amp; activists</w:t>
            </w:r>
          </w:p>
          <w:p w:rsidR="001341F1" w:rsidRDefault="001749B6">
            <w:pPr>
              <w:spacing w:before="40" w:after="40" w:line="240" w:lineRule="auto"/>
            </w:pPr>
            <w:r>
              <w:rPr>
                <w:rFonts w:ascii="Times New Roman"/>
                <w:sz w:val="20"/>
              </w:rPr>
              <w:t xml:space="preserve">- </w:t>
            </w:r>
            <w:r w:rsidR="005550A8">
              <w:rPr>
                <w:rFonts w:ascii="Times New Roman"/>
                <w:sz w:val="20"/>
              </w:rPr>
              <w:t>Media</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140.95 Ensure that relevant legislation guarantees the exercise of the rights to freedom of expression and association for all individuals, in particular journalists (Austria);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1749B6">
            <w:pPr>
              <w:spacing w:before="40" w:after="40" w:line="240" w:lineRule="auto"/>
            </w:pPr>
            <w:r>
              <w:rPr>
                <w:rFonts w:ascii="Times New Roman"/>
                <w:sz w:val="20"/>
              </w:rPr>
              <w:t xml:space="preserve">- </w:t>
            </w:r>
            <w:r w:rsidR="005550A8">
              <w:rPr>
                <w:rFonts w:ascii="Times New Roman"/>
                <w:sz w:val="20"/>
              </w:rPr>
              <w:t>Freedom of association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 xml:space="preserve"> Media</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Human trafficking &amp; contemporary forms of slavery</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140.99 Continue taking efforts in the area of combating trafficking in persons, including under the national action plan, strive to address the root causes of trafficking and strengthen measures for the identification of victims of trafficking (Belarus);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Para.57</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trafficking &amp; contemporary forms of slavery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140.100 Ensure the allocation of adequate resources to competent institutions to further strengthen the implementation of programmes on combating trafficking in persons (Philippines);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Para.57</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trafficking &amp; contemporary forms of slavery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140.101 Strengthen assistance afforded to victims of trafficking in persons (Qatar);</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Para.57</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trafficking &amp; contemporary forms of slavery</w:t>
            </w:r>
          </w:p>
          <w:p w:rsidR="001341F1" w:rsidRDefault="005550A8">
            <w:pPr>
              <w:spacing w:before="40" w:after="40" w:line="240" w:lineRule="auto"/>
            </w:pPr>
            <w:r>
              <w:rPr>
                <w:rFonts w:ascii="Times New Roman"/>
                <w:sz w:val="20"/>
              </w:rPr>
              <w:t>- Support to victims &amp; witnesses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140.102 Continue to strengthen its efforts to combat trafficking in persons with regular monitoring (Sri Lanka);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Para.57</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trafficking &amp; contemporary forms of slavery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140.103 Enhance the assistance provided to victims of trafficking in persons (Syrian Arab Republic);</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Para.57</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trafficking &amp; contemporary forms of slavery</w:t>
            </w:r>
          </w:p>
          <w:p w:rsidR="001341F1" w:rsidRDefault="005550A8">
            <w:pPr>
              <w:spacing w:before="40" w:after="40" w:line="240" w:lineRule="auto"/>
            </w:pPr>
            <w:r>
              <w:rPr>
                <w:rFonts w:ascii="Times New Roman"/>
                <w:sz w:val="20"/>
              </w:rPr>
              <w:t>- Support to victims &amp; witnesses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140.104 Adopt comprehensive measures to expand cooperation with international institutions in the fields of the prevention of and combating trafficking in persons (Uzbekistan);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Para.57</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trafficking &amp; contemporary forms of slavery</w:t>
            </w:r>
          </w:p>
          <w:p w:rsidR="001341F1" w:rsidRDefault="005550A8">
            <w:pPr>
              <w:spacing w:before="40" w:after="40" w:line="240" w:lineRule="auto"/>
            </w:pPr>
            <w:r>
              <w:rPr>
                <w:rFonts w:ascii="Times New Roman"/>
                <w:sz w:val="20"/>
              </w:rPr>
              <w:t>- Cooperation with human rights mechanisms &amp; requests for technical assistance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5550A8">
            <w:pPr>
              <w:spacing w:before="40" w:after="40" w:line="240" w:lineRule="auto"/>
            </w:pPr>
            <w:r>
              <w:rPr>
                <w:rFonts w:ascii="Times New Roman"/>
                <w:b/>
                <w:i/>
                <w:sz w:val="28"/>
              </w:rPr>
              <w:t>Them</w:t>
            </w:r>
            <w:r w:rsidR="00116283">
              <w:rPr>
                <w:rFonts w:ascii="Times New Roman"/>
                <w:b/>
                <w:i/>
                <w:sz w:val="28"/>
              </w:rPr>
              <w:t xml:space="preserve">e: </w:t>
            </w:r>
            <w:r>
              <w:rPr>
                <w:rFonts w:ascii="Times New Roman"/>
                <w:b/>
                <w:i/>
                <w:sz w:val="28"/>
              </w:rPr>
              <w:t>Right to social security</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140.117 Continue and strengthen social protection, such as through the programme adopted by the Government to develop the social protection of the population for the period 2015</w:t>
            </w:r>
            <w:r>
              <w:rPr>
                <w:rFonts w:ascii="Times New Roman"/>
                <w:sz w:val="20"/>
              </w:rPr>
              <w:t>–</w:t>
            </w:r>
            <w:r>
              <w:rPr>
                <w:rFonts w:ascii="Times New Roman"/>
                <w:sz w:val="20"/>
              </w:rPr>
              <w:t>2017 (Syrian Arab Republic);</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social security</w:t>
            </w:r>
          </w:p>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Human rights &amp; poverty</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140.53 Ensure that all mining activities on its territory contribute concretely to reducing the poverty rate (Haiti);</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rights &amp; poverty</w:t>
            </w:r>
          </w:p>
          <w:p w:rsidR="001341F1" w:rsidRDefault="001749B6">
            <w:pPr>
              <w:spacing w:before="40" w:after="40" w:line="240" w:lineRule="auto"/>
            </w:pPr>
            <w:r>
              <w:rPr>
                <w:rFonts w:ascii="Times New Roman"/>
                <w:sz w:val="20"/>
              </w:rPr>
              <w:t xml:space="preserve">- </w:t>
            </w:r>
            <w:r w:rsidR="005550A8">
              <w:rPr>
                <w:rFonts w:ascii="Times New Roman"/>
                <w:sz w:val="20"/>
              </w:rPr>
              <w:t>Business &amp; Human Rights</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- 12 - RESPONSIBLE CONSUMPTION AND PRODUCTION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140.106 Continue combating poverty and social inequality (Bolivarian Republic of Venezuela);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sz w:val="20"/>
              </w:rPr>
              <w:t>- Right to social security</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140.107 Continue its efforts to strengthen and implement a poverty reduction strategy (Brunei Darussalam);</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b/>
                <w:sz w:val="20"/>
              </w:rPr>
              <w:t xml:space="preserve">Affected persons: </w:t>
            </w:r>
          </w:p>
          <w:p w:rsidR="001341F1" w:rsidRDefault="005550A8">
            <w:pPr>
              <w:spacing w:before="40" w:after="40" w:line="240" w:lineRule="auto"/>
            </w:pPr>
            <w:r>
              <w:rPr>
                <w:rFonts w:ascii="Times New Roman"/>
                <w:sz w:val="20"/>
              </w:rPr>
              <w:t>- 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140.108 Continue to promote economic and social development, step up efforts to reduce poverty and improve the livelihoods of its people (China);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140.112 Strengthen programmes aimed at poverty reduction (Iraq);</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140.113 Continue its poverty reduction strategy, with a view to improving socioeconomic conditions, including in rural areas, for poverty eradication in the country (Lao People</w:t>
            </w:r>
            <w:r w:rsidR="00116283">
              <w:rPr>
                <w:rFonts w:ascii="Times New Roman"/>
                <w:sz w:val="20"/>
              </w:rPr>
              <w:t>’</w:t>
            </w:r>
            <w:r>
              <w:rPr>
                <w:rFonts w:ascii="Times New Roman"/>
                <w:sz w:val="20"/>
              </w:rPr>
              <w:t>s Democratic Republic);</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p w:rsidR="001341F1" w:rsidRDefault="001749B6">
            <w:pPr>
              <w:spacing w:before="40" w:after="40" w:line="240" w:lineRule="auto"/>
            </w:pPr>
            <w:r>
              <w:rPr>
                <w:rFonts w:ascii="Times New Roman"/>
                <w:sz w:val="20"/>
              </w:rPr>
              <w:t xml:space="preserve">- </w:t>
            </w:r>
            <w:r w:rsidR="005550A8">
              <w:rPr>
                <w:rFonts w:ascii="Times New Roman"/>
                <w:sz w:val="20"/>
              </w:rPr>
              <w:t>Persons living in rural areas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140.118 Set up national strategies to reduce poverty, in particular in rural areas (Syrian Arab Republic);</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b/>
                <w:sz w:val="20"/>
              </w:rPr>
              <w:t xml:space="preserve">Affected persons: </w:t>
            </w:r>
          </w:p>
          <w:p w:rsidR="001341F1" w:rsidRDefault="005550A8">
            <w:pPr>
              <w:spacing w:before="40" w:after="40" w:line="240" w:lineRule="auto"/>
            </w:pPr>
            <w:r>
              <w:rPr>
                <w:rFonts w:ascii="Times New Roman"/>
                <w:sz w:val="20"/>
              </w:rPr>
              <w:t>-</w:t>
            </w:r>
            <w:r w:rsidR="001749B6">
              <w:rPr>
                <w:rFonts w:ascii="Times New Roman"/>
                <w:sz w:val="20"/>
              </w:rPr>
              <w:t xml:space="preserve"> </w:t>
            </w:r>
            <w:r>
              <w:rPr>
                <w:rFonts w:ascii="Times New Roman"/>
                <w:sz w:val="20"/>
              </w:rPr>
              <w:t>Persons living in poverty</w:t>
            </w:r>
          </w:p>
          <w:p w:rsidR="001341F1" w:rsidRDefault="001749B6">
            <w:pPr>
              <w:spacing w:before="40" w:after="40" w:line="240" w:lineRule="auto"/>
            </w:pPr>
            <w:r>
              <w:rPr>
                <w:rFonts w:ascii="Times New Roman"/>
                <w:sz w:val="20"/>
              </w:rPr>
              <w:t>- P</w:t>
            </w:r>
            <w:r w:rsidR="005550A8">
              <w:rPr>
                <w:rFonts w:ascii="Times New Roman"/>
                <w:sz w:val="20"/>
              </w:rPr>
              <w:t>ersons living in rural areas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Right to an adequate standard of living</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140.111 Continue all socioeconomic measures for ensuring access to health care, education and affordable housing and reducing poverty, particularly in rural areas (India);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Right to education</w:t>
            </w:r>
          </w:p>
          <w:p w:rsidR="001341F1" w:rsidRDefault="001749B6">
            <w:pPr>
              <w:spacing w:before="40" w:after="40" w:line="240" w:lineRule="auto"/>
            </w:pPr>
            <w:r>
              <w:rPr>
                <w:rFonts w:ascii="Times New Roman"/>
                <w:sz w:val="20"/>
              </w:rPr>
              <w:t xml:space="preserve">- </w:t>
            </w:r>
            <w:r w:rsidR="005550A8">
              <w:rPr>
                <w:rFonts w:ascii="Times New Roman"/>
                <w:sz w:val="20"/>
              </w:rPr>
              <w:t>Right to adequate housing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- 11 - SUSTAINABLE CITIES AND COMMUNITIES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p w:rsidR="001341F1" w:rsidRDefault="001749B6">
            <w:pPr>
              <w:spacing w:before="40" w:after="40" w:line="240" w:lineRule="auto"/>
            </w:pPr>
            <w:r>
              <w:rPr>
                <w:rFonts w:ascii="Times New Roman"/>
                <w:sz w:val="20"/>
              </w:rPr>
              <w:t xml:space="preserve">- </w:t>
            </w:r>
            <w:r w:rsidR="005550A8">
              <w:rPr>
                <w:rFonts w:ascii="Times New Roman"/>
                <w:sz w:val="20"/>
              </w:rPr>
              <w:t>Persons living in rural areas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Right to adequate housing</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140.114 Work on developing a national plan to reduce homelessness and poverty, by increasing the minimum wage and developing programmes to help poor families (Saudi Arabia);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Right to adequate housing</w:t>
            </w:r>
          </w:p>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social security</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- 11 - SUSTAINABLE CITIES AND COMMUNITIES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P</w:t>
            </w:r>
            <w:r w:rsidR="005550A8">
              <w:rPr>
                <w:rFonts w:ascii="Times New Roman"/>
                <w:sz w:val="20"/>
              </w:rPr>
              <w:t>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140.115 Continue to implement a national strategy to reduce the number of homeless persons (Serbia);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Right to adequate housing</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- 11 - SUSTAINABLE CITIES AND COMMUNITIES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Safe drinking water &amp; sanitation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140.110 Take all measures necessary to ensure access to safe drinking water and adequate sanitation throughout the country, particularly for marginalized groups (Germany);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Para.61</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Safe drinking water &amp; sanitation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- 6 - CLEAN WATER AND SANITATION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p w:rsidR="001341F1" w:rsidRDefault="001749B6">
            <w:pPr>
              <w:spacing w:before="40" w:after="40" w:line="240" w:lineRule="auto"/>
            </w:pPr>
            <w:r>
              <w:rPr>
                <w:rFonts w:ascii="Times New Roman"/>
                <w:sz w:val="20"/>
              </w:rPr>
              <w:t xml:space="preserve">- </w:t>
            </w:r>
            <w:r w:rsidR="005550A8">
              <w:rPr>
                <w:rFonts w:ascii="Times New Roman"/>
                <w:sz w:val="20"/>
              </w:rPr>
              <w:t>Older persons</w:t>
            </w:r>
          </w:p>
          <w:p w:rsidR="001341F1" w:rsidRDefault="001749B6">
            <w:pPr>
              <w:spacing w:before="40" w:after="40" w:line="240" w:lineRule="auto"/>
            </w:pPr>
            <w:r>
              <w:rPr>
                <w:rFonts w:ascii="Times New Roman"/>
                <w:sz w:val="20"/>
              </w:rPr>
              <w:t xml:space="preserve">- </w:t>
            </w:r>
            <w:r w:rsidR="005550A8">
              <w:rPr>
                <w:rFonts w:ascii="Times New Roman"/>
                <w:sz w:val="20"/>
              </w:rPr>
              <w:t>Persons living in rural areas</w:t>
            </w:r>
          </w:p>
          <w:p w:rsidR="001341F1" w:rsidRDefault="001749B6">
            <w:pPr>
              <w:spacing w:before="40" w:after="40" w:line="240" w:lineRule="auto"/>
            </w:pPr>
            <w:r>
              <w:rPr>
                <w:rFonts w:ascii="Times New Roman"/>
                <w:sz w:val="20"/>
              </w:rPr>
              <w:t xml:space="preserve">- </w:t>
            </w:r>
            <w:r w:rsidR="005550A8">
              <w:rPr>
                <w:rFonts w:ascii="Times New Roman"/>
                <w:sz w:val="20"/>
              </w:rPr>
              <w:t>Vulnerable persons/groups</w:t>
            </w:r>
          </w:p>
          <w:p w:rsidR="001341F1" w:rsidRDefault="001749B6">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140.116 Continue to work on the effective realization of the human rights to drinking water and sanitation, such as by developing a comprehensive strategy to manage hydraulic resources (Spain);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Para.61</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Safe drinking water &amp; sanitation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- 6 - CLEAN WATER AND SANITATION</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Right to health</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140.119 Continue to increase investment in health-care personnel (Cambodia);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Para.61</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140.121 Reduce the maternal, infant and child mortality rates by ensuring funding for the relevant programmes, facilitating access to health-care institutions and to qualified medical staff and improving access to family planning (Algeria);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Para.63</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health</w:t>
            </w:r>
          </w:p>
          <w:p w:rsidR="001341F1" w:rsidRDefault="001749B6">
            <w:pPr>
              <w:spacing w:before="40" w:after="40" w:line="240" w:lineRule="auto"/>
            </w:pPr>
            <w:r>
              <w:rPr>
                <w:rFonts w:ascii="Times New Roman"/>
                <w:sz w:val="20"/>
              </w:rPr>
              <w:t xml:space="preserve">- </w:t>
            </w:r>
            <w:r w:rsidR="005550A8">
              <w:rPr>
                <w:rFonts w:ascii="Times New Roman"/>
                <w:sz w:val="20"/>
              </w:rPr>
              <w:t>Right to life</w:t>
            </w:r>
          </w:p>
          <w:p w:rsidR="001341F1" w:rsidRDefault="005550A8">
            <w:pPr>
              <w:spacing w:before="40" w:after="40" w:line="240" w:lineRule="auto"/>
            </w:pPr>
            <w:r>
              <w:rPr>
                <w:rFonts w:ascii="Times New Roman"/>
                <w:sz w:val="20"/>
              </w:rPr>
              <w:t>- Sexual &amp; reproductive health and rights</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140.122 Provide high-quality health care and access to health-care services in line with the Convention on the Rights of Persons with Disabilities (Maldives);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140.123 Strengthen health-care services for ethnic minorities, inclu</w:t>
            </w:r>
            <w:r w:rsidR="00F942CF">
              <w:rPr>
                <w:rFonts w:ascii="Times New Roman"/>
                <w:sz w:val="20"/>
              </w:rPr>
              <w:t>ding the Uzbek, Uighur,  Mugat and Lyuli</w:t>
            </w:r>
            <w:r>
              <w:rPr>
                <w:rFonts w:ascii="Times New Roman"/>
                <w:sz w:val="20"/>
              </w:rPr>
              <w:t xml:space="preserve"> peoples (Peru);</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Sexual &amp; reproductive health and rights</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140.120 Remove barriers faced by adolescents and unmarried young people in access to sexual and reproductive health-care services, including contraception, and address misconceptions and biases about their sexuality, so that the Law on reproductive health and rights of 2015 can be duly implemented in practice (Iceland);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reproductive health and rights</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Youth &amp; juveniles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140.124 Make further efforts to eliminate discrimination in access to health-care services and improve access to maternal health-care services, taking into account the technical guidelines of the Office of the United Nations High Commissioner for Human Rights on reducing and preventing maternal mortality (Serbia);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Para.63</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reproductive health and rights</w:t>
            </w:r>
          </w:p>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140.179 Continue to take measures to increase access to maternal health-care services to reduce preventable maternal morbidity and mortality (Sri Lanka);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Para.63</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reproductive health and rights</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Theme:</w:t>
            </w:r>
            <w:r w:rsidR="005550A8">
              <w:rPr>
                <w:rFonts w:ascii="Times New Roman"/>
                <w:b/>
                <w:i/>
                <w:sz w:val="28"/>
              </w:rPr>
              <w:t xml:space="preserve"> Right to education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140.125 Continue prioritizing education for all, including by increasing budgetary allocations to ensure free access to quality education and providing poor families with support (Brunei Darussalam);</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140.126 Continue to increase budgetary allocations to ensure free access to high-quality education (Cambodia);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140.128 Take the appropriate measures to provide access to quality, multilingual and inclusive education for children, especially for children with disabilities and minorities (Afghanistan);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E6 - Persons with disabilities: accessibility, mobility</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140.129 Promote the rights of the child by fighting against school dropout and by regulating the education offered by private schools (France);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140.130 Ensure that the right to education is offered effectively to all, especially to children in the context of labour migration (Holy See);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Migrants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140.131 Increase the budget to ensure free access for all to quality education and to provide support to families living in conditions of poverty (Algeria);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140.132 Address the challenges that restrict children from completing higher education and continue its efforts to ensure access to quality education for children of various socioeconomic status (Myanmar);</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140.133 Strive to allocate sufficient budgetary resources to education to ensure free access for all to quality education and to support families living in poverty (Niger);</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140.134 Support the comprehensive education action plan for all, 2019</w:t>
            </w:r>
            <w:r>
              <w:rPr>
                <w:rFonts w:ascii="Times New Roman"/>
                <w:sz w:val="20"/>
              </w:rPr>
              <w:t>–</w:t>
            </w:r>
            <w:r>
              <w:rPr>
                <w:rFonts w:ascii="Times New Roman"/>
                <w:sz w:val="20"/>
              </w:rPr>
              <w:t>2030 (Oman);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140.135 Increase budgetary allocations to ensure free access to quality education for all children (Qatar);</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140.136 Strengthen its efforts to promote access to education, including for vulnerable groups, to reduce school dropout rates (Sri Lanka);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Vulnerable persons/groups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140.137 Intensify efforts to promote and safeguard the right to education for all (Sudan);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Para.623</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140.138 Increase budget allocations to ensure free access to quality education and provide support to poor families (Syrian Arab Republic);</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Discrimination against women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140.139 Continue the noble efforts of enhancing gender equality and effectively implement the national action plan for achieving gender equality (Bhutan);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140.140 Effectively implement its national strategy to achieve gender equality, 2018</w:t>
            </w:r>
            <w:r>
              <w:rPr>
                <w:rFonts w:ascii="Times New Roman"/>
                <w:sz w:val="20"/>
              </w:rPr>
              <w:t>–</w:t>
            </w:r>
            <w:r>
              <w:rPr>
                <w:rFonts w:ascii="Times New Roman"/>
                <w:sz w:val="20"/>
              </w:rPr>
              <w:t>2020, in order to continue moving towards full equality and the empowerment of women (Cuba);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140.148 Adopt a comprehensive strategy for gender equality in the area of economic, social and cultural rights and ensure the integration of a gender perspective into the post-2018 development framework (Afghanistan);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140.151  Remove the legal obstacles which contribute to the low and decreasing participation of women in the labour market, in follow up to the recommendations in paragraphs  117.31 ,  117.34  and  117.35  of the report of the Working Group from the second universal periodic review cycle (A/HRC/29/4) (Haiti);</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1749B6">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140.153 Take further steps to strengthen the gender mainstreaming strategy, including incorporating gender-responsive budgeting for government programmes and creating an environment which enables a higher number of women parliamentarians (Indonesia);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140.155 Make further efforts to eliminate discrimination against women (Iraq);</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 xml:space="preserve">140.159 Continue its efforts to realize the national strategy for achieving gender equality, 2020 (Lao People </w:t>
            </w:r>
            <w:r>
              <w:rPr>
                <w:rFonts w:ascii="Times New Roman"/>
                <w:sz w:val="20"/>
              </w:rPr>
              <w:t>’</w:t>
            </w:r>
            <w:r>
              <w:rPr>
                <w:rFonts w:ascii="Times New Roman"/>
                <w:sz w:val="20"/>
              </w:rPr>
              <w:t xml:space="preserve"> s Democratic Republic);</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140.167 Continue support for the adopted national action plan, 2018</w:t>
            </w:r>
            <w:r>
              <w:rPr>
                <w:rFonts w:ascii="Times New Roman"/>
                <w:sz w:val="20"/>
              </w:rPr>
              <w:t>–</w:t>
            </w:r>
            <w:r>
              <w:rPr>
                <w:rFonts w:ascii="Times New Roman"/>
                <w:sz w:val="20"/>
              </w:rPr>
              <w:t>2020, with the aim of prohibiting all types of discrimination against women and ensuring the equal enjoyment by women of their rights in all fields of life (Oman);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140.170 Guarantee equal access for women to property and inheritance rights (Peru);</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1749B6">
            <w:pPr>
              <w:spacing w:before="40" w:after="40" w:line="240" w:lineRule="auto"/>
            </w:pPr>
            <w:r>
              <w:rPr>
                <w:rFonts w:ascii="Times New Roman"/>
                <w:sz w:val="20"/>
              </w:rPr>
              <w:t xml:space="preserve">- </w:t>
            </w:r>
            <w:r w:rsidR="005550A8">
              <w:rPr>
                <w:rFonts w:ascii="Times New Roman"/>
                <w:sz w:val="20"/>
              </w:rPr>
              <w:t>Land &amp; property rights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140.183 Continue its efforts to eliminate all forms of gender-based discrimination and to advocate gender equality by providing sufficient funds for the implementation of the national strategy on gender equality for the period 2012</w:t>
            </w:r>
            <w:r>
              <w:rPr>
                <w:rFonts w:ascii="Times New Roman"/>
                <w:sz w:val="20"/>
              </w:rPr>
              <w:t>–</w:t>
            </w:r>
            <w:r>
              <w:rPr>
                <w:rFonts w:ascii="Times New Roman"/>
                <w:sz w:val="20"/>
              </w:rPr>
              <w:t>2020 and its three national plans on gender equality (Thailand);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140.187 Continue working towards the full implementation of the national plan of action for achieving gender equality for the period 2018</w:t>
            </w:r>
            <w:r>
              <w:rPr>
                <w:rFonts w:ascii="Times New Roman"/>
                <w:sz w:val="20"/>
              </w:rPr>
              <w:t>–</w:t>
            </w:r>
            <w:r>
              <w:rPr>
                <w:rFonts w:ascii="Times New Roman"/>
                <w:sz w:val="20"/>
              </w:rPr>
              <w:t>2020 (Uzbekistan);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Participation of women in political &amp; public life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140.141 Continue efforts geared towards gender parity and the representation of women in decision-making organs (Egypt);</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sz w:val="20"/>
              </w:rPr>
              <w:t>- Legal &amp; institutional reform</w:t>
            </w:r>
          </w:p>
          <w:p w:rsidR="001341F1" w:rsidRDefault="001749B6">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140.152 Implement the laws and plans for ensuring the participation of women at decision-making levels in the political and economic spheres (India);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sz w:val="20"/>
              </w:rPr>
              <w:t>- Legal &amp; institutional reform</w:t>
            </w:r>
          </w:p>
          <w:p w:rsidR="001341F1" w:rsidRDefault="001749B6">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140.154 Enhance the empowerment of women in political, social and economic affairs (Islamic Republic of Iran);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1749B6">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140.157 Continue efforts in promoting the representation and participation of women in the political, social and economic spheres (Kenya);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sz w:val="20"/>
              </w:rPr>
              <w:t>- Legal &amp; institutional reform</w:t>
            </w:r>
          </w:p>
          <w:p w:rsidR="001341F1" w:rsidRDefault="001749B6">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140.158 Continue its efforts towards promoting the role of women in political, social and economic areas (Kuwait);</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sz w:val="20"/>
              </w:rPr>
              <w:t>- Legal &amp; institutional reform</w:t>
            </w:r>
          </w:p>
          <w:p w:rsidR="001341F1" w:rsidRDefault="001749B6">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 xml:space="preserve">140.160 Continue its efforts in promoting the representation and participation of women in the three main areas of political, social and economic empowerment (Lao People </w:t>
            </w:r>
            <w:r>
              <w:rPr>
                <w:rFonts w:ascii="Times New Roman"/>
                <w:sz w:val="20"/>
              </w:rPr>
              <w:t>’</w:t>
            </w:r>
            <w:r>
              <w:rPr>
                <w:rFonts w:ascii="Times New Roman"/>
                <w:sz w:val="20"/>
              </w:rPr>
              <w:t xml:space="preserve"> s Democratic Republic);</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1749B6">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140.166 Carry out effective measures to increase the representation of women and ethnic and minority groups in political and public life (Nepal);</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participate in public affairs &amp; right to vote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p w:rsidR="001341F1" w:rsidRDefault="001749B6">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140.168 Continue its efforts in promoting the representation and participation of women in all three main areas of empowerment: political, social and economic (Pakistan);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sz w:val="20"/>
              </w:rPr>
              <w:t>- Legal &amp; institutional reform</w:t>
            </w:r>
          </w:p>
          <w:p w:rsidR="001341F1" w:rsidRDefault="001749B6">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140.175 Foster action to increase the role of women in political and public life (Republic of Moldova);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140.189 Promote gender equality and foster the participation of women in political and public life (Azerbaijan);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Participation of women in political &amp; public life</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Violence against women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140.142 Create mandatory training programmes for judges, prosecutors and law enforcement officials on the application of criminal law dealing with violence against women (Estonia);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Law enforcement / police &amp; prison officials</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p w:rsidR="001341F1" w:rsidRDefault="001749B6">
            <w:pPr>
              <w:spacing w:before="40" w:after="40" w:line="240" w:lineRule="auto"/>
            </w:pPr>
            <w:r>
              <w:rPr>
                <w:rFonts w:ascii="Times New Roman"/>
                <w:sz w:val="20"/>
              </w:rPr>
              <w:t xml:space="preserve">- </w:t>
            </w:r>
            <w:r w:rsidR="005550A8">
              <w:rPr>
                <w:rFonts w:ascii="Times New Roman"/>
                <w:sz w:val="20"/>
              </w:rPr>
              <w:t>Judges, lawyers and prosecutors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 xml:space="preserve">140.143 Encourage women to report cases of violence, sexual violence and forced marriage to law enforcement bodies and not to elders </w:t>
            </w:r>
            <w:r>
              <w:rPr>
                <w:rFonts w:ascii="Times New Roman"/>
                <w:sz w:val="20"/>
              </w:rPr>
              <w:t>’</w:t>
            </w:r>
            <w:r>
              <w:rPr>
                <w:rFonts w:ascii="Times New Roman"/>
                <w:sz w:val="20"/>
              </w:rPr>
              <w:t xml:space="preserve">  courts (Estonia);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140.150 Continue its efforts towards fighting domestic violence and violence against women (Georgia);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140.156 Continue to train law enforcement personnel on the application of the relevant criminal law provisions dealing with violence against women (Japan);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Law enforcement / police &amp; prison officials</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140.162 Take all necessary action, including through awareness-raising campaigns and training, to effectively implement legislation on violence against women and girls and ensure that all reports of violence are thoroughly investigated and that perpetrators are brought to justice (Lithuania);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140.177 Consider developing campaigns to raise awareness of violence against women among the most affected communities, including by working with relevant United Nations entities, such as OHCHR and the United Nations Entity for Gender Equality and the Empowerment of Women (UN-Women), as appropriate, to educate them of their rights and available remedies (Singapore);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Cooperation with human rights mechanisms &amp; requests for technical assistance</w:t>
            </w:r>
          </w:p>
          <w:p w:rsidR="001341F1" w:rsidRDefault="001749B6">
            <w:pPr>
              <w:spacing w:before="40" w:after="40" w:line="240" w:lineRule="auto"/>
            </w:pPr>
            <w:r>
              <w:rPr>
                <w:rFonts w:ascii="Times New Roman"/>
                <w:sz w:val="20"/>
              </w:rPr>
              <w:t xml:space="preserve">- </w:t>
            </w:r>
            <w:r w:rsidR="005550A8">
              <w:rPr>
                <w:rFonts w:ascii="Times New Roman"/>
                <w:sz w:val="20"/>
              </w:rPr>
              <w:t>Access to justice &amp; remedy</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140.184 Provide for mandatory training for judges, prosecutors and law enforcement officials on the application of the relevant criminal law provisions dealing with violence against women (Timor-Leste);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Law enforcement / police &amp; prison officials</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p w:rsidR="001341F1" w:rsidRDefault="001749B6">
            <w:pPr>
              <w:spacing w:before="40" w:after="40" w:line="240" w:lineRule="auto"/>
            </w:pPr>
            <w:r>
              <w:rPr>
                <w:rFonts w:ascii="Times New Roman"/>
                <w:sz w:val="20"/>
              </w:rPr>
              <w:t xml:space="preserve">- </w:t>
            </w:r>
            <w:r w:rsidR="005550A8">
              <w:rPr>
                <w:rFonts w:ascii="Times New Roman"/>
                <w:sz w:val="20"/>
              </w:rPr>
              <w:t>Judges, lawyers and prosecutors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140.185 Pursue efforts to combat violence against women (Tunisia);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140.188 Continue efforts to combat violence against women and children (Azerbaijan);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Persons with disabilities: definition, general principles</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140.218 Ensure that all children with disabilities have access to quality care services that meet their needs and allocate sufficient human and financial resources for schools to strengthen their access to inclusive education (Bulgaria);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140.221 Continue advancing in national efforts for comprehensive care for persons with disabilities and older persons (Cuba);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Older persons</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140.222 Facilitate the further employment of persons with disabilities in the labour market (Islamic Republic of Iran);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Labour rights and right to 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140.227 Continue implementing measures to ensure the rights and improve the quality of life of persons with disabilities (Turkmenistan);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Persons with disabilities: definition, general principles</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 protection against exploitation, violence &amp; abuse</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 accessibility, mobility</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 independence, inclusion</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 protecting the integrity of the person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- 11 - SUSTAINABLE CITIES AND COMMUNITIES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140.228 Take all steps necessary to implement the Convention on the Rights of Persons with Disabilities, including ensuring access to work and education and ensuring that all public buildings are accessible (United Kingdom of Great Britain and Northern Ireland);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Labour rights and right to work</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 accessibility, mobility</w:t>
            </w:r>
          </w:p>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- 11 - SUSTAINABLE CITIES AND COMMUNITIES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140.229 Continue measures aimed at the social protection of persons with disabilities and ensure their social inclusion (Azerbaijan);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Right to social security</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Persons with disabilities: independence, inclusion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140.224 Create favourable conditions for the active participation of persons with disabilities in political and cultural life and their participation in society as equal members (Montenegro);</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Persons with disabilities: independence, inclusion</w:t>
            </w:r>
          </w:p>
          <w:p w:rsidR="001341F1" w:rsidRDefault="005550A8">
            <w:pPr>
              <w:spacing w:before="40" w:after="40" w:line="240" w:lineRule="auto"/>
            </w:pPr>
            <w:r>
              <w:rPr>
                <w:rFonts w:ascii="Times New Roman"/>
                <w:sz w:val="20"/>
              </w:rPr>
              <w:t>- Right to participate in public affairs &amp; right to vote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140.225 Develop alternative methods of support for persons with mental health conditions and psychosocial disabilities that respect their rights, in line with the Convention on the Rights of Persons with Disabilities, including by combating institutionalization, stigma, violence and over-medicalization and by providing community-based and people-centred mental health-care services (Portugal);</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Persons with disabilities: independence, inclusion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Persons with disabilities: protection against exploitation, violence &amp; abuse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140.226 Continue its efforts to combat violence against women, children and persons with disabilities (Sudan);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1749B6">
            <w:pPr>
              <w:spacing w:before="40" w:after="40" w:line="240" w:lineRule="auto"/>
            </w:pPr>
            <w:r>
              <w:rPr>
                <w:rFonts w:ascii="Times New Roman"/>
                <w:sz w:val="20"/>
              </w:rPr>
              <w:t xml:space="preserve">- </w:t>
            </w:r>
            <w:r w:rsidR="005550A8">
              <w:rPr>
                <w:rFonts w:ascii="Times New Roman"/>
                <w:sz w:val="20"/>
              </w:rPr>
              <w:t>Persons with disabilities: protection against exploitation, violence &amp; abuse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1749B6">
            <w:pPr>
              <w:spacing w:before="40" w:after="40" w:line="240" w:lineRule="auto"/>
            </w:pPr>
            <w:r>
              <w:rPr>
                <w:rFonts w:ascii="Times New Roman"/>
                <w:sz w:val="20"/>
              </w:rPr>
              <w:t xml:space="preserve">- </w:t>
            </w:r>
            <w:r w:rsidR="005550A8">
              <w:rPr>
                <w:rFonts w:ascii="Times New Roman"/>
                <w:sz w:val="20"/>
              </w:rPr>
              <w:t>Children</w:t>
            </w:r>
          </w:p>
          <w:p w:rsidR="001341F1" w:rsidRDefault="001749B6">
            <w:pPr>
              <w:spacing w:before="40" w:after="40" w:line="240" w:lineRule="auto"/>
            </w:pPr>
            <w:r>
              <w:rPr>
                <w:rFonts w:ascii="Times New Roman"/>
                <w:sz w:val="20"/>
              </w:rPr>
              <w:t xml:space="preserve">- </w:t>
            </w:r>
            <w:r w:rsidR="005550A8">
              <w:rPr>
                <w:rFonts w:ascii="Times New Roman"/>
                <w:sz w:val="20"/>
              </w:rPr>
              <w:t>Women &amp; girls</w:t>
            </w:r>
          </w:p>
          <w:p w:rsidR="001341F1" w:rsidRDefault="001749B6">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Children: definition; general principles; protection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140.43 Adopt further measures to protect the rights of vulnerable groups, especially women and children, and persons with disabilities (Nigeria);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C70FBD">
            <w:pPr>
              <w:spacing w:before="40" w:after="40" w:line="240" w:lineRule="auto"/>
            </w:pPr>
            <w:r>
              <w:rPr>
                <w:rFonts w:ascii="Times New Roman"/>
                <w:sz w:val="20"/>
              </w:rPr>
              <w:t xml:space="preserve">- </w:t>
            </w:r>
            <w:r w:rsidR="005550A8">
              <w:rPr>
                <w:rFonts w:ascii="Times New Roman"/>
                <w:sz w:val="20"/>
              </w:rPr>
              <w:t>Children</w:t>
            </w:r>
          </w:p>
          <w:p w:rsidR="001341F1" w:rsidRDefault="00C70FBD">
            <w:pPr>
              <w:spacing w:before="40" w:after="40" w:line="240" w:lineRule="auto"/>
            </w:pPr>
            <w:r>
              <w:rPr>
                <w:rFonts w:ascii="Times New Roman"/>
                <w:sz w:val="20"/>
              </w:rPr>
              <w:t xml:space="preserve">- </w:t>
            </w:r>
            <w:r w:rsidR="005550A8">
              <w:rPr>
                <w:rFonts w:ascii="Times New Roman"/>
                <w:sz w:val="20"/>
              </w:rPr>
              <w:t>Women &amp; girls</w:t>
            </w:r>
          </w:p>
          <w:p w:rsidR="001341F1" w:rsidRDefault="00C70FBD">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140.205 Continue its efforts in upholding the rights of the child, including promoting equal access to education and health care, eliminating violence against children and providing conditions for realizing their rights (Thailand);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Children: family environment &amp; alternative care</w:t>
            </w:r>
          </w:p>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C70FBD">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140.206 Pursue efforts to protect and promote the rights of the child (Tunisia);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C70FBD">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 xml:space="preserve">Theme: </w:t>
            </w:r>
            <w:r w:rsidR="005550A8">
              <w:rPr>
                <w:rFonts w:ascii="Times New Roman"/>
                <w:b/>
                <w:i/>
                <w:sz w:val="28"/>
              </w:rPr>
              <w:t>Children: family environment &amp; alternative care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140.192 Adopt and implement legislation prohibiting corporal punishment in all settings, including in the home (Iceland);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family environment &amp; alternative care</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140.194 Implement effectively the programme for family support and child protection for the period 2018</w:t>
            </w:r>
            <w:r>
              <w:rPr>
                <w:rFonts w:ascii="Times New Roman"/>
                <w:sz w:val="20"/>
              </w:rPr>
              <w:t>–</w:t>
            </w:r>
            <w:r>
              <w:rPr>
                <w:rFonts w:ascii="Times New Roman"/>
                <w:sz w:val="20"/>
              </w:rPr>
              <w:t>2028 (Islamic Republic of Iran);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family environment &amp; alternative care</w:t>
            </w:r>
          </w:p>
          <w:p w:rsidR="001341F1" w:rsidRDefault="009C7D13">
            <w:pPr>
              <w:spacing w:before="40" w:after="40" w:line="240" w:lineRule="auto"/>
            </w:pPr>
            <w:r>
              <w:rPr>
                <w:rFonts w:ascii="Times New Roman"/>
                <w:sz w:val="20"/>
              </w:rPr>
              <w:t xml:space="preserve">- </w:t>
            </w:r>
            <w:r w:rsidR="005550A8">
              <w:rPr>
                <w:rFonts w:ascii="Times New Roman"/>
                <w:sz w:val="20"/>
              </w:rPr>
              <w:t>Rights related to marriage &amp; family</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140.196 Continue implementing the programme for family support and child protection of 2018 (Kenya);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family environment &amp; alternative care</w:t>
            </w:r>
          </w:p>
          <w:p w:rsidR="001341F1" w:rsidRDefault="009C7D13">
            <w:pPr>
              <w:spacing w:before="40" w:after="40" w:line="240" w:lineRule="auto"/>
            </w:pPr>
            <w:r>
              <w:rPr>
                <w:rFonts w:ascii="Times New Roman"/>
                <w:sz w:val="20"/>
              </w:rPr>
              <w:t xml:space="preserve">- </w:t>
            </w:r>
            <w:r w:rsidR="005550A8">
              <w:rPr>
                <w:rFonts w:ascii="Times New Roman"/>
                <w:sz w:val="20"/>
              </w:rPr>
              <w:t>Rights related to marriage &amp; family</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140.200 Continue to implement the programme for family support and child protection, 2018</w:t>
            </w:r>
            <w:r>
              <w:rPr>
                <w:rFonts w:ascii="Times New Roman"/>
                <w:sz w:val="20"/>
              </w:rPr>
              <w:t>–</w:t>
            </w:r>
            <w:r>
              <w:rPr>
                <w:rFonts w:ascii="Times New Roman"/>
                <w:sz w:val="20"/>
              </w:rPr>
              <w:t>2028 (Pakistan);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family environment &amp; alternative care</w:t>
            </w:r>
          </w:p>
          <w:p w:rsidR="001341F1" w:rsidRDefault="009C7D13">
            <w:pPr>
              <w:spacing w:before="40" w:after="40" w:line="240" w:lineRule="auto"/>
            </w:pPr>
            <w:r>
              <w:rPr>
                <w:rFonts w:ascii="Times New Roman"/>
                <w:sz w:val="20"/>
              </w:rPr>
              <w:t xml:space="preserve">- </w:t>
            </w:r>
            <w:r w:rsidR="005550A8">
              <w:rPr>
                <w:rFonts w:ascii="Times New Roman"/>
                <w:sz w:val="20"/>
              </w:rPr>
              <w:t>Rights related to marriage &amp; family</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140.201 Continue to conduct awareness-raising and capacity-building activities on the implementation of the Law on the prevention and protection against family violence (Philippines);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family environment &amp; alternative care</w:t>
            </w:r>
          </w:p>
          <w:p w:rsidR="001341F1" w:rsidRDefault="005550A8">
            <w:pPr>
              <w:spacing w:before="40" w:after="40" w:line="240" w:lineRule="auto"/>
            </w:pPr>
            <w:r>
              <w:rPr>
                <w:rFonts w:ascii="Times New Roman"/>
                <w:sz w:val="20"/>
              </w:rPr>
              <w:t>- Violence against women</w:t>
            </w:r>
          </w:p>
          <w:p w:rsidR="001341F1" w:rsidRDefault="009C7D13">
            <w:pPr>
              <w:spacing w:before="40" w:after="40" w:line="240" w:lineRule="auto"/>
            </w:pPr>
            <w:r>
              <w:rPr>
                <w:rFonts w:ascii="Times New Roman"/>
                <w:sz w:val="20"/>
              </w:rPr>
              <w:t xml:space="preserve">- </w:t>
            </w:r>
            <w:r w:rsidR="005550A8">
              <w:rPr>
                <w:rFonts w:ascii="Times New Roman"/>
                <w:sz w:val="20"/>
              </w:rPr>
              <w:t>Rights related to marriage &amp; family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p w:rsidR="001341F1" w:rsidRDefault="005550A8">
            <w:pPr>
              <w:spacing w:before="40" w:after="40" w:line="240" w:lineRule="auto"/>
            </w:pPr>
            <w:r>
              <w:rPr>
                <w:rFonts w:ascii="Times New Roman"/>
                <w:sz w:val="20"/>
              </w:rPr>
              <w:t>-</w:t>
            </w:r>
            <w:r w:rsidR="009C7D13">
              <w:rPr>
                <w:rFonts w:ascii="Times New Roman"/>
                <w:sz w:val="20"/>
              </w:rPr>
              <w:t xml:space="preserve"> </w:t>
            </w:r>
            <w:r>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140.207 Take essential measures to successfully implement the government programme for family support and child protection for the period 2018-2028 (Turkmenistan);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family environment &amp; alternative care</w:t>
            </w:r>
          </w:p>
          <w:p w:rsidR="001341F1" w:rsidRDefault="009C7D13">
            <w:pPr>
              <w:spacing w:before="40" w:after="40" w:line="240" w:lineRule="auto"/>
            </w:pPr>
            <w:r>
              <w:rPr>
                <w:rFonts w:ascii="Times New Roman"/>
                <w:sz w:val="20"/>
              </w:rPr>
              <w:t xml:space="preserve">- </w:t>
            </w:r>
            <w:r w:rsidR="005550A8">
              <w:rPr>
                <w:rFonts w:ascii="Times New Roman"/>
                <w:sz w:val="20"/>
              </w:rPr>
              <w:t>Rights related to marriage &amp; family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140.220 Provide better social services to families and children in difficult situations and rehabilitation programmes for persons with disabilities (Viet Nam);</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family environment &amp; alternative care</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 independence, inclusion</w:t>
            </w:r>
          </w:p>
          <w:p w:rsidR="001341F1" w:rsidRDefault="005550A8">
            <w:pPr>
              <w:spacing w:before="40" w:after="40" w:line="240" w:lineRule="auto"/>
            </w:pPr>
            <w:r>
              <w:rPr>
                <w:rFonts w:ascii="Times New Roman"/>
                <w:sz w:val="20"/>
              </w:rPr>
              <w:t>- Right to social security</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p w:rsidR="001341F1" w:rsidRDefault="009C7D13">
            <w:pPr>
              <w:spacing w:before="40" w:after="40" w:line="240" w:lineRule="auto"/>
            </w:pPr>
            <w:r>
              <w:rPr>
                <w:rFonts w:ascii="Times New Roman"/>
                <w:sz w:val="20"/>
              </w:rPr>
              <w:t xml:space="preserve">- </w:t>
            </w:r>
            <w:r w:rsidR="005550A8">
              <w:rPr>
                <w:rFonts w:ascii="Times New Roman"/>
                <w:sz w:val="20"/>
              </w:rPr>
              <w:t>Persons living in poverty</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116283">
            <w:pPr>
              <w:spacing w:before="40" w:after="40" w:line="240" w:lineRule="auto"/>
            </w:pPr>
            <w:r>
              <w:rPr>
                <w:rFonts w:ascii="Times New Roman"/>
                <w:b/>
                <w:i/>
                <w:sz w:val="28"/>
              </w:rPr>
              <w:t>Theme:</w:t>
            </w:r>
            <w:r w:rsidR="005550A8">
              <w:rPr>
                <w:rFonts w:ascii="Times New Roman"/>
                <w:b/>
                <w:i/>
                <w:sz w:val="28"/>
              </w:rPr>
              <w:t xml:space="preserve"> Children: protection against exploitation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 xml:space="preserve">140.197 Enhance the efforts to protect children </w:t>
            </w:r>
            <w:r>
              <w:rPr>
                <w:rFonts w:ascii="Times New Roman"/>
                <w:sz w:val="20"/>
              </w:rPr>
              <w:t>’</w:t>
            </w:r>
            <w:r>
              <w:rPr>
                <w:rFonts w:ascii="Times New Roman"/>
                <w:sz w:val="20"/>
              </w:rPr>
              <w:t xml:space="preserve"> s rights by adopting specific practical measures to effectively tackle violence against children and child labour (Lithuania);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140.198 Enhance efforts to combat the labour exploitation of children (Montenegro);</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140.199 Step up measures to combat the labour exploitation of children (Myanmar);</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140.202 Expedite the implementation of legislative changes regarding the prohibition of child labour and build on previous efforts, as well as launch new initiatives to prevent and combat violence against children (Republic of Moldova);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140.203 Develop an inter-agency plan to combat child labour exploitation (Saudi Arabia);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140.204 Accelerate efforts to eliminate child labour, ensuring that legal action is taken against perpetrators (Sri Lanka);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Para.68</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Scope of international obligations</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140.14 Continue the harmonization of national legislation with the Constitution and international human rights law (Bolivarian Republic of Venezuela);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140.15 Comply with obligations under core international human rights documents, while elaborating, implementing and revising policy and legislation (Ukraine);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w:t>
            </w:r>
            <w:r w:rsidR="005550A8">
              <w:rPr>
                <w:rFonts w:ascii="Times New Roman"/>
                <w:sz w:val="20"/>
              </w:rPr>
              <w:t xml:space="preserve"> Scope of international obligations</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140.16 Continue working towards aligning national legislation with international obligations (Kuwait);</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140.17 Continue its work to bring its national legislation into line with its international obligations (Pakistan);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w:t>
            </w:r>
            <w:r w:rsidR="005550A8">
              <w:rPr>
                <w:rFonts w:ascii="Times New Roman"/>
                <w:sz w:val="20"/>
              </w:rPr>
              <w:t xml:space="preserve"> Scope of international obligations</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140.18 Continue to bring its legal framework into line with its international human rights obligations (Russian Federation);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Cooperation with human rights mechanisms &amp; requests for technical assistance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140.8 Issue a standing invitation to all the special procedures of the Human Rights Council (Ukraine);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Cooperation with human rights mechanisms &amp; requests for technical assistance</w:t>
            </w:r>
          </w:p>
          <w:p w:rsidR="001341F1" w:rsidRDefault="005550A8">
            <w:pPr>
              <w:spacing w:before="40" w:after="40" w:line="240" w:lineRule="auto"/>
            </w:pPr>
            <w:r>
              <w:rPr>
                <w:rFonts w:ascii="Times New Roman"/>
                <w:sz w:val="20"/>
              </w:rPr>
              <w:t>- A10 - Cooperation &amp; Follow up with Special Procedures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140.9 Cooperate further with the United Nations human rights treaty bodies and the special procedures (Egypt);</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Cooperation with human rights mechanisms &amp; requests for technical assistance</w:t>
            </w:r>
          </w:p>
          <w:p w:rsidR="001341F1" w:rsidRDefault="00995C23">
            <w:pPr>
              <w:spacing w:before="40" w:after="40" w:line="240" w:lineRule="auto"/>
            </w:pPr>
            <w:r>
              <w:rPr>
                <w:rFonts w:ascii="Times New Roman"/>
                <w:sz w:val="20"/>
              </w:rPr>
              <w:t xml:space="preserve">- </w:t>
            </w:r>
            <w:r w:rsidR="005550A8">
              <w:rPr>
                <w:rFonts w:ascii="Times New Roman"/>
                <w:sz w:val="20"/>
              </w:rPr>
              <w:t>Cooperation &amp; Follow up with Treaty Bodies</w:t>
            </w:r>
          </w:p>
          <w:p w:rsidR="001341F1" w:rsidRDefault="00995C23">
            <w:pPr>
              <w:spacing w:before="40" w:after="40" w:line="240" w:lineRule="auto"/>
            </w:pPr>
            <w:r>
              <w:rPr>
                <w:rFonts w:ascii="Times New Roman"/>
                <w:sz w:val="20"/>
              </w:rPr>
              <w:t xml:space="preserve">- </w:t>
            </w:r>
            <w:r w:rsidR="005550A8">
              <w:rPr>
                <w:rFonts w:ascii="Times New Roman"/>
                <w:sz w:val="20"/>
              </w:rPr>
              <w:t>Cooperation &amp; Follow up with Special Procedures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 Continue to invite all the special procedures of the Human Rights Council for official visits to the country and respond positively to and schedule all pending requests of special procedures mandate holders to visit the country (Honduras);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Cooperation with human rights mechanisms &amp; requests for technical assistance</w:t>
            </w:r>
          </w:p>
          <w:p w:rsidR="001341F1" w:rsidRDefault="00995C23">
            <w:pPr>
              <w:spacing w:before="40" w:after="40" w:line="240" w:lineRule="auto"/>
            </w:pPr>
            <w:r>
              <w:rPr>
                <w:rFonts w:ascii="Times New Roman"/>
                <w:sz w:val="20"/>
              </w:rPr>
              <w:t xml:space="preserve">- </w:t>
            </w:r>
            <w:r w:rsidR="005550A8">
              <w:rPr>
                <w:rFonts w:ascii="Times New Roman"/>
                <w:sz w:val="20"/>
              </w:rPr>
              <w:t>Cooperation &amp; Follow up with Special Procedures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140.11 Consider extending a standing invitation to all the special procedures mandate holders of the Human Rights Council (Latvia);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Cooperation with human rights mechanisms &amp; requests for technical assistance</w:t>
            </w:r>
          </w:p>
          <w:p w:rsidR="001341F1" w:rsidRDefault="00995C23">
            <w:pPr>
              <w:spacing w:before="40" w:after="40" w:line="240" w:lineRule="auto"/>
            </w:pPr>
            <w:r>
              <w:rPr>
                <w:rFonts w:ascii="Times New Roman"/>
                <w:sz w:val="20"/>
              </w:rPr>
              <w:t xml:space="preserve">- </w:t>
            </w:r>
            <w:r w:rsidR="005550A8">
              <w:rPr>
                <w:rFonts w:ascii="Times New Roman"/>
                <w:sz w:val="20"/>
              </w:rPr>
              <w:t>Cooperation &amp; Follow up with Special Procedures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Budget &amp; resources (for human rights implementation)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140.27 Ensure funding for the appropriate functioning of national human rights initiatives and mechanisms, including the national preventive mechanism (Ukraine);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sz w:val="20"/>
              </w:rPr>
              <w:t>- National Human Rights Institution (NHRI)</w:t>
            </w:r>
          </w:p>
          <w:p w:rsidR="001341F1" w:rsidRDefault="005550A8">
            <w:pPr>
              <w:spacing w:before="40" w:after="40" w:line="240" w:lineRule="auto"/>
            </w:pPr>
            <w:r>
              <w:rPr>
                <w:rFonts w:ascii="Times New Roman"/>
                <w:sz w:val="20"/>
              </w:rPr>
              <w:t>- National Preventive Mechanism (NPM)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lastRenderedPageBreak/>
              <w:t xml:space="preserve">Theme: </w:t>
            </w:r>
            <w:r w:rsidR="005550A8">
              <w:rPr>
                <w:rFonts w:ascii="Times New Roman"/>
                <w:b/>
                <w:i/>
                <w:sz w:val="28"/>
              </w:rPr>
              <w:t>Human rights &amp; counter-terrorism</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140.70 Continue to take effective measures to combat extremism and terrorism and participate in international anti-terrorism cooperation, so as to provide a safe environment for its people to enjoy all human rights (China);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Para.36</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w:t>
            </w:r>
            <w:r w:rsidR="005550A8">
              <w:rPr>
                <w:rFonts w:ascii="Times New Roman"/>
                <w:sz w:val="20"/>
              </w:rPr>
              <w:t xml:space="preserve"> Human rights &amp; counter-terrorism</w:t>
            </w:r>
          </w:p>
          <w:p w:rsidR="001341F1" w:rsidRDefault="005550A8">
            <w:pPr>
              <w:spacing w:before="40" w:after="40" w:line="240" w:lineRule="auto"/>
            </w:pPr>
            <w:r>
              <w:rPr>
                <w:rFonts w:ascii="Times New Roman"/>
                <w:sz w:val="20"/>
              </w:rPr>
              <w:t>- Inter-State cooperation and assistance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140.213 Ensure that strategies for the prevention of violent extremism are based on international human rights standards and include a focus on social development, and not just security, which will contribute to social cohesion, and prevent divisions between communities and ethnic groups (Mexico);</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Para.36</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Human rights &amp; counter-terrorism</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Right to participate in public affairs &amp; right to vote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140.208 Strengthen equal participation in decision-making for all persons, including those belonging to minority groups (Czechia);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Right to participate in public affairs &amp; right to vote</w:t>
            </w:r>
          </w:p>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Sexual &amp; gender-based violence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140.146 Enhance support services for victims of domestic and gender-based violence and take measures to raise awareness among law enforcement officials, lawyers and judges of the serious nature of domestic and gender-based violence (Fiji);</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Support to victims &amp; witnesses</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Law enforcement / police &amp; prison officials</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p w:rsidR="001341F1" w:rsidRDefault="009C7D13">
            <w:pPr>
              <w:spacing w:before="40" w:after="40" w:line="240" w:lineRule="auto"/>
            </w:pPr>
            <w:r>
              <w:rPr>
                <w:rFonts w:ascii="Times New Roman"/>
                <w:sz w:val="20"/>
              </w:rPr>
              <w:t xml:space="preserve">- </w:t>
            </w:r>
            <w:r w:rsidR="005550A8">
              <w:rPr>
                <w:rFonts w:ascii="Times New Roman"/>
                <w:sz w:val="20"/>
              </w:rPr>
              <w:t>Judges, lawyers and prosecutors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140.147 Take further legal and practical measures to combat all forms of violence against women and domestic violence, including forced marriage (Finland);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140.149 Further combat domestic and sexual violence against women and girls, in particular against the abduction of brides, forced marriage and religious child marriage (France);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140.161 Continue to address gender-based violence (Latvia);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140.163 Redouble its efforts to address forced marriage and bride kidnapping (Myanmar);</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140.165 Establish a body to oversee the coordination and implementation of domestic violence prevention and protection measures, as required under the Law on the prevention and protection against family violence (Namibia);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Children: family environment &amp; alternative care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140.169 Adopt measures to address the traditional attitudes and social norms that legitimize bride kidnapping, including making registration in the civil registry of marriages a requirement for the religious nuptial ceremony to take place and advance with regard to Sustainable Development Goal 5 and target 10.3 (Paraguay);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140.172 Devote all efforts to eradicating bride kidnapping, as well as child, early and forced marriage (Poland);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140.173 Take effective measures to combat the persistent immunity for perpetrators of domestic violence and bride kidnapping (Republic of Korea);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140.174 Take the necessary measures in order to prevent and combat the practice of bride kidnapping, including by organizing awareness-raising campaigns on the subject, as well as setting up reception centres for the victims of abduction (Republic of Moldova);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Support to victims &amp; witnesses</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140.176 Implement comprehensive policy and budgetary measures to ensure that laws on gender equality and domestic violence, including bride kidnapping, are enforced effectively (Australia);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Budget &amp; resources (for human rights implementation)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140.178 Adopt and implement concrete prevention and awareness-raising programmes against gender-based violence and the persistent practice of bride kidnapping (Spain);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140.180 Continue to take measures to prevent and protect women and girls from any incident of gender-based violence (Sri Lanka);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140.181 Take effective measures to ensure the implementation of laws against domestic violence, in particular by ensuring adequate training of judicial personnel, as well as creating a functional entity with the mandate to supervise the coordination and application of prevention and protection measures against domestic violence (Switzerland);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p w:rsidR="001341F1" w:rsidRDefault="009C7D13">
            <w:pPr>
              <w:spacing w:before="40" w:after="40" w:line="240" w:lineRule="auto"/>
            </w:pPr>
            <w:r>
              <w:rPr>
                <w:rFonts w:ascii="Times New Roman"/>
                <w:sz w:val="20"/>
              </w:rPr>
              <w:t xml:space="preserve">- </w:t>
            </w:r>
            <w:r w:rsidR="005550A8">
              <w:rPr>
                <w:rFonts w:ascii="Times New Roman"/>
                <w:sz w:val="20"/>
              </w:rPr>
              <w:t>Judges, lawyers and prosecutors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140.182 Ensure that the legislation concerning domestic violence against women is implemented (Austria);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140.186 Ensure the effective application of current legislation on the rights of women, deepen measures to eradicate forced marriage and provide assistance to victims of domestic violence (Uruguay);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Support to victims &amp; witnesses</w:t>
            </w:r>
          </w:p>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140.190 Ensure sufficient training, follow-up and monitoring to allow for the Law on forced marriages of children of 2016 and for the Law on domestic violence of 2017 to achieve their full effect (Belgium);</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Human rights education, trainings &amp; awareness raising</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140.191 Fully implement the Criminal Code provisions on bride kidnapping and the Law prohibiting child marriage of 2016 and ensure that those breaching those laws are held accountable (Germany);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140.193 Fully implement the Criminal Code provisions on bride kidnapping and the Law prohibiting child marriage of 2016 and ensure that those breaching those laws are held accountable (Iceland);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140.195 Implement fully the Criminal Code provisions on bride kidnapping and the Law prohibiting child, early and forced marriage and take additional measures to fight all forms of violence against women, including domestic violence (Italy);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Enforced disappearances</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140.77 Ensure due process and accountability in the administration of justice for victims of enforced disappearance, including by conducting open and thorough investigations into outstanding cases of disappearance (Australia);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Enforced disappearances</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Disappeared persons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Freedom of thought, conscience &amp; religion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140.80 Ensure the freedom of religion or belief, both in law and in practice, and root out all cases of religious persecution and the exploitation of laws against members of religious minority groups (Croatia);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thought, conscience &amp; religion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 xml:space="preserve">140.83 Continue to carry forward the State policy for building peace and harmony among different religious faiths in the country (Democratic People </w:t>
            </w:r>
            <w:r>
              <w:rPr>
                <w:rFonts w:ascii="Times New Roman"/>
                <w:sz w:val="20"/>
              </w:rPr>
              <w:t>’</w:t>
            </w:r>
            <w:r>
              <w:rPr>
                <w:rFonts w:ascii="Times New Roman"/>
                <w:sz w:val="20"/>
              </w:rPr>
              <w:t xml:space="preserve"> s Republic of Korea);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thought, conscience &amp; religion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140.89 Ease registration for religious communities and ensure the freedom of religion or belief in line with international standards (Holy See);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thought, conscience &amp; religion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w:t>
            </w:r>
            <w:r w:rsidR="005550A8">
              <w:rPr>
                <w:rFonts w:ascii="Times New Roman"/>
                <w:sz w:val="20"/>
              </w:rPr>
              <w:t xml:space="preserve"> 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140.96 Take steps aimed at guaranteeing the free exercise of religious freedoms (Ukraine);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Freedom of thought, conscience &amp; religion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lastRenderedPageBreak/>
              <w:t xml:space="preserve">Theme: </w:t>
            </w:r>
            <w:r w:rsidR="005550A8">
              <w:rPr>
                <w:rFonts w:ascii="Times New Roman"/>
                <w:b/>
                <w:i/>
                <w:sz w:val="28"/>
              </w:rPr>
              <w:t>Freedom of association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 xml:space="preserve">140.97 Ensure that legislation is not adopted, including the so-called </w:t>
            </w:r>
            <w:r>
              <w:rPr>
                <w:rFonts w:ascii="Times New Roman"/>
                <w:sz w:val="20"/>
              </w:rPr>
              <w:t>“</w:t>
            </w:r>
            <w:r>
              <w:rPr>
                <w:rFonts w:ascii="Times New Roman"/>
                <w:sz w:val="20"/>
              </w:rPr>
              <w:t xml:space="preserve"> foreign agents law </w:t>
            </w:r>
            <w:r>
              <w:rPr>
                <w:rFonts w:ascii="Times New Roman"/>
                <w:sz w:val="20"/>
              </w:rPr>
              <w:t>”</w:t>
            </w:r>
            <w:r>
              <w:rPr>
                <w:rFonts w:ascii="Times New Roman"/>
                <w:sz w:val="20"/>
              </w:rPr>
              <w:t xml:space="preserve"> , that would limit the ability of non-governmental organizations to operate freely (United Kingdom of Great Britain and Northern Ireland);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Para.39</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Freedom of association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Human rights defenders &amp; activists</w:t>
            </w:r>
          </w:p>
          <w:p w:rsidR="001341F1" w:rsidRDefault="009C7D13">
            <w:pPr>
              <w:spacing w:before="40" w:after="40" w:line="240" w:lineRule="auto"/>
            </w:pPr>
            <w:r>
              <w:rPr>
                <w:rFonts w:ascii="Times New Roman"/>
                <w:sz w:val="20"/>
              </w:rPr>
              <w:t xml:space="preserve">- </w:t>
            </w:r>
            <w:r w:rsidR="005550A8">
              <w:rPr>
                <w:rFonts w:ascii="Times New Roman"/>
                <w:sz w:val="20"/>
              </w:rPr>
              <w:t>Civil society</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Economic, social &amp; cultural rights - general measures of implementation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140.105 Strengthen further the programmes for social protection for all the people of Kyrgyzstan, especially vulnerable groups (Bolivarian Republic of Venezuela);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Vulnerable persons/groups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140.109 Further strengthen its efforts to enhance the socioeconomic well-being of its people (Ethiopia);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sz w:val="20"/>
              </w:rPr>
              <w:t>- Human rights &amp; poverty</w:t>
            </w:r>
          </w:p>
          <w:p w:rsidR="001341F1" w:rsidRDefault="005550A8">
            <w:pPr>
              <w:spacing w:before="40" w:after="40" w:line="240" w:lineRule="auto"/>
            </w:pPr>
            <w:r>
              <w:rPr>
                <w:rFonts w:ascii="Times New Roman"/>
                <w:sz w:val="20"/>
              </w:rPr>
              <w:t>- Right to health</w:t>
            </w:r>
          </w:p>
          <w:p w:rsidR="001341F1" w:rsidRDefault="009C7D13">
            <w:pPr>
              <w:spacing w:before="40" w:after="40" w:line="240" w:lineRule="auto"/>
            </w:pPr>
            <w:r>
              <w:rPr>
                <w:rFonts w:ascii="Times New Roman"/>
                <w:sz w:val="20"/>
              </w:rPr>
              <w:t>-</w:t>
            </w:r>
            <w:r w:rsidR="005550A8">
              <w:rPr>
                <w:rFonts w:ascii="Times New Roman"/>
                <w:sz w:val="20"/>
              </w:rPr>
              <w:t xml:space="preserve"> Right to food</w:t>
            </w:r>
          </w:p>
          <w:p w:rsidR="001341F1" w:rsidRDefault="005550A8">
            <w:pPr>
              <w:spacing w:before="40" w:after="40" w:line="240" w:lineRule="auto"/>
            </w:pPr>
            <w:r>
              <w:rPr>
                <w:rFonts w:ascii="Times New Roman"/>
                <w:sz w:val="20"/>
              </w:rPr>
              <w:t>- Right to social security</w:t>
            </w:r>
          </w:p>
          <w:p w:rsidR="001341F1" w:rsidRDefault="009C7D13">
            <w:pPr>
              <w:spacing w:before="40" w:after="40" w:line="240" w:lineRule="auto"/>
            </w:pPr>
            <w:r>
              <w:rPr>
                <w:rFonts w:ascii="Times New Roman"/>
                <w:sz w:val="20"/>
              </w:rPr>
              <w:t xml:space="preserve">- </w:t>
            </w:r>
            <w:r w:rsidR="005550A8">
              <w:rPr>
                <w:rFonts w:ascii="Times New Roman"/>
                <w:sz w:val="20"/>
              </w:rPr>
              <w:t>Right to adequate housing</w:t>
            </w:r>
          </w:p>
          <w:p w:rsidR="001341F1" w:rsidRDefault="005550A8">
            <w:pPr>
              <w:spacing w:before="40" w:after="40" w:line="240" w:lineRule="auto"/>
            </w:pPr>
            <w:r>
              <w:rPr>
                <w:rFonts w:ascii="Times New Roman"/>
                <w:sz w:val="20"/>
              </w:rPr>
              <w:t>- Right to an adequate standard of living</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Persons living in poverty</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 xml:space="preserve">140.127 Continue implementing its national programmes and policies to improve the education, health and social security systems (Democratic People </w:t>
            </w:r>
            <w:r>
              <w:rPr>
                <w:rFonts w:ascii="Times New Roman"/>
                <w:sz w:val="20"/>
              </w:rPr>
              <w:t>’</w:t>
            </w:r>
            <w:r>
              <w:rPr>
                <w:rFonts w:ascii="Times New Roman"/>
                <w:sz w:val="20"/>
              </w:rPr>
              <w:t xml:space="preserve"> s Republic of Korea);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Para.62</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Right to social security</w:t>
            </w:r>
          </w:p>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- 1 - NO POVERTY</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- 4 - QUALITY EDUCATION</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Labour rights and right to work</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140.230 Further promote and protect the rights of migrant workers and members of their families, particularly with regard to extending consular assistance to migrant workers abroad and access to medical services (Indonesia);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Para.70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Labour rights and right to work</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Migrants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140.231 Consider further bilateral and multilateral agreements to ensure better protections for migrant workers (Niger);</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Para.70</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5550A8">
            <w:pPr>
              <w:spacing w:before="40" w:after="40" w:line="240" w:lineRule="auto"/>
            </w:pPr>
            <w:r>
              <w:rPr>
                <w:rFonts w:ascii="Times New Roman"/>
                <w:sz w:val="20"/>
              </w:rPr>
              <w:t>- Labour rights and right to work</w:t>
            </w:r>
          </w:p>
          <w:p w:rsidR="001341F1" w:rsidRDefault="005550A8">
            <w:pPr>
              <w:spacing w:before="40" w:after="40" w:line="240" w:lineRule="auto"/>
            </w:pPr>
            <w:r>
              <w:rPr>
                <w:rFonts w:ascii="Times New Roman"/>
                <w:sz w:val="20"/>
              </w:rPr>
              <w:t>- Inter-State cooperation and assistance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- 8 - DECENT WORK AND ECONOMIC GROWTH</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Migrants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Advancement of women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140.144 Scale up its efforts with regard to programmes that promote the economic and social empowerment of women (Ethiopia);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Advancement of women</w:t>
            </w:r>
          </w:p>
          <w:p w:rsidR="001341F1" w:rsidRDefault="005550A8">
            <w:pPr>
              <w:spacing w:before="40" w:after="40" w:line="240" w:lineRule="auto"/>
            </w:pPr>
            <w:r>
              <w:rPr>
                <w:rFonts w:ascii="Times New Roman"/>
                <w:sz w:val="20"/>
              </w:rPr>
              <w:t>- Economic, social &amp; cultural rights - general measures of implementation</w:t>
            </w:r>
          </w:p>
          <w:p w:rsidR="001341F1" w:rsidRDefault="005550A8">
            <w:pPr>
              <w:spacing w:before="40" w:after="40" w:line="240" w:lineRule="auto"/>
            </w:pPr>
            <w:r>
              <w:rPr>
                <w:rFonts w:ascii="Times New Roman"/>
                <w:sz w:val="20"/>
              </w:rPr>
              <w:t>- Labour rights and right to work</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Persons with disabilities: accessibility, mobility</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140.223 Eliminate obstacles for the inclusion of persons with disabilities in order to guarantee that all public buildings, such as schools, hospitals and governmental institutions, are fully accessible (Mexico);</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Para.15</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Persons with disabilities: accessibility, mobility</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 independence, inclusion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sz w:val="20"/>
              </w:rPr>
              <w:t>- 11 - SUSTAINABLE CITIES AND COMMUNITIES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Children: juvenile justice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140.73 Support and implement judiciary programmes, especially those related to children (2014 and 2018) (Oman);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Para.34</w:t>
            </w:r>
          </w:p>
        </w:tc>
        <w:tc>
          <w:tcPr>
            <w:tcW w:w="1134" w:type="dxa"/>
            <w:tcMar>
              <w:left w:w="108" w:type="dxa"/>
              <w:right w:w="108" w:type="dxa"/>
            </w:tcMar>
          </w:tcPr>
          <w:p w:rsidR="001341F1" w:rsidRDefault="005550A8">
            <w:pPr>
              <w:spacing w:before="40" w:after="40" w:line="240" w:lineRule="auto"/>
            </w:pPr>
            <w:r>
              <w:rPr>
                <w:rFonts w:ascii="Times New Roman"/>
                <w:sz w:val="20"/>
              </w:rPr>
              <w:t>Supported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Children: juvenile justice</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w:t>
            </w:r>
            <w:r w:rsidR="005550A8">
              <w:rPr>
                <w:rFonts w:ascii="Times New Roman"/>
                <w:sz w:val="20"/>
              </w:rPr>
              <w:t xml:space="preserve"> Children</w:t>
            </w:r>
          </w:p>
          <w:p w:rsidR="001341F1" w:rsidRDefault="009C7D13">
            <w:pPr>
              <w:spacing w:before="40" w:after="40" w:line="240" w:lineRule="auto"/>
            </w:pPr>
            <w:r>
              <w:rPr>
                <w:rFonts w:ascii="Times New Roman"/>
                <w:sz w:val="20"/>
              </w:rPr>
              <w:t xml:space="preserve">- </w:t>
            </w:r>
            <w:r w:rsidR="005550A8">
              <w:rPr>
                <w:rFonts w:ascii="Times New Roman"/>
                <w:sz w:val="20"/>
              </w:rPr>
              <w:t>Judges, lawyers and prosecutors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Ratification of &amp; accession to international instruments</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140.12 Sign and ratify the Council of Europe Convention on Preventing and Combating Violence against Women and Domestic Violence (Slovenia);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140.212 Ratify the Indigenous and Tribal Peoples Convention, 1989 (No. 169), of the International Labour Organization (Honduras);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Indigenous peoples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Legal &amp; institutional reform</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140.30 Ensure that the anti-discrimination law prohibits discrimination on the grounds of sexual orientation and gender identity (Chile);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140.32 Adopt legislation enabling the condemnation of discrimination based on sexual orientation (France);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Equality &amp; non-discrimination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140.33 Adopt comprehensive anti-discrimination legislation, with the definitions of all forms of discrimination in accordance with international standards (Germany);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Migrants</w:t>
            </w:r>
          </w:p>
          <w:p w:rsidR="001341F1" w:rsidRDefault="009C7D13">
            <w:pPr>
              <w:spacing w:before="40" w:after="40" w:line="240" w:lineRule="auto"/>
            </w:pPr>
            <w:r>
              <w:rPr>
                <w:rFonts w:ascii="Times New Roman"/>
                <w:sz w:val="20"/>
              </w:rPr>
              <w:t xml:space="preserve">- </w:t>
            </w:r>
            <w:r w:rsidR="005550A8">
              <w:rPr>
                <w:rFonts w:ascii="Times New Roman"/>
                <w:sz w:val="20"/>
              </w:rPr>
              <w:t>People of African Descent</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140.34 Include the concept of incitement to hatred in the Criminal Code, expressly including sexual orientation and gender identity as grounds for protection (Honduras);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140.35 Adopt comprehensive anti-discrimination legislation that addresses direct and indirect discrimination and encompasses all the prohibited grounds of discrimination, including sexual orientation and gender identity (Iceland);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Migrants</w:t>
            </w:r>
          </w:p>
          <w:p w:rsidR="001341F1" w:rsidRDefault="009C7D13">
            <w:pPr>
              <w:spacing w:before="40" w:after="40" w:line="240" w:lineRule="auto"/>
            </w:pPr>
            <w:r>
              <w:rPr>
                <w:rFonts w:ascii="Times New Roman"/>
                <w:sz w:val="20"/>
              </w:rPr>
              <w:t xml:space="preserve">- </w:t>
            </w:r>
            <w:r w:rsidR="005550A8">
              <w:rPr>
                <w:rFonts w:ascii="Times New Roman"/>
                <w:sz w:val="20"/>
              </w:rPr>
              <w:t>People of African Descent</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140.37 Introduce legislation, in full compliance with international standards, which protects women and LGBTI persons from all forms of discrimination, harassment and violence (Ireland);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140.41 Adopt comprehensive legislation against discrimination with definitions of all of its forms in line with international standards, including discrimination based on sexual orientation and gender identity (Mexico);</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Migrants</w:t>
            </w:r>
          </w:p>
          <w:p w:rsidR="001341F1" w:rsidRDefault="009C7D13">
            <w:pPr>
              <w:spacing w:before="40" w:after="40" w:line="240" w:lineRule="auto"/>
            </w:pPr>
            <w:r>
              <w:rPr>
                <w:rFonts w:ascii="Times New Roman"/>
                <w:sz w:val="20"/>
              </w:rPr>
              <w:t xml:space="preserve">- </w:t>
            </w:r>
            <w:r w:rsidR="005550A8">
              <w:rPr>
                <w:rFonts w:ascii="Times New Roman"/>
                <w:sz w:val="20"/>
              </w:rPr>
              <w:t>Older persons</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140.42 Adopt and implement legislation to prohibit discrimination on the basis of sexual orientation (Netherlands);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140.46 Adopt a comprehensive legal framework for combating discrimination that includes, inter alia, the prohibition of all forms of direct and indirect discrimination against women, racial discrimination and discrimination based on sexual orientation and gender identity and provides for special measures to promote equal opportunities and address structural discrimination (Portugal);</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Racial discrimination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People of African Descent</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140.48 Adopt comprehensive anti-discrimination legislation prohibiting all forms of discrimination, including on the grounds of ethnicity, sexual orientation and gender identity (Australia);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Racial discrimination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Migrants</w:t>
            </w:r>
          </w:p>
          <w:p w:rsidR="001341F1" w:rsidRDefault="009C7D13">
            <w:pPr>
              <w:spacing w:before="40" w:after="40" w:line="240" w:lineRule="auto"/>
            </w:pPr>
            <w:r>
              <w:rPr>
                <w:rFonts w:ascii="Times New Roman"/>
                <w:sz w:val="20"/>
              </w:rPr>
              <w:t xml:space="preserve">- </w:t>
            </w:r>
            <w:r w:rsidR="005550A8">
              <w:rPr>
                <w:rFonts w:ascii="Times New Roman"/>
                <w:sz w:val="20"/>
              </w:rPr>
              <w:t>Older persons</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140.49 Make further efforts on combating, and include in the Constitution, discrimination on the grounds of sexual orientation and gender identity as an additional grounds of prohibited discrimination (Spain);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Lesbian, gay, bisexual and transgender and intersex persons (LGBTI)</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140.52 Adopt comprehensive anti-discrimination legislation that includes discrimination based on sexual orientation and gender identity (Uruguay);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95C23">
            <w:pPr>
              <w:spacing w:before="40" w:after="40" w:line="240" w:lineRule="auto"/>
            </w:pPr>
            <w:r>
              <w:rPr>
                <w:rFonts w:ascii="Times New Roman"/>
                <w:sz w:val="20"/>
              </w:rPr>
              <w:t xml:space="preserve">- </w:t>
            </w:r>
            <w:r w:rsidR="005550A8">
              <w:rPr>
                <w:rFonts w:ascii="Times New Roman"/>
                <w:sz w:val="20"/>
              </w:rPr>
              <w:t>Migrants</w:t>
            </w:r>
          </w:p>
          <w:p w:rsidR="001341F1" w:rsidRDefault="00995C23">
            <w:pPr>
              <w:spacing w:before="40" w:after="40" w:line="240" w:lineRule="auto"/>
            </w:pPr>
            <w:r>
              <w:rPr>
                <w:rFonts w:ascii="Times New Roman"/>
                <w:sz w:val="20"/>
              </w:rPr>
              <w:t xml:space="preserve">- </w:t>
            </w:r>
            <w:r w:rsidR="005550A8">
              <w:rPr>
                <w:rFonts w:ascii="Times New Roman"/>
                <w:sz w:val="20"/>
              </w:rPr>
              <w:t>Older persons</w:t>
            </w:r>
          </w:p>
          <w:p w:rsidR="001341F1" w:rsidRDefault="00995C23">
            <w:pPr>
              <w:spacing w:before="40" w:after="40" w:line="240" w:lineRule="auto"/>
            </w:pPr>
            <w:r>
              <w:rPr>
                <w:rFonts w:ascii="Times New Roman"/>
                <w:sz w:val="20"/>
              </w:rPr>
              <w:t xml:space="preserve">- </w:t>
            </w:r>
            <w:bookmarkStart w:id="0" w:name="_GoBack"/>
            <w:bookmarkEnd w:id="0"/>
            <w:r w:rsidR="005550A8">
              <w:rPr>
                <w:rFonts w:ascii="Times New Roman"/>
                <w:sz w:val="20"/>
              </w:rPr>
              <w:t>Lesbian, gay, bisexual and transgender and intersex persons (LGBTI)</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140.209 Adopt comprehensive anti-discrimination legislation aimed at protecting the fundamental rights of all minority groups (Denmark);</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140.216 Protect the rights of minorities and marginalized groups, in particular by adopting an anti-discrimination law in line with international standards and by ensuring its application (Switzerland);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Prohibition of torture &amp; ill-treatment (including cruel, inhuman or degrading treatment)</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140.57 Establish appropriate mechanisms for the investigation of allegations of torture to be carried out in a timely manner by an independent body (Chile);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National Preventive Mechanism (NPM)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140.61 Ensure that investigations into allegations of torture and other ill-treatment are carried out by an independent body and that preliminary investigations into such complaints are carried out and completed without delay (Germany);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140.65 Ensure that investigations into all allegations of torture and ill-treatment are carried out by an independent body and the perpetrators punished (Switzerland);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140.66 Ensure that investigations into allegations of torture and other ill-treatment are carried out by an independent body (Austria);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Para.26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Prohibition of torture &amp; ill-treatment (including cruel, inhuman or degrading treatment)</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Persons deprived of their liberty &amp; detainees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Access to justice &amp; remedy</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140.68 Ensure that all victims of the conflict in 2010 are appropriately compensated, with specific attention given to vulnerable groups, such as ethnic minorities and, in particular, women and children (Belgium);</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Para.30</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Access to justice &amp; remedy</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Transitional justice</w:t>
            </w:r>
          </w:p>
          <w:p w:rsidR="001341F1" w:rsidRDefault="005550A8">
            <w:pPr>
              <w:spacing w:before="40" w:after="40" w:line="240" w:lineRule="auto"/>
            </w:pPr>
            <w:r>
              <w:rPr>
                <w:rFonts w:ascii="Times New Roman"/>
                <w:sz w:val="20"/>
              </w:rPr>
              <w:t>- Discrimination against women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p w:rsidR="001341F1" w:rsidRDefault="009C7D13">
            <w:pPr>
              <w:spacing w:before="40" w:after="40" w:line="240" w:lineRule="auto"/>
            </w:pPr>
            <w:r>
              <w:rPr>
                <w:rFonts w:ascii="Times New Roman"/>
                <w:sz w:val="20"/>
              </w:rPr>
              <w:t xml:space="preserve">- </w:t>
            </w:r>
            <w:r w:rsidR="005550A8">
              <w:rPr>
                <w:rFonts w:ascii="Times New Roman"/>
                <w:sz w:val="20"/>
              </w:rPr>
              <w:t>Minorities/ racial, ethnic, linguistic, religious or descent-based groups</w:t>
            </w:r>
          </w:p>
          <w:p w:rsidR="001341F1" w:rsidRDefault="009C7D13">
            <w:pPr>
              <w:spacing w:before="40" w:after="40" w:line="240" w:lineRule="auto"/>
            </w:pPr>
            <w:r>
              <w:rPr>
                <w:rFonts w:ascii="Times New Roman"/>
                <w:sz w:val="20"/>
              </w:rPr>
              <w:t xml:space="preserve">- </w:t>
            </w:r>
            <w:r w:rsidR="005550A8">
              <w:rPr>
                <w:rFonts w:ascii="Times New Roman"/>
                <w:sz w:val="20"/>
              </w:rPr>
              <w:t>Persons affected by armed conflict</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Freedom of opinion and expression &amp; access to information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140.78 Adopt a comprehensive freedom of information law in line with its obligations under article 19 of the International Covenant on Civil and Political Rights (Belgium);</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Para.40</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140.86 Amend article 313 of the Criminal Code to bring it into compliance with articles 19 (3) and 20 (2) of the International Covenant on Civil and Political Rights (Estonia);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Para.42</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Equality &amp; non-discrimination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140.87 Immediately release human rights activist Azimjan Askarov in line with the Views of the Human Rights Committee issued in 2016 (Finland);</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Para.44</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sz w:val="20"/>
              </w:rPr>
              <w:t>- Arbitrary arrest &amp; detention</w:t>
            </w:r>
          </w:p>
          <w:p w:rsidR="001341F1" w:rsidRDefault="005550A8">
            <w:pPr>
              <w:spacing w:before="40" w:after="40" w:line="240" w:lineRule="auto"/>
            </w:pPr>
            <w:r>
              <w:rPr>
                <w:rFonts w:ascii="Times New Roman"/>
                <w:sz w:val="20"/>
              </w:rPr>
              <w:t>- Administration of justice &amp; fair trial</w:t>
            </w:r>
          </w:p>
          <w:p w:rsidR="001341F1" w:rsidRDefault="009C7D13">
            <w:pPr>
              <w:spacing w:before="40" w:after="40" w:line="240" w:lineRule="auto"/>
            </w:pPr>
            <w:r>
              <w:rPr>
                <w:rFonts w:ascii="Times New Roman"/>
                <w:sz w:val="20"/>
              </w:rPr>
              <w:t xml:space="preserve">- </w:t>
            </w:r>
            <w:r w:rsidR="005550A8">
              <w:rPr>
                <w:rFonts w:ascii="Times New Roman"/>
                <w:sz w:val="20"/>
              </w:rPr>
              <w:t>Cooperation &amp; Follow up with Treaty Bodies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Human rights defenders &amp; activists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Persons with disabilities: definition, general principles</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140.219 Establish community-based services for children with intellectual disabilities, with the involvement of the health, education and social sectors (Bulgaria);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Para.69</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Persons with disabilities: definition, general principles</w:t>
            </w:r>
          </w:p>
          <w:p w:rsidR="001341F1" w:rsidRDefault="005550A8">
            <w:pPr>
              <w:spacing w:before="40" w:after="40" w:line="240" w:lineRule="auto"/>
            </w:pPr>
            <w:r>
              <w:rPr>
                <w:rFonts w:ascii="Times New Roman"/>
                <w:sz w:val="20"/>
              </w:rPr>
              <w:t>- Children: definition; general principles; protection</w:t>
            </w:r>
          </w:p>
          <w:p w:rsidR="001341F1" w:rsidRDefault="005550A8">
            <w:pPr>
              <w:spacing w:before="40" w:after="40" w:line="240" w:lineRule="auto"/>
            </w:pPr>
            <w:r>
              <w:rPr>
                <w:rFonts w:ascii="Times New Roman"/>
                <w:sz w:val="20"/>
              </w:rPr>
              <w:t>- Right to health</w:t>
            </w:r>
          </w:p>
          <w:p w:rsidR="001341F1" w:rsidRDefault="005550A8">
            <w:pPr>
              <w:spacing w:before="40" w:after="40" w:line="240" w:lineRule="auto"/>
            </w:pPr>
            <w:r>
              <w:rPr>
                <w:rFonts w:ascii="Times New Roman"/>
                <w:sz w:val="20"/>
              </w:rPr>
              <w:t>- Children: family environment &amp; alternative care</w:t>
            </w:r>
          </w:p>
          <w:p w:rsidR="001341F1" w:rsidRDefault="005550A8">
            <w:pPr>
              <w:spacing w:before="40" w:after="40" w:line="240" w:lineRule="auto"/>
            </w:pPr>
            <w:r>
              <w:rPr>
                <w:rFonts w:ascii="Times New Roman"/>
                <w:sz w:val="20"/>
              </w:rPr>
              <w:t>- Right to education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- 3 - GOOD HEALTH AND WELL-BEING</w:t>
            </w:r>
          </w:p>
          <w:p w:rsidR="001341F1" w:rsidRDefault="005550A8">
            <w:pPr>
              <w:spacing w:before="40" w:after="40" w:line="240" w:lineRule="auto"/>
            </w:pPr>
            <w:r>
              <w:rPr>
                <w:rFonts w:ascii="Times New Roman"/>
                <w:sz w:val="20"/>
              </w:rPr>
              <w:t>- 4 - QUALITY EDUCATION</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p w:rsidR="001341F1" w:rsidRDefault="009C7D13">
            <w:pPr>
              <w:spacing w:before="40" w:after="40" w:line="240" w:lineRule="auto"/>
            </w:pPr>
            <w:r>
              <w:rPr>
                <w:rFonts w:ascii="Times New Roman"/>
                <w:sz w:val="20"/>
              </w:rPr>
              <w:t xml:space="preserve">- </w:t>
            </w:r>
            <w:r w:rsidR="005550A8">
              <w:rPr>
                <w:rFonts w:ascii="Times New Roman"/>
                <w:sz w:val="20"/>
              </w:rPr>
              <w:t>Persons with disabilities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Children: protection against exploitation</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140.69 Strengthen resources to prevent, investigate, punish and provide appropriate compensation in cases of crimes of kidnapping and related sexual abuse, including forced marriage and child marriage (Chile);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Para.58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Children: protection against exploitation</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sz w:val="20"/>
              </w:rPr>
              <w:t>- Children: definition; general principles; protection</w:t>
            </w:r>
          </w:p>
          <w:p w:rsidR="001341F1" w:rsidRDefault="009C7D13">
            <w:pPr>
              <w:spacing w:before="40" w:after="40" w:line="240" w:lineRule="auto"/>
            </w:pPr>
            <w:r>
              <w:rPr>
                <w:rFonts w:ascii="Times New Roman"/>
                <w:sz w:val="20"/>
              </w:rPr>
              <w:t xml:space="preserve">- </w:t>
            </w:r>
            <w:r w:rsidR="005550A8">
              <w:rPr>
                <w:rFonts w:ascii="Times New Roman"/>
                <w:sz w:val="20"/>
              </w:rPr>
              <w:t>Access to justice &amp; remedy</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Children</w:t>
            </w:r>
          </w:p>
          <w:p w:rsidR="001341F1" w:rsidRDefault="009C7D13">
            <w:pPr>
              <w:spacing w:before="40" w:after="40" w:line="240" w:lineRule="auto"/>
            </w:pPr>
            <w:r>
              <w:rPr>
                <w:rFonts w:ascii="Times New Roman"/>
                <w:sz w:val="20"/>
              </w:rPr>
              <w:t xml:space="preserve">- </w:t>
            </w:r>
            <w:r w:rsidR="005550A8">
              <w:rPr>
                <w:rFonts w:ascii="Times New Roman"/>
                <w:sz w:val="20"/>
              </w:rPr>
              <w:t>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lastRenderedPageBreak/>
              <w:t xml:space="preserve">Theme: </w:t>
            </w:r>
            <w:r w:rsidR="005550A8">
              <w:rPr>
                <w:rFonts w:ascii="Times New Roman"/>
                <w:b/>
                <w:i/>
                <w:sz w:val="28"/>
              </w:rPr>
              <w:t>Scope of international obligations</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140.1 Consider ratifying the 1954 Convention relating to the Status of Stateless Persons and the 1961 Convention on the Reduction of Statelessness (Brazil); Accede to the 1954 Convention relating to the Status of Stateless Persons and the 1961 Convention on the Reduction of Statelessness (Uruguay);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9C7D13">
            <w:pPr>
              <w:spacing w:before="40" w:after="40" w:line="240" w:lineRule="auto"/>
            </w:pPr>
            <w:r>
              <w:rPr>
                <w:rFonts w:ascii="Times New Roman"/>
                <w:sz w:val="20"/>
              </w:rPr>
              <w:t xml:space="preserve">- </w:t>
            </w:r>
            <w:r w:rsidR="005550A8">
              <w:rPr>
                <w:rFonts w:ascii="Times New Roman"/>
                <w:sz w:val="20"/>
              </w:rPr>
              <w:t>Rights related to name, identity &amp; nationality</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Stateless persons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 Ratify the International Convention for the Protection of All Persons from Enforced Disappearance (France) (Honduras) (Japan) (Lithuania) (Mongolia) (Senegal);</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Enforced disappearances</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Disappeared persons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140.3 Consider ratifying the International Convention for the Protection of All Persons from Enforced Disappearance (Niger) (Sri Lanka);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w:t>
            </w:r>
            <w:r w:rsidR="005550A8">
              <w:rPr>
                <w:rFonts w:ascii="Times New Roman"/>
                <w:sz w:val="20"/>
              </w:rPr>
              <w:t xml:space="preserve"> Scope of international obligations</w:t>
            </w:r>
          </w:p>
          <w:p w:rsidR="001341F1" w:rsidRDefault="005550A8">
            <w:pPr>
              <w:spacing w:before="40" w:after="40" w:line="240" w:lineRule="auto"/>
            </w:pPr>
            <w:r>
              <w:rPr>
                <w:rFonts w:ascii="Times New Roman"/>
                <w:sz w:val="20"/>
              </w:rPr>
              <w:t>- Enforced disappearances</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Disappeared persons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140.4 Accede to the International Convention for the Protection of All Persons from Enforced Disappearance (Iraq); Accede to and ratify the International Convention for the Protection of All Persons from Enforced Disappearance (Uruguay); Ratify the International Convention for the Protection of All Persons from Enforced Disappearance, taking into account Sustainable Development Goal 16 (Paraguay); Sign and ratify the International Convention for the Protection of All Persons from Enforced Disappearance (Italy); Accede to the International Convention for the Protection of All Persons from Enforced Disappearance (Ukraine);</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Enforced disappearances</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Disappeared persons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140.5 Ratify the Rome Statute of the International Criminal Court (Austria) (Chile) (Honduras);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Persons affected by armed conflict</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140.6 Ratify the Rome Statute of the International Criminal Court and enact implementing legislation (Croatia); Ratify and fully align its national legislation with the Rome Statute of the International Criminal Court (Estonia); Accede to and fully align its national legislation with all obligations under the Rome Statute of the International Criminal Court (Latvia); Accede to and ratify the Rome Statute of the International Criminal Court (Uruguay); Ratify the Rome Statute of the International Criminal Court, taking into account Sustainable Development Goal 16 (Paraguay);</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Persons affected by armed conflict</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140.7 Ratify the International Convention for the Protection of All Persons from Enforced Disappearance and the Rome Statute of the International Criminal Court and issue a standing invitation to all the special procedures of the Human Rights Council (Czechia);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Para.8</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Ratification of &amp; accession to international instruments</w:t>
            </w:r>
          </w:p>
          <w:p w:rsidR="001341F1" w:rsidRDefault="009C7D13">
            <w:pPr>
              <w:spacing w:before="40" w:after="40" w:line="240" w:lineRule="auto"/>
            </w:pPr>
            <w:r>
              <w:rPr>
                <w:rFonts w:ascii="Times New Roman"/>
                <w:sz w:val="20"/>
              </w:rPr>
              <w:t xml:space="preserve">- </w:t>
            </w:r>
            <w:r w:rsidR="005550A8">
              <w:rPr>
                <w:rFonts w:ascii="Times New Roman"/>
                <w:sz w:val="20"/>
              </w:rPr>
              <w:t>Cooperation &amp; Follow up with Special Procedures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9C7D13">
            <w:pPr>
              <w:spacing w:before="40" w:after="40" w:line="240" w:lineRule="auto"/>
            </w:pPr>
            <w:r>
              <w:rPr>
                <w:rFonts w:ascii="Times New Roman"/>
                <w:sz w:val="20"/>
              </w:rPr>
              <w:t xml:space="preserve">- </w:t>
            </w:r>
            <w:r w:rsidR="005550A8">
              <w:rPr>
                <w:rFonts w:ascii="Times New Roman"/>
                <w:sz w:val="20"/>
              </w:rPr>
              <w:t>Disappeared persons</w:t>
            </w:r>
          </w:p>
        </w:tc>
        <w:tc>
          <w:tcPr>
            <w:tcW w:w="4592" w:type="dxa"/>
            <w:tcMar>
              <w:left w:w="108" w:type="dxa"/>
              <w:right w:w="108" w:type="dxa"/>
            </w:tcMar>
          </w:tcPr>
          <w:p w:rsidR="001341F1" w:rsidRDefault="001341F1">
            <w:pPr>
              <w:spacing w:before="40" w:after="40" w:line="240" w:lineRule="auto"/>
            </w:pP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140.25 Reverse the constitutional reform of 2016 and ensure in the constitution the supremacy of international human rights law over domestic law (Spain);</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Para.11</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Scope of international obligations</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Human rights &amp; counter-terrorism</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140.84 Amend the overly broad definition of extremism contained in the Law on countering extremist activities to ensure the compatibility of the legislation with international legal standards, including on freedom of expression (Denmark);</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Para.37</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9C7D13">
            <w:pPr>
              <w:spacing w:before="40" w:after="40" w:line="240" w:lineRule="auto"/>
            </w:pPr>
            <w:r>
              <w:rPr>
                <w:rFonts w:ascii="Times New Roman"/>
                <w:sz w:val="20"/>
              </w:rPr>
              <w:t xml:space="preserve">- </w:t>
            </w:r>
            <w:r w:rsidR="005550A8">
              <w:rPr>
                <w:rFonts w:ascii="Times New Roman"/>
                <w:sz w:val="20"/>
              </w:rPr>
              <w:t>Human rights &amp; counter-terrorism</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sz w:val="20"/>
              </w:rPr>
              <w:t>- Ratification of &amp; accession to international instruments</w:t>
            </w:r>
          </w:p>
          <w:p w:rsidR="001341F1" w:rsidRDefault="005550A8">
            <w:pPr>
              <w:spacing w:before="40" w:after="40" w:line="240" w:lineRule="auto"/>
            </w:pPr>
            <w:r>
              <w:rPr>
                <w:rFonts w:ascii="Times New Roman"/>
                <w:sz w:val="20"/>
              </w:rPr>
              <w:t>- Freedom of opinion and expression &amp; access to information</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Transitional justice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140.74 Consider undertaking a broad transitional justice process (Peru);</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Para.35</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Transitional justice</w:t>
            </w:r>
          </w:p>
          <w:p w:rsidR="001341F1" w:rsidRDefault="005550A8">
            <w:pPr>
              <w:spacing w:before="40" w:after="40" w:line="240" w:lineRule="auto"/>
            </w:pPr>
            <w:r>
              <w:rPr>
                <w:rFonts w:ascii="Times New Roman"/>
                <w:sz w:val="20"/>
              </w:rPr>
              <w:t>- Administration of justice &amp; fair trial</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p w:rsidR="001341F1" w:rsidRDefault="005550A8">
            <w:pPr>
              <w:spacing w:before="40" w:after="40" w:line="240" w:lineRule="auto"/>
            </w:pPr>
            <w:r>
              <w:rPr>
                <w:rFonts w:ascii="Times New Roman"/>
                <w:b/>
                <w:sz w:val="20"/>
              </w:rPr>
              <w:t xml:space="preserve">Affected persons: </w:t>
            </w:r>
          </w:p>
          <w:p w:rsidR="001341F1" w:rsidRDefault="005550A8">
            <w:pPr>
              <w:spacing w:before="40" w:after="40" w:line="240" w:lineRule="auto"/>
            </w:pPr>
            <w:r>
              <w:rPr>
                <w:rFonts w:ascii="Times New Roman"/>
                <w:sz w:val="20"/>
              </w:rPr>
              <w:t>- Persons affected by armed conflict</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Sexual &amp; gender-based violence</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lastRenderedPageBreak/>
              <w:t>140.164 Adopt legislation criminalizing marital rape and take effective measures to end the practice of bride kidnapping (Namibia);</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Para.66</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Sexual &amp; gender-based violence</w:t>
            </w:r>
          </w:p>
          <w:p w:rsidR="001341F1" w:rsidRDefault="005550A8">
            <w:pPr>
              <w:spacing w:before="40" w:after="40" w:line="240" w:lineRule="auto"/>
            </w:pPr>
            <w:r>
              <w:rPr>
                <w:rFonts w:ascii="Times New Roman"/>
                <w:sz w:val="20"/>
              </w:rPr>
              <w:t>- Violence against women</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Constitutional &amp; legislative framework</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- 5 - GENDER EQUALITY</w:t>
            </w:r>
          </w:p>
          <w:p w:rsidR="001341F1" w:rsidRDefault="005550A8">
            <w:pPr>
              <w:spacing w:before="40" w:after="40" w:line="240" w:lineRule="auto"/>
            </w:pPr>
            <w:r>
              <w:rPr>
                <w:rFonts w:ascii="Times New Roman"/>
                <w:b/>
                <w:sz w:val="20"/>
              </w:rPr>
              <w:t xml:space="preserve">Affected persons: </w:t>
            </w:r>
          </w:p>
          <w:p w:rsidR="001341F1" w:rsidRDefault="005550A8">
            <w:pPr>
              <w:spacing w:before="40" w:after="40" w:line="240" w:lineRule="auto"/>
            </w:pPr>
            <w:r>
              <w:rPr>
                <w:rFonts w:ascii="Times New Roman"/>
                <w:sz w:val="20"/>
              </w:rPr>
              <w:t>- Women &amp; girls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Right to peaceful assembly</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140.92 Continue to strengthen its ongoing efforts to ensure the implementation of the law on peaceful assembly by developing a plan of action (Maldives);</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Para.50</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Right to peaceful assembly</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341F1" w:rsidRDefault="001341F1">
            <w:pPr>
              <w:spacing w:before="40" w:after="40" w:line="240" w:lineRule="auto"/>
            </w:pPr>
          </w:p>
        </w:tc>
      </w:tr>
      <w:tr w:rsidR="00127F35" w:rsidTr="009C7D13">
        <w:tblPrEx>
          <w:tblCellMar>
            <w:top w:w="0" w:type="dxa"/>
            <w:bottom w:w="0" w:type="dxa"/>
          </w:tblCellMar>
        </w:tblPrEx>
        <w:tc>
          <w:tcPr>
            <w:tcW w:w="15178" w:type="dxa"/>
            <w:gridSpan w:val="4"/>
            <w:shd w:val="clear" w:color="auto" w:fill="C6D9F1"/>
            <w:tcMar>
              <w:left w:w="108" w:type="dxa"/>
              <w:right w:w="108" w:type="dxa"/>
            </w:tcMar>
          </w:tcPr>
          <w:p w:rsidR="001341F1" w:rsidRDefault="00E941E2">
            <w:pPr>
              <w:spacing w:before="40" w:after="40" w:line="240" w:lineRule="auto"/>
            </w:pPr>
            <w:r>
              <w:rPr>
                <w:rFonts w:ascii="Times New Roman"/>
                <w:b/>
                <w:i/>
                <w:sz w:val="28"/>
              </w:rPr>
              <w:t xml:space="preserve">Theme: </w:t>
            </w:r>
            <w:r w:rsidR="005550A8">
              <w:rPr>
                <w:rFonts w:ascii="Times New Roman"/>
                <w:b/>
                <w:i/>
                <w:sz w:val="28"/>
              </w:rPr>
              <w:t>Labour rights and right to work</w:t>
            </w:r>
          </w:p>
        </w:tc>
      </w:tr>
      <w:tr w:rsidR="001341F1" w:rsidTr="009C7D13">
        <w:tblPrEx>
          <w:tblCellMar>
            <w:top w:w="0" w:type="dxa"/>
            <w:bottom w:w="0" w:type="dxa"/>
          </w:tblCellMar>
        </w:tblPrEx>
        <w:trPr>
          <w:cantSplit/>
        </w:trPr>
        <w:tc>
          <w:tcPr>
            <w:tcW w:w="4435" w:type="dxa"/>
            <w:tcMar>
              <w:left w:w="108" w:type="dxa"/>
              <w:right w:w="108" w:type="dxa"/>
            </w:tcMar>
          </w:tcPr>
          <w:p w:rsidR="001341F1" w:rsidRDefault="005550A8">
            <w:pPr>
              <w:spacing w:before="40" w:after="40" w:line="240" w:lineRule="auto"/>
            </w:pPr>
            <w:r>
              <w:rPr>
                <w:rFonts w:ascii="Times New Roman"/>
                <w:sz w:val="20"/>
              </w:rPr>
              <w:t>140.232 Develop a human rights-based national implementation plan for the Global Compact for Safe, Orderly and Regular Migration (Portugal).</w:t>
            </w:r>
          </w:p>
          <w:p w:rsidR="001341F1" w:rsidRDefault="005550A8">
            <w:pPr>
              <w:spacing w:before="40" w:after="40" w:line="240" w:lineRule="auto"/>
            </w:pPr>
            <w:r>
              <w:rPr>
                <w:rFonts w:ascii="Times New Roman"/>
                <w:b/>
                <w:sz w:val="20"/>
              </w:rPr>
              <w:t xml:space="preserve">Source of Position: </w:t>
            </w:r>
            <w:r>
              <w:rPr>
                <w:rFonts w:ascii="Times New Roman"/>
                <w:sz w:val="20"/>
              </w:rPr>
              <w:t>A/HRC/44/4/Add.1 - Para.71</w:t>
            </w:r>
          </w:p>
        </w:tc>
        <w:tc>
          <w:tcPr>
            <w:tcW w:w="1134" w:type="dxa"/>
            <w:tcMar>
              <w:left w:w="108" w:type="dxa"/>
              <w:right w:w="108" w:type="dxa"/>
            </w:tcMar>
          </w:tcPr>
          <w:p w:rsidR="001341F1" w:rsidRDefault="005550A8">
            <w:pPr>
              <w:spacing w:before="40" w:after="40" w:line="240" w:lineRule="auto"/>
            </w:pPr>
            <w:r>
              <w:rPr>
                <w:rFonts w:ascii="Times New Roman"/>
                <w:sz w:val="20"/>
              </w:rPr>
              <w:t>Noted</w:t>
            </w:r>
          </w:p>
        </w:tc>
        <w:tc>
          <w:tcPr>
            <w:tcW w:w="5017" w:type="dxa"/>
            <w:tcMar>
              <w:left w:w="108" w:type="dxa"/>
              <w:right w:w="108" w:type="dxa"/>
            </w:tcMar>
          </w:tcPr>
          <w:p w:rsidR="001341F1" w:rsidRDefault="005550A8">
            <w:pPr>
              <w:spacing w:before="40" w:after="40" w:line="240" w:lineRule="auto"/>
            </w:pPr>
            <w:r>
              <w:rPr>
                <w:rFonts w:ascii="Times New Roman"/>
                <w:sz w:val="20"/>
              </w:rPr>
              <w:t>- Labour rights and right to work</w:t>
            </w:r>
          </w:p>
          <w:p w:rsidR="001341F1" w:rsidRDefault="005550A8">
            <w:pPr>
              <w:spacing w:before="40" w:after="40" w:line="240" w:lineRule="auto"/>
            </w:pPr>
            <w:r>
              <w:rPr>
                <w:rFonts w:ascii="Times New Roman"/>
                <w:sz w:val="20"/>
              </w:rPr>
              <w:t>- Legal &amp; institutional reform</w:t>
            </w:r>
          </w:p>
          <w:p w:rsidR="001341F1" w:rsidRDefault="005550A8">
            <w:pPr>
              <w:spacing w:before="40" w:after="40" w:line="240" w:lineRule="auto"/>
            </w:pPr>
            <w:r>
              <w:rPr>
                <w:rFonts w:ascii="Times New Roman"/>
                <w:sz w:val="20"/>
              </w:rPr>
              <w:t>- Specific legal concepts that relates to persons or groups</w:t>
            </w:r>
          </w:p>
          <w:p w:rsidR="001341F1" w:rsidRDefault="005550A8">
            <w:pPr>
              <w:spacing w:before="40" w:after="40" w:line="240" w:lineRule="auto"/>
            </w:pPr>
            <w:r>
              <w:rPr>
                <w:rFonts w:ascii="Times New Roman"/>
                <w:b/>
                <w:sz w:val="20"/>
              </w:rPr>
              <w:t xml:space="preserve">SDGs: </w:t>
            </w:r>
          </w:p>
          <w:p w:rsidR="001341F1" w:rsidRDefault="005550A8">
            <w:pPr>
              <w:spacing w:before="40" w:after="40" w:line="240" w:lineRule="auto"/>
            </w:pPr>
            <w:r>
              <w:rPr>
                <w:rFonts w:ascii="Times New Roman"/>
                <w:sz w:val="20"/>
              </w:rPr>
              <w:t>- 10 - REDUCED INEQUALITIES</w:t>
            </w:r>
          </w:p>
          <w:p w:rsidR="001341F1" w:rsidRDefault="005550A8">
            <w:pPr>
              <w:spacing w:before="40" w:after="40" w:line="240" w:lineRule="auto"/>
            </w:pPr>
            <w:r>
              <w:rPr>
                <w:rFonts w:ascii="Times New Roman"/>
                <w:b/>
                <w:sz w:val="20"/>
              </w:rPr>
              <w:t xml:space="preserve">Affected persons: </w:t>
            </w:r>
          </w:p>
          <w:p w:rsidR="001341F1" w:rsidRDefault="005550A8">
            <w:pPr>
              <w:spacing w:before="40" w:after="40" w:line="240" w:lineRule="auto"/>
            </w:pPr>
            <w:r>
              <w:rPr>
                <w:rFonts w:ascii="Times New Roman"/>
                <w:sz w:val="20"/>
              </w:rPr>
              <w:t>- Migrants</w:t>
            </w:r>
          </w:p>
        </w:tc>
        <w:tc>
          <w:tcPr>
            <w:tcW w:w="4592" w:type="dxa"/>
            <w:tcMar>
              <w:left w:w="108" w:type="dxa"/>
              <w:right w:w="108" w:type="dxa"/>
            </w:tcMar>
          </w:tcPr>
          <w:p w:rsidR="001341F1" w:rsidRDefault="001341F1">
            <w:pPr>
              <w:spacing w:before="40" w:after="40" w:line="240" w:lineRule="auto"/>
            </w:pPr>
          </w:p>
        </w:tc>
      </w:tr>
    </w:tbl>
    <w:p w:rsidR="005550A8" w:rsidRDefault="005550A8"/>
    <w:sectPr w:rsidR="005550A8">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9B6" w:rsidRDefault="001749B6">
      <w:pPr>
        <w:spacing w:after="0" w:line="240" w:lineRule="auto"/>
      </w:pPr>
      <w:r>
        <w:separator/>
      </w:r>
    </w:p>
  </w:endnote>
  <w:endnote w:type="continuationSeparator" w:id="0">
    <w:p w:rsidR="001749B6" w:rsidRDefault="0017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9B6" w:rsidRDefault="001749B6">
      <w:pPr>
        <w:spacing w:after="0" w:line="240" w:lineRule="auto"/>
      </w:pPr>
      <w:r>
        <w:separator/>
      </w:r>
    </w:p>
  </w:footnote>
  <w:footnote w:type="continuationSeparator" w:id="0">
    <w:p w:rsidR="001749B6" w:rsidRDefault="0017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9B6" w:rsidRDefault="001749B6">
    <w:r>
      <w:rPr>
        <w:rFonts w:ascii="Times New Roman"/>
        <w:b/>
        <w:sz w:val="28"/>
      </w:rPr>
      <w:t xml:space="preserve">UPR of Kyrgyzstan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995C23">
      <w:rPr>
        <w:noProof/>
      </w:rPr>
      <w:t>66</w:t>
    </w:r>
    <w:r>
      <w:fldChar w:fldCharType="end"/>
    </w:r>
    <w:r>
      <w:rPr>
        <w:rFonts w:ascii="Times New Roman"/>
        <w:b/>
        <w:sz w:val="20"/>
      </w:rPr>
      <w:t xml:space="preserve"> of </w:t>
    </w:r>
    <w:fldSimple w:instr="NUMPAGES \* MERGEFORMAT">
      <w:r w:rsidR="00995C23">
        <w:rPr>
          <w:noProof/>
        </w:rPr>
        <w:t>66</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41F1"/>
    <w:rsid w:val="00116283"/>
    <w:rsid w:val="00127F35"/>
    <w:rsid w:val="001341F1"/>
    <w:rsid w:val="001749B6"/>
    <w:rsid w:val="001802CC"/>
    <w:rsid w:val="001E39C8"/>
    <w:rsid w:val="005550A8"/>
    <w:rsid w:val="00995C23"/>
    <w:rsid w:val="009C7D13"/>
    <w:rsid w:val="00C70FBD"/>
    <w:rsid w:val="00D06A12"/>
    <w:rsid w:val="00E941E2"/>
    <w:rsid w:val="00F94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CC92"/>
  <w15:docId w15:val="{36C5EB01-5F01-41C2-83E7-803C1F76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173B9D-B0D6-4152-B9AE-5A5AFC867AA2}"/>
</file>

<file path=customXml/itemProps2.xml><?xml version="1.0" encoding="utf-8"?>
<ds:datastoreItem xmlns:ds="http://schemas.openxmlformats.org/officeDocument/2006/customXml" ds:itemID="{26A38D58-9987-4AA5-9C23-9270D0725312}"/>
</file>

<file path=customXml/itemProps3.xml><?xml version="1.0" encoding="utf-8"?>
<ds:datastoreItem xmlns:ds="http://schemas.openxmlformats.org/officeDocument/2006/customXml" ds:itemID="{B2218F34-3BB5-424D-A490-216759251607}"/>
</file>

<file path=docProps/app.xml><?xml version="1.0" encoding="utf-8"?>
<Properties xmlns="http://schemas.openxmlformats.org/officeDocument/2006/extended-properties" xmlns:vt="http://schemas.openxmlformats.org/officeDocument/2006/docPropsVTypes">
  <Template>Normal.dotm</Template>
  <TotalTime>61</TotalTime>
  <Pages>66</Pages>
  <Words>16874</Words>
  <Characters>96186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10</cp:revision>
  <dcterms:created xsi:type="dcterms:W3CDTF">2020-10-27T14:06:00Z</dcterms:created>
  <dcterms:modified xsi:type="dcterms:W3CDTF">2020-10-27T15:07:00Z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