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052" w:rsidRPr="00B45052" w:rsidRDefault="001D0833" w:rsidP="00B45052">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B45052">
        <w:rPr>
          <w:rFonts w:ascii="Times New Roman" w:eastAsia="Times New Roman" w:hAnsi="Times New Roman" w:cs="Times New Roman"/>
          <w:b/>
          <w:bCs/>
          <w:kern w:val="32"/>
          <w:sz w:val="24"/>
          <w:szCs w:val="32"/>
          <w:u w:val="single"/>
          <w:lang w:eastAsia="en-US"/>
        </w:rPr>
        <w:t>KUWAIT</w:t>
      </w:r>
      <w:r w:rsidRPr="00D20CF7">
        <w:rPr>
          <w:rFonts w:ascii="Times New Roman" w:eastAsia="Times New Roman" w:hAnsi="Times New Roman" w:cs="Times New Roman"/>
          <w:b/>
          <w:bCs/>
          <w:kern w:val="32"/>
          <w:sz w:val="24"/>
          <w:szCs w:val="32"/>
          <w:u w:val="single"/>
          <w:lang w:eastAsia="en-US"/>
        </w:rPr>
        <w:t xml:space="preserve"> (FIRST BATCH)</w:t>
      </w:r>
    </w:p>
    <w:p w:rsidR="008E6814" w:rsidRPr="008E6814" w:rsidRDefault="008E6814" w:rsidP="008E6814">
      <w:pPr>
        <w:rPr>
          <w:rFonts w:ascii="Times New Roman" w:eastAsia="Arial" w:hAnsi="Times New Roman" w:cs="Times New Roman"/>
          <w:b/>
          <w:bCs/>
          <w:sz w:val="24"/>
          <w:szCs w:val="24"/>
          <w:lang w:val="en-US"/>
        </w:rPr>
      </w:pPr>
      <w:r w:rsidRPr="008E6814">
        <w:rPr>
          <w:rFonts w:ascii="Times New Roman" w:eastAsia="Arial" w:hAnsi="Times New Roman" w:cs="Times New Roman"/>
          <w:b/>
          <w:bCs/>
          <w:sz w:val="24"/>
          <w:szCs w:val="24"/>
          <w:lang w:val="en-US"/>
        </w:rPr>
        <w:t>PORTUGAL on behalf of the Group of Friends on NMIRF’s</w:t>
      </w:r>
    </w:p>
    <w:p w:rsidR="00B63983" w:rsidRPr="00B63983" w:rsidRDefault="00B63983" w:rsidP="00B63983">
      <w:pPr>
        <w:numPr>
          <w:ilvl w:val="0"/>
          <w:numId w:val="1"/>
        </w:numPr>
        <w:spacing w:before="120" w:after="120" w:line="276" w:lineRule="auto"/>
        <w:jc w:val="both"/>
        <w:rPr>
          <w:rFonts w:ascii="Times New Roman" w:eastAsia="Arial" w:hAnsi="Times New Roman" w:cs="Times New Roman"/>
          <w:sz w:val="24"/>
          <w:szCs w:val="24"/>
          <w:lang w:val="en-US"/>
        </w:rPr>
      </w:pPr>
      <w:r w:rsidRPr="00B63983">
        <w:rPr>
          <w:rFonts w:ascii="Times New Roman" w:eastAsia="Arial" w:hAnsi="Times New Roman" w:cs="Times New Roman"/>
          <w:sz w:val="24"/>
          <w:szCs w:val="24"/>
          <w:lang w:val="en-US"/>
        </w:rPr>
        <w:t>Could the State-under-review describe its national mechanism or process responsible for coordinating the implementation of accepted UPR recommendations and the monitoring of progress and impact?</w:t>
      </w:r>
    </w:p>
    <w:p w:rsidR="00182219" w:rsidRDefault="00B63983" w:rsidP="00182219">
      <w:pPr>
        <w:numPr>
          <w:ilvl w:val="0"/>
          <w:numId w:val="1"/>
        </w:numPr>
        <w:spacing w:before="120" w:after="120" w:line="276" w:lineRule="auto"/>
        <w:jc w:val="both"/>
        <w:rPr>
          <w:rFonts w:ascii="Times New Roman" w:eastAsia="Arial" w:hAnsi="Times New Roman" w:cs="Times New Roman"/>
          <w:sz w:val="24"/>
          <w:szCs w:val="24"/>
          <w:lang w:val="en-US"/>
        </w:rPr>
      </w:pPr>
      <w:r w:rsidRPr="00B63983">
        <w:rPr>
          <w:rFonts w:ascii="Times New Roman" w:eastAsia="Arial" w:hAnsi="Times New Roman" w:cs="Times New Roman"/>
          <w:sz w:val="24"/>
          <w:szCs w:val="24"/>
          <w:lang w:val="en-US"/>
        </w:rPr>
        <w:t xml:space="preserve">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which, </w:t>
      </w:r>
      <w:r w:rsidRPr="00B63983">
        <w:rPr>
          <w:rFonts w:ascii="Times New Roman" w:eastAsia="Arial" w:hAnsi="Times New Roman" w:cs="Times New Roman"/>
          <w:i/>
          <w:sz w:val="24"/>
          <w:szCs w:val="24"/>
          <w:lang w:val="en-US"/>
        </w:rPr>
        <w:t>inter alia</w:t>
      </w:r>
      <w:r w:rsidRPr="00B63983">
        <w:rPr>
          <w:rFonts w:ascii="Times New Roman" w:eastAsia="Arial" w:hAnsi="Times New Roman" w:cs="Times New Roman"/>
          <w:sz w:val="24"/>
          <w:szCs w:val="24"/>
          <w:lang w:val="en-US"/>
        </w:rPr>
        <w:t xml:space="preserve">, </w:t>
      </w:r>
      <w:r w:rsidRPr="00B63983">
        <w:rPr>
          <w:rFonts w:ascii="Times New Roman" w:hAnsi="Times New Roman" w:cs="Times New Roman"/>
          <w:sz w:val="24"/>
          <w:szCs w:val="24"/>
          <w:lang w:val="en-US"/>
        </w:rPr>
        <w:t>clusters all the above, manages them in national databases, coordinates implementation actions across government, monitors progress and impact, and then streamline reporting procedures back to the UN?</w:t>
      </w:r>
      <w:r w:rsidRPr="00B63983">
        <w:rPr>
          <w:rFonts w:ascii="Times New Roman" w:eastAsia="Arial" w:hAnsi="Times New Roman" w:cs="Times New Roman"/>
          <w:sz w:val="24"/>
          <w:szCs w:val="24"/>
          <w:lang w:val="en-US"/>
        </w:rPr>
        <w:t xml:space="preserve"> If so, could the State-under-review briefly share its experience on creating such mechanism, including challenges faced and lessons learnt, as well as any plans or needs to strengthen the NMIRF in the future?</w:t>
      </w:r>
    </w:p>
    <w:p w:rsidR="00182219" w:rsidRDefault="00182219" w:rsidP="00182219">
      <w:pPr>
        <w:spacing w:before="120" w:after="120" w:line="276" w:lineRule="auto"/>
        <w:ind w:left="720"/>
        <w:jc w:val="both"/>
        <w:rPr>
          <w:rFonts w:ascii="Times New Roman" w:eastAsia="Arial" w:hAnsi="Times New Roman" w:cs="Times New Roman"/>
          <w:sz w:val="24"/>
          <w:szCs w:val="24"/>
          <w:lang w:val="en-US"/>
        </w:rPr>
      </w:pPr>
    </w:p>
    <w:p w:rsidR="00182219" w:rsidRPr="00182219" w:rsidRDefault="00182219" w:rsidP="00182219">
      <w:pPr>
        <w:spacing w:before="120" w:after="120" w:line="276" w:lineRule="auto"/>
        <w:jc w:val="both"/>
        <w:rPr>
          <w:rFonts w:ascii="Times New Roman" w:eastAsia="Arial" w:hAnsi="Times New Roman" w:cs="Times New Roman"/>
          <w:b/>
          <w:sz w:val="24"/>
          <w:szCs w:val="24"/>
          <w:lang w:val="en-US"/>
        </w:rPr>
      </w:pPr>
      <w:r w:rsidRPr="00182219">
        <w:rPr>
          <w:rFonts w:ascii="Times New Roman" w:eastAsia="Arial" w:hAnsi="Times New Roman" w:cs="Times New Roman"/>
          <w:b/>
          <w:sz w:val="24"/>
          <w:szCs w:val="24"/>
          <w:lang w:val="en-US"/>
        </w:rPr>
        <w:t>BELGIUM</w:t>
      </w:r>
    </w:p>
    <w:p w:rsidR="00182219" w:rsidRPr="00182219" w:rsidRDefault="00182219" w:rsidP="00182219">
      <w:pPr>
        <w:numPr>
          <w:ilvl w:val="0"/>
          <w:numId w:val="1"/>
        </w:numPr>
        <w:spacing w:before="120" w:after="120" w:line="276" w:lineRule="auto"/>
        <w:jc w:val="both"/>
        <w:rPr>
          <w:rFonts w:ascii="Times New Roman" w:eastAsia="Arial" w:hAnsi="Times New Roman" w:cs="Times New Roman"/>
          <w:sz w:val="24"/>
          <w:szCs w:val="24"/>
          <w:lang w:val="en-US"/>
        </w:rPr>
      </w:pPr>
      <w:r w:rsidRPr="00182219">
        <w:rPr>
          <w:rFonts w:ascii="Times New Roman" w:hAnsi="Times New Roman" w:cs="Times New Roman"/>
          <w:sz w:val="24"/>
          <w:szCs w:val="24"/>
        </w:rPr>
        <w:t xml:space="preserve">As a strong opponent of the death penalty, Belgium regrets that Kuwait still resorts to the use of this penalty and has put an end to the moratorium on executions since its last UPR. Is the government of Kuwait considering establishing a moratorium on executions, with a view to abolishing the death penalty? Which concrete steps will the government take, in the meantime, to reduce the crimes punishable by death penalty in line with the International Covenant on Civil and Political Rights to which Kuwait is a party? </w:t>
      </w:r>
    </w:p>
    <w:p w:rsidR="00182219" w:rsidRPr="00182219" w:rsidRDefault="00182219" w:rsidP="00182219">
      <w:pPr>
        <w:numPr>
          <w:ilvl w:val="0"/>
          <w:numId w:val="1"/>
        </w:numPr>
        <w:spacing w:before="120" w:after="120" w:line="276" w:lineRule="auto"/>
        <w:jc w:val="both"/>
        <w:rPr>
          <w:rFonts w:ascii="Times New Roman" w:eastAsia="Arial" w:hAnsi="Times New Roman" w:cs="Times New Roman"/>
          <w:sz w:val="24"/>
          <w:szCs w:val="24"/>
          <w:lang w:val="en-US"/>
        </w:rPr>
      </w:pPr>
      <w:r w:rsidRPr="00182219">
        <w:rPr>
          <w:rFonts w:ascii="Times New Roman" w:hAnsi="Times New Roman" w:cs="Times New Roman"/>
          <w:sz w:val="24"/>
          <w:szCs w:val="24"/>
        </w:rPr>
        <w:t xml:space="preserve">Is Kuwait undertaking a comprehensive review of existing laws to repeal or amend, in accordance with the Covenant on Civil and Political Rights, all discriminatory provisions affecting gender equality? </w:t>
      </w:r>
    </w:p>
    <w:p w:rsidR="00182219" w:rsidRPr="00182219" w:rsidRDefault="00182219" w:rsidP="00182219">
      <w:pPr>
        <w:numPr>
          <w:ilvl w:val="0"/>
          <w:numId w:val="1"/>
        </w:numPr>
        <w:spacing w:before="120" w:after="120" w:line="276" w:lineRule="auto"/>
        <w:jc w:val="both"/>
        <w:rPr>
          <w:rFonts w:ascii="Times New Roman" w:eastAsia="Arial" w:hAnsi="Times New Roman" w:cs="Times New Roman"/>
          <w:sz w:val="24"/>
          <w:szCs w:val="24"/>
          <w:lang w:val="en-US"/>
        </w:rPr>
      </w:pPr>
      <w:r w:rsidRPr="00182219">
        <w:rPr>
          <w:rFonts w:ascii="Times New Roman" w:hAnsi="Times New Roman" w:cs="Times New Roman"/>
          <w:bCs/>
          <w:sz w:val="24"/>
          <w:szCs w:val="24"/>
        </w:rPr>
        <w:t>Does Kuwait intend to revise laws containing provisions restricting the right to freedom of expression and opinion with a view to bringing them into conformity with its obligations under the Covenant on Civil and Political Rights?</w:t>
      </w:r>
    </w:p>
    <w:p w:rsidR="00182219" w:rsidRPr="00182219" w:rsidRDefault="00182219" w:rsidP="00182219">
      <w:pPr>
        <w:numPr>
          <w:ilvl w:val="0"/>
          <w:numId w:val="1"/>
        </w:numPr>
        <w:spacing w:before="120" w:after="120" w:line="276" w:lineRule="auto"/>
        <w:jc w:val="both"/>
        <w:rPr>
          <w:rFonts w:ascii="Times New Roman" w:eastAsia="Arial" w:hAnsi="Times New Roman" w:cs="Times New Roman"/>
          <w:sz w:val="24"/>
          <w:szCs w:val="24"/>
          <w:lang w:val="en-US"/>
        </w:rPr>
      </w:pPr>
      <w:r w:rsidRPr="00182219">
        <w:rPr>
          <w:rFonts w:ascii="Times New Roman" w:hAnsi="Times New Roman" w:cs="Times New Roman"/>
          <w:sz w:val="24"/>
          <w:szCs w:val="24"/>
        </w:rPr>
        <w:t xml:space="preserve">What steps are </w:t>
      </w:r>
      <w:proofErr w:type="gramStart"/>
      <w:r w:rsidRPr="00182219">
        <w:rPr>
          <w:rFonts w:ascii="Times New Roman" w:hAnsi="Times New Roman" w:cs="Times New Roman"/>
          <w:sz w:val="24"/>
          <w:szCs w:val="24"/>
        </w:rPr>
        <w:t>been</w:t>
      </w:r>
      <w:proofErr w:type="gramEnd"/>
      <w:r w:rsidRPr="00182219">
        <w:rPr>
          <w:rFonts w:ascii="Times New Roman" w:hAnsi="Times New Roman" w:cs="Times New Roman"/>
          <w:sz w:val="24"/>
          <w:szCs w:val="24"/>
        </w:rPr>
        <w:t xml:space="preserve"> taken to repeal article 182 of the Criminal Code in order to prevent kidnappers and rapists from avoiding criminal prosecution by marrying their victim with the consent of the victim’s guardian?</w:t>
      </w:r>
    </w:p>
    <w:p w:rsidR="00207FA4" w:rsidRPr="00207FA4" w:rsidRDefault="00182219" w:rsidP="00207FA4">
      <w:pPr>
        <w:numPr>
          <w:ilvl w:val="0"/>
          <w:numId w:val="1"/>
        </w:numPr>
        <w:spacing w:before="120" w:after="120" w:line="276" w:lineRule="auto"/>
        <w:jc w:val="both"/>
        <w:rPr>
          <w:rFonts w:ascii="Times New Roman" w:eastAsia="Arial" w:hAnsi="Times New Roman" w:cs="Times New Roman"/>
          <w:sz w:val="24"/>
          <w:szCs w:val="24"/>
          <w:lang w:val="en-US"/>
        </w:rPr>
      </w:pPr>
      <w:r w:rsidRPr="00182219">
        <w:rPr>
          <w:rFonts w:ascii="Times New Roman" w:hAnsi="Times New Roman" w:cs="Times New Roman"/>
          <w:sz w:val="24"/>
          <w:szCs w:val="24"/>
        </w:rPr>
        <w:t>Which follow-up has the government of Kuwait given to the Committee on the Rights of the Child’s concluding observations on the report submitted by Kuwait under article 8, paragraph 1, of the Optional Protocol to the Convention on the Rights of the Child on the involvement of children in armed conflict? Has the recruitment and involvement of children in hostilities explicitly been criminalized in the State party’s legislation?</w:t>
      </w:r>
    </w:p>
    <w:p w:rsidR="00207FA4" w:rsidRPr="00207FA4" w:rsidRDefault="00207FA4" w:rsidP="00207FA4">
      <w:pPr>
        <w:spacing w:before="120" w:after="120" w:line="276" w:lineRule="auto"/>
        <w:ind w:left="720"/>
        <w:jc w:val="both"/>
        <w:rPr>
          <w:rFonts w:ascii="Times New Roman" w:eastAsia="Arial" w:hAnsi="Times New Roman" w:cs="Times New Roman"/>
          <w:sz w:val="24"/>
          <w:szCs w:val="24"/>
          <w:lang w:val="en-US"/>
        </w:rPr>
      </w:pPr>
    </w:p>
    <w:p w:rsidR="00207FA4" w:rsidRPr="00207FA4" w:rsidRDefault="00207FA4" w:rsidP="00207FA4">
      <w:pPr>
        <w:spacing w:before="120" w:after="120" w:line="276" w:lineRule="auto"/>
        <w:jc w:val="both"/>
        <w:rPr>
          <w:rFonts w:ascii="Times New Roman" w:eastAsia="Arial" w:hAnsi="Times New Roman" w:cs="Times New Roman"/>
          <w:b/>
          <w:sz w:val="24"/>
          <w:szCs w:val="24"/>
          <w:lang w:val="en-US"/>
        </w:rPr>
      </w:pPr>
      <w:r w:rsidRPr="00207FA4">
        <w:rPr>
          <w:rFonts w:ascii="Times New Roman" w:hAnsi="Times New Roman" w:cs="Times New Roman"/>
          <w:b/>
          <w:sz w:val="24"/>
          <w:szCs w:val="24"/>
        </w:rPr>
        <w:lastRenderedPageBreak/>
        <w:t>LIECHTENSTEIN</w:t>
      </w:r>
    </w:p>
    <w:p w:rsidR="00207FA4" w:rsidRPr="00207FA4" w:rsidRDefault="00207FA4" w:rsidP="00207FA4">
      <w:pPr>
        <w:numPr>
          <w:ilvl w:val="0"/>
          <w:numId w:val="1"/>
        </w:numPr>
        <w:spacing w:before="120" w:after="120" w:line="276" w:lineRule="auto"/>
        <w:jc w:val="both"/>
        <w:rPr>
          <w:rFonts w:ascii="Times New Roman" w:eastAsia="Arial" w:hAnsi="Times New Roman" w:cs="Times New Roman"/>
          <w:sz w:val="24"/>
          <w:szCs w:val="24"/>
          <w:lang w:val="en-US"/>
        </w:rPr>
      </w:pPr>
      <w:r w:rsidRPr="00207FA4">
        <w:rPr>
          <w:rFonts w:ascii="Times New Roman" w:hAnsi="Times New Roman" w:cs="Times New Roman"/>
          <w:sz w:val="24"/>
          <w:szCs w:val="24"/>
          <w:lang w:val="en-US"/>
        </w:rPr>
        <w:t>What steps has Kuwait taken to ratify the Rome Statute in its 2010 version?</w:t>
      </w:r>
    </w:p>
    <w:p w:rsidR="005149C2" w:rsidRDefault="00207FA4" w:rsidP="005149C2">
      <w:pPr>
        <w:pStyle w:val="ListParagraph"/>
        <w:numPr>
          <w:ilvl w:val="0"/>
          <w:numId w:val="1"/>
        </w:numPr>
        <w:spacing w:after="0" w:line="360" w:lineRule="auto"/>
        <w:rPr>
          <w:rFonts w:ascii="Times New Roman" w:hAnsi="Times New Roman" w:cs="Times New Roman"/>
          <w:sz w:val="24"/>
          <w:szCs w:val="24"/>
          <w:lang w:val="en-US"/>
        </w:rPr>
      </w:pPr>
      <w:r w:rsidRPr="00207FA4">
        <w:rPr>
          <w:rFonts w:ascii="Times New Roman" w:hAnsi="Times New Roman" w:cs="Times New Roman"/>
          <w:sz w:val="24"/>
          <w:szCs w:val="24"/>
          <w:lang w:val="en-US"/>
        </w:rPr>
        <w:t>What steps has Kuwait taken towards the abolition of the death penalty?</w:t>
      </w:r>
    </w:p>
    <w:p w:rsidR="005149C2" w:rsidRDefault="005149C2" w:rsidP="005149C2">
      <w:pPr>
        <w:spacing w:after="0" w:line="360" w:lineRule="auto"/>
        <w:rPr>
          <w:rFonts w:ascii="Times New Roman" w:hAnsi="Times New Roman" w:cs="Times New Roman"/>
          <w:sz w:val="24"/>
          <w:szCs w:val="24"/>
          <w:lang w:val="en-US"/>
        </w:rPr>
      </w:pPr>
    </w:p>
    <w:p w:rsidR="005149C2" w:rsidRPr="005149C2" w:rsidRDefault="005149C2" w:rsidP="005149C2">
      <w:pPr>
        <w:spacing w:after="0" w:line="360" w:lineRule="auto"/>
        <w:rPr>
          <w:rFonts w:ascii="Times New Roman" w:hAnsi="Times New Roman" w:cs="Times New Roman"/>
          <w:b/>
          <w:sz w:val="24"/>
          <w:szCs w:val="24"/>
          <w:lang w:val="en-US"/>
        </w:rPr>
      </w:pPr>
      <w:r w:rsidRPr="005149C2">
        <w:rPr>
          <w:rFonts w:ascii="Times New Roman" w:hAnsi="Times New Roman" w:cs="Times New Roman"/>
          <w:b/>
          <w:sz w:val="24"/>
          <w:szCs w:val="24"/>
          <w:lang w:val="en-US"/>
        </w:rPr>
        <w:t>UNITED KINGDOM OF GREAT BRITAIN AND NORTHERN IRELAND</w:t>
      </w:r>
    </w:p>
    <w:p w:rsidR="005149C2" w:rsidRPr="005149C2" w:rsidRDefault="005149C2" w:rsidP="005149C2">
      <w:pPr>
        <w:pStyle w:val="ListParagraph"/>
        <w:numPr>
          <w:ilvl w:val="0"/>
          <w:numId w:val="1"/>
        </w:numPr>
        <w:spacing w:after="0" w:line="360" w:lineRule="auto"/>
        <w:jc w:val="both"/>
        <w:rPr>
          <w:rFonts w:ascii="Times New Roman" w:hAnsi="Times New Roman" w:cs="Times New Roman"/>
          <w:sz w:val="24"/>
          <w:szCs w:val="24"/>
          <w:lang w:val="en-US"/>
        </w:rPr>
      </w:pPr>
      <w:r w:rsidRPr="005149C2">
        <w:rPr>
          <w:rFonts w:ascii="Times New Roman" w:hAnsi="Times New Roman" w:cs="Times New Roman"/>
          <w:color w:val="000000"/>
          <w:sz w:val="24"/>
          <w:szCs w:val="24"/>
        </w:rPr>
        <w:t>What proactive steps are the Government of Kuwait taking to ensure that all employers are aware of their obligations under Kuwaiti Law concerning domestic workers, including legislation around confiscation of passports and debt bondage?</w:t>
      </w:r>
    </w:p>
    <w:p w:rsidR="005149C2" w:rsidRPr="005149C2" w:rsidRDefault="005149C2" w:rsidP="005149C2">
      <w:pPr>
        <w:pStyle w:val="ListParagraph"/>
        <w:numPr>
          <w:ilvl w:val="0"/>
          <w:numId w:val="1"/>
        </w:numPr>
        <w:spacing w:after="0" w:line="360" w:lineRule="auto"/>
        <w:jc w:val="both"/>
        <w:rPr>
          <w:rFonts w:ascii="Times New Roman" w:hAnsi="Times New Roman" w:cs="Times New Roman"/>
          <w:sz w:val="24"/>
          <w:szCs w:val="24"/>
          <w:lang w:val="en-US"/>
        </w:rPr>
      </w:pPr>
      <w:r w:rsidRPr="005149C2">
        <w:rPr>
          <w:rFonts w:ascii="Times New Roman" w:hAnsi="Times New Roman" w:cs="Times New Roman"/>
          <w:color w:val="000000"/>
          <w:sz w:val="24"/>
          <w:szCs w:val="24"/>
        </w:rPr>
        <w:t>What steps are the Government taking to ensure that all individuals, regardless of their religion or belief, are able to fully participate in Kuwait society, including being able to practice their religion or belief without fear of persecution?</w:t>
      </w:r>
    </w:p>
    <w:p w:rsidR="005149C2" w:rsidRPr="005149C2" w:rsidRDefault="005149C2" w:rsidP="005149C2">
      <w:pPr>
        <w:pStyle w:val="ListParagraph"/>
        <w:numPr>
          <w:ilvl w:val="0"/>
          <w:numId w:val="1"/>
        </w:numPr>
        <w:spacing w:after="0" w:line="360" w:lineRule="auto"/>
        <w:jc w:val="both"/>
        <w:rPr>
          <w:rFonts w:ascii="Times New Roman" w:hAnsi="Times New Roman" w:cs="Times New Roman"/>
          <w:sz w:val="24"/>
          <w:szCs w:val="24"/>
          <w:lang w:val="en-US"/>
        </w:rPr>
      </w:pPr>
      <w:r w:rsidRPr="005149C2">
        <w:rPr>
          <w:rFonts w:ascii="Times New Roman" w:hAnsi="Times New Roman" w:cs="Times New Roman"/>
          <w:color w:val="000000"/>
          <w:sz w:val="24"/>
          <w:szCs w:val="24"/>
        </w:rPr>
        <w:t>What is the Government doing to protect the right to a nationality, ensuring access to citizenship for Bidoon individuals eligible for Kuwaiti nationality, and regularising the situation for the remainder of the Bidoon population?</w:t>
      </w:r>
    </w:p>
    <w:p w:rsidR="005149C2" w:rsidRPr="005149C2" w:rsidRDefault="005149C2" w:rsidP="005149C2">
      <w:pPr>
        <w:pStyle w:val="ListParagraph"/>
        <w:numPr>
          <w:ilvl w:val="0"/>
          <w:numId w:val="1"/>
        </w:numPr>
        <w:spacing w:after="0" w:line="360" w:lineRule="auto"/>
        <w:jc w:val="both"/>
        <w:rPr>
          <w:rFonts w:ascii="Times New Roman" w:hAnsi="Times New Roman" w:cs="Times New Roman"/>
          <w:sz w:val="24"/>
          <w:szCs w:val="24"/>
          <w:lang w:val="en-US"/>
        </w:rPr>
      </w:pPr>
      <w:r w:rsidRPr="005149C2">
        <w:rPr>
          <w:rFonts w:ascii="Times New Roman" w:hAnsi="Times New Roman" w:cs="Times New Roman"/>
          <w:color w:val="000000"/>
          <w:sz w:val="24"/>
          <w:szCs w:val="24"/>
        </w:rPr>
        <w:t xml:space="preserve">What steps are the Government taking to uphold the right to freedom of expression, </w:t>
      </w:r>
      <w:r w:rsidRPr="005149C2">
        <w:rPr>
          <w:rFonts w:ascii="Times New Roman" w:hAnsi="Times New Roman" w:cs="Times New Roman"/>
          <w:sz w:val="24"/>
          <w:szCs w:val="24"/>
        </w:rPr>
        <w:t xml:space="preserve">including for journalists, broadcasters, and on </w:t>
      </w:r>
      <w:r w:rsidRPr="005149C2">
        <w:rPr>
          <w:rFonts w:ascii="Times New Roman" w:hAnsi="Times New Roman" w:cs="Times New Roman"/>
          <w:color w:val="000000"/>
          <w:sz w:val="24"/>
          <w:szCs w:val="24"/>
        </w:rPr>
        <w:t>social media?</w:t>
      </w:r>
    </w:p>
    <w:p w:rsidR="00553776" w:rsidRPr="003930FD" w:rsidRDefault="005149C2" w:rsidP="003930FD">
      <w:pPr>
        <w:pStyle w:val="ListParagraph"/>
        <w:numPr>
          <w:ilvl w:val="0"/>
          <w:numId w:val="1"/>
        </w:numPr>
        <w:spacing w:after="0" w:line="360" w:lineRule="auto"/>
        <w:jc w:val="both"/>
        <w:rPr>
          <w:rFonts w:ascii="Times New Roman" w:hAnsi="Times New Roman" w:cs="Times New Roman"/>
          <w:sz w:val="24"/>
          <w:szCs w:val="24"/>
          <w:lang w:val="en-US"/>
        </w:rPr>
      </w:pPr>
      <w:r w:rsidRPr="005149C2">
        <w:rPr>
          <w:rFonts w:ascii="Times New Roman" w:hAnsi="Times New Roman" w:cs="Times New Roman"/>
          <w:color w:val="000000"/>
          <w:sz w:val="24"/>
          <w:szCs w:val="24"/>
        </w:rPr>
        <w:t>What measures are the Government taking to create and implement legislation against perpetrators of domestic abuse, in particular to establish a legal framework, which criminalises all gender-based violence, and guarantees and protects the rights of the victims?</w:t>
      </w:r>
      <w:bookmarkStart w:id="0" w:name="_GoBack"/>
      <w:bookmarkEnd w:id="0"/>
    </w:p>
    <w:p w:rsidR="001D0833" w:rsidRDefault="001D0833" w:rsidP="001D0833">
      <w:pPr>
        <w:spacing w:before="120" w:after="120" w:line="276" w:lineRule="auto"/>
        <w:rPr>
          <w:rFonts w:ascii="Times New Roman" w:eastAsia="Calibri" w:hAnsi="Times New Roman" w:cs="Times New Roman"/>
          <w:b/>
          <w:sz w:val="24"/>
          <w:szCs w:val="24"/>
          <w:lang w:eastAsia="en-US"/>
        </w:rPr>
      </w:pPr>
    </w:p>
    <w:p w:rsidR="001D0833" w:rsidRDefault="001D0833" w:rsidP="001D0833">
      <w:pPr>
        <w:spacing w:before="120" w:after="120" w:line="276" w:lineRule="auto"/>
        <w:rPr>
          <w:rFonts w:ascii="Times New Roman" w:eastAsia="Calibri" w:hAnsi="Times New Roman" w:cs="Times New Roman"/>
          <w:b/>
          <w:sz w:val="24"/>
          <w:szCs w:val="24"/>
          <w:lang w:eastAsia="en-US"/>
        </w:rPr>
      </w:pPr>
    </w:p>
    <w:p w:rsidR="001D0833" w:rsidRDefault="001D0833" w:rsidP="001D0833">
      <w:pPr>
        <w:spacing w:before="120" w:after="120" w:line="276" w:lineRule="auto"/>
        <w:rPr>
          <w:rFonts w:ascii="Times New Roman" w:eastAsia="Calibri" w:hAnsi="Times New Roman" w:cs="Times New Roman"/>
          <w:b/>
          <w:sz w:val="24"/>
          <w:szCs w:val="24"/>
          <w:lang w:eastAsia="en-US"/>
        </w:rPr>
      </w:pPr>
    </w:p>
    <w:sectPr w:rsidR="001D083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66DC912C"/>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814296E"/>
    <w:multiLevelType w:val="hybridMultilevel"/>
    <w:tmpl w:val="20F236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47B35162"/>
    <w:multiLevelType w:val="hybridMultilevel"/>
    <w:tmpl w:val="D068B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B17FD7"/>
    <w:multiLevelType w:val="hybridMultilevel"/>
    <w:tmpl w:val="5504D5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33"/>
    <w:rsid w:val="00182219"/>
    <w:rsid w:val="001D0833"/>
    <w:rsid w:val="00207FA4"/>
    <w:rsid w:val="003930FD"/>
    <w:rsid w:val="003B60F8"/>
    <w:rsid w:val="005149C2"/>
    <w:rsid w:val="00553776"/>
    <w:rsid w:val="005C30F1"/>
    <w:rsid w:val="00601106"/>
    <w:rsid w:val="006478F4"/>
    <w:rsid w:val="0066647A"/>
    <w:rsid w:val="008E6814"/>
    <w:rsid w:val="009A52C0"/>
    <w:rsid w:val="009B532D"/>
    <w:rsid w:val="00B45052"/>
    <w:rsid w:val="00B63983"/>
    <w:rsid w:val="00E651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F5DE2"/>
  <w15:chartTrackingRefBased/>
  <w15:docId w15:val="{E1493613-3697-486A-84AA-CEA1C852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0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0DD7221-AC00-452B-B807-A9164CFA18A8}"/>
</file>

<file path=customXml/itemProps2.xml><?xml version="1.0" encoding="utf-8"?>
<ds:datastoreItem xmlns:ds="http://schemas.openxmlformats.org/officeDocument/2006/customXml" ds:itemID="{DCD5B39B-35E0-488D-AE5D-9BEB6D311C09}"/>
</file>

<file path=customXml/itemProps3.xml><?xml version="1.0" encoding="utf-8"?>
<ds:datastoreItem xmlns:ds="http://schemas.openxmlformats.org/officeDocument/2006/customXml" ds:itemID="{CE7D62F0-2F98-4C19-BB93-39CDEFFB3C67}"/>
</file>

<file path=docProps/app.xml><?xml version="1.0" encoding="utf-8"?>
<Properties xmlns="http://schemas.openxmlformats.org/officeDocument/2006/extended-properties" xmlns:vt="http://schemas.openxmlformats.org/officeDocument/2006/docPropsVTypes">
  <Template>Normal.dotm</Template>
  <TotalTime>21</TotalTime>
  <Pages>2</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Advance_quesions_Kuwait_first_batch</dc:title>
  <dc:subject/>
  <dc:creator>NOZAWA Asako</dc:creator>
  <cp:keywords/>
  <dc:description/>
  <cp:lastModifiedBy>GURINA Yulia</cp:lastModifiedBy>
  <cp:revision>15</cp:revision>
  <dcterms:created xsi:type="dcterms:W3CDTF">2020-01-06T18:11:00Z</dcterms:created>
  <dcterms:modified xsi:type="dcterms:W3CDTF">2020-01-15T20:11:00Z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1474400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