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440D2E"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ADVANCE QUESTIONS TO MALAWI</w:t>
      </w:r>
      <w:r w:rsidR="001D0833" w:rsidRPr="00D20CF7">
        <w:rPr>
          <w:rFonts w:ascii="Times New Roman" w:eastAsia="Times New Roman" w:hAnsi="Times New Roman" w:cs="Times New Roman"/>
          <w:b/>
          <w:bCs/>
          <w:kern w:val="32"/>
          <w:sz w:val="24"/>
          <w:szCs w:val="32"/>
          <w:u w:val="single"/>
          <w:lang w:eastAsia="en-US"/>
        </w:rPr>
        <w:t xml:space="preserve"> (FIRST BATCH)</w:t>
      </w:r>
    </w:p>
    <w:p w:rsidR="001D0833" w:rsidRDefault="00FB41BD"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rsidR="00A46006" w:rsidRPr="00A46006" w:rsidRDefault="00A46006" w:rsidP="00A4600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46006">
        <w:rPr>
          <w:rFonts w:ascii="Times New Roman" w:hAnsi="Times New Roman" w:cs="Times New Roman"/>
          <w:sz w:val="24"/>
          <w:szCs w:val="24"/>
          <w:lang w:val="en-US"/>
        </w:rPr>
        <w:t>Which strategy does the new government pursue in order to combat corruption in Malawi efficiently? Will there be an Action Plan or other legal frameworks (</w:t>
      </w:r>
      <w:proofErr w:type="spellStart"/>
      <w:r w:rsidRPr="00A46006">
        <w:rPr>
          <w:rFonts w:ascii="Times New Roman" w:hAnsi="Times New Roman" w:cs="Times New Roman"/>
          <w:sz w:val="24"/>
          <w:szCs w:val="24"/>
          <w:lang w:val="en-US"/>
        </w:rPr>
        <w:t>e.i.</w:t>
      </w:r>
      <w:proofErr w:type="spellEnd"/>
      <w:r w:rsidRPr="00A46006">
        <w:rPr>
          <w:rFonts w:ascii="Times New Roman" w:hAnsi="Times New Roman" w:cs="Times New Roman"/>
          <w:sz w:val="24"/>
          <w:szCs w:val="24"/>
          <w:lang w:val="en-US"/>
        </w:rPr>
        <w:t xml:space="preserve"> a “Corrupt Practices Act”) in order to address the topic in all parts of society and sensitize them for prevention? </w:t>
      </w:r>
    </w:p>
    <w:p w:rsidR="00A46006" w:rsidRPr="00A46006" w:rsidRDefault="00A46006" w:rsidP="00A4600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46006">
        <w:rPr>
          <w:rFonts w:ascii="Times New Roman" w:hAnsi="Times New Roman" w:cs="Times New Roman"/>
          <w:sz w:val="24"/>
          <w:szCs w:val="24"/>
          <w:lang w:val="en-US"/>
        </w:rPr>
        <w:t xml:space="preserve">What measures has the Government of Malawi taken and is planning to take in order to end sexual violence and exploitation of women and children? How does the Government of Malawi intend to strengthen the rights of women and girls to education and their access to the labor market? </w:t>
      </w:r>
    </w:p>
    <w:p w:rsidR="00A3343B" w:rsidRPr="00A3343B" w:rsidRDefault="00A46006" w:rsidP="00A3343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46006">
        <w:rPr>
          <w:rFonts w:ascii="Times New Roman" w:hAnsi="Times New Roman" w:cs="Times New Roman"/>
          <w:sz w:val="24"/>
          <w:szCs w:val="24"/>
          <w:lang w:val="en-US"/>
        </w:rPr>
        <w:t xml:space="preserve">Considering that there have not been any sentences since 2012, does the new government consider reviewing laws that impede rights of LGBTI, for example, provisions criminalizing consensual same-sex sexual conduct? What efforts does the government undertake in order to promote acceptance of LGBTI persons within society? </w:t>
      </w:r>
    </w:p>
    <w:p w:rsidR="00A3343B" w:rsidRDefault="00A3343B" w:rsidP="00A3343B">
      <w:pPr>
        <w:shd w:val="clear" w:color="auto" w:fill="FFFFFF"/>
        <w:spacing w:before="120" w:after="120" w:line="276" w:lineRule="auto"/>
        <w:jc w:val="both"/>
        <w:rPr>
          <w:rFonts w:ascii="Times New Roman" w:hAnsi="Times New Roman" w:cs="Times New Roman"/>
          <w:sz w:val="24"/>
          <w:szCs w:val="24"/>
          <w:lang w:val="en-US"/>
        </w:rPr>
      </w:pPr>
    </w:p>
    <w:p w:rsidR="00A3343B" w:rsidRPr="00A3343B" w:rsidRDefault="00A3343B" w:rsidP="00A3343B">
      <w:pPr>
        <w:shd w:val="clear" w:color="auto" w:fill="FFFFFF"/>
        <w:spacing w:before="120" w:after="120" w:line="276" w:lineRule="auto"/>
        <w:jc w:val="both"/>
        <w:rPr>
          <w:rFonts w:ascii="Times New Roman" w:eastAsia="Calibri" w:hAnsi="Times New Roman" w:cs="Times New Roman"/>
          <w:b/>
          <w:sz w:val="24"/>
          <w:szCs w:val="24"/>
          <w:lang w:eastAsia="en-US"/>
        </w:rPr>
      </w:pPr>
      <w:r w:rsidRPr="00A3343B">
        <w:rPr>
          <w:rFonts w:ascii="Times New Roman" w:hAnsi="Times New Roman" w:cs="Times New Roman"/>
          <w:b/>
          <w:sz w:val="24"/>
          <w:szCs w:val="24"/>
          <w:lang w:val="en-US"/>
        </w:rPr>
        <w:t>UNITED STATES OF AMERICA</w:t>
      </w:r>
    </w:p>
    <w:p w:rsidR="00A3343B" w:rsidRPr="00A3343B" w:rsidRDefault="00A3343B" w:rsidP="00A3343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343B">
        <w:rPr>
          <w:rFonts w:ascii="Times New Roman" w:eastAsia="Times New Roman" w:hAnsi="Times New Roman" w:cs="Times New Roman"/>
          <w:sz w:val="24"/>
          <w:szCs w:val="24"/>
        </w:rPr>
        <w:t>The United States is concerned by the level of violence against persons with albinism in Malawi.  We note the recent convictions of several individuals for killing persons with albinism, but many abduction and murder cases remain unsolved.  What is the Government of Malawi doing to prevent violence against persons with albinism?  What steps is the government taking to dispel myths that lead to the ritual use of body parts of persons with albinism?</w:t>
      </w:r>
    </w:p>
    <w:p w:rsidR="00A3343B" w:rsidRPr="00A3343B" w:rsidRDefault="00A3343B" w:rsidP="00A3343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343B">
        <w:rPr>
          <w:rFonts w:ascii="Times New Roman" w:eastAsia="Times New Roman" w:hAnsi="Times New Roman" w:cs="Times New Roman"/>
          <w:sz w:val="24"/>
          <w:szCs w:val="24"/>
        </w:rPr>
        <w:t>What steps is the Government of Malawi taking to enforce legal prohibitions on gender-based violence, discrimination, and abusive practices, including initiation rituals in which adult men have sexual relations with girls?  What is the Government of Malawi doing to ensure women, especially widows, are aware of their legal rights and have access to the legal system?</w:t>
      </w:r>
    </w:p>
    <w:p w:rsidR="00A3343B" w:rsidRPr="00A3343B" w:rsidRDefault="00A3343B" w:rsidP="00A3343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343B">
        <w:rPr>
          <w:rFonts w:ascii="Times New Roman" w:eastAsia="Times New Roman" w:hAnsi="Times New Roman" w:cs="Times New Roman"/>
          <w:sz w:val="24"/>
          <w:szCs w:val="24"/>
        </w:rPr>
        <w:t>How is the Government of Malawi working to dispel myths around sexually transmitted diseases, including HIV/</w:t>
      </w:r>
      <w:proofErr w:type="gramStart"/>
      <w:r w:rsidRPr="00A3343B">
        <w:rPr>
          <w:rFonts w:ascii="Times New Roman" w:eastAsia="Times New Roman" w:hAnsi="Times New Roman" w:cs="Times New Roman"/>
          <w:sz w:val="24"/>
          <w:szCs w:val="24"/>
        </w:rPr>
        <w:t>AIDS, that</w:t>
      </w:r>
      <w:proofErr w:type="gramEnd"/>
      <w:r w:rsidRPr="00A3343B">
        <w:rPr>
          <w:rFonts w:ascii="Times New Roman" w:eastAsia="Times New Roman" w:hAnsi="Times New Roman" w:cs="Times New Roman"/>
          <w:sz w:val="24"/>
          <w:szCs w:val="24"/>
        </w:rPr>
        <w:t xml:space="preserve"> lead to the sexual exploitation of children?</w:t>
      </w:r>
    </w:p>
    <w:p w:rsidR="00A3343B" w:rsidRPr="00A3343B" w:rsidRDefault="00A3343B" w:rsidP="00A3343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343B">
        <w:rPr>
          <w:rFonts w:ascii="Times New Roman" w:eastAsia="Times New Roman" w:hAnsi="Times New Roman" w:cs="Times New Roman"/>
          <w:sz w:val="24"/>
          <w:szCs w:val="24"/>
        </w:rPr>
        <w:t xml:space="preserve">What is the Government of Malawi doing to protect the human rights and fundamental freedoms of LGBTI persons? Will Malawi take steps to decriminalize LGBTI status and conduct? </w:t>
      </w:r>
    </w:p>
    <w:p w:rsidR="00A3343B" w:rsidRPr="00A3343B" w:rsidRDefault="00A3343B" w:rsidP="00A3343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343B">
        <w:rPr>
          <w:rFonts w:ascii="Times New Roman" w:eastAsia="Times New Roman" w:hAnsi="Times New Roman" w:cs="Times New Roman"/>
          <w:sz w:val="24"/>
          <w:szCs w:val="24"/>
        </w:rPr>
        <w:t xml:space="preserve">Is the Government of Malawi taking steps to improve data collection related to trafficking, forced </w:t>
      </w:r>
      <w:proofErr w:type="spellStart"/>
      <w:r w:rsidRPr="00A3343B">
        <w:rPr>
          <w:rFonts w:ascii="Times New Roman" w:eastAsia="Times New Roman" w:hAnsi="Times New Roman" w:cs="Times New Roman"/>
          <w:sz w:val="24"/>
          <w:szCs w:val="24"/>
        </w:rPr>
        <w:t>labor</w:t>
      </w:r>
      <w:proofErr w:type="spellEnd"/>
      <w:r w:rsidRPr="00A3343B">
        <w:rPr>
          <w:rFonts w:ascii="Times New Roman" w:eastAsia="Times New Roman" w:hAnsi="Times New Roman" w:cs="Times New Roman"/>
          <w:sz w:val="24"/>
          <w:szCs w:val="24"/>
        </w:rPr>
        <w:t xml:space="preserve">, and child </w:t>
      </w:r>
      <w:proofErr w:type="spellStart"/>
      <w:r w:rsidRPr="00A3343B">
        <w:rPr>
          <w:rFonts w:ascii="Times New Roman" w:eastAsia="Times New Roman" w:hAnsi="Times New Roman" w:cs="Times New Roman"/>
          <w:sz w:val="24"/>
          <w:szCs w:val="24"/>
        </w:rPr>
        <w:t>labor</w:t>
      </w:r>
      <w:proofErr w:type="spellEnd"/>
      <w:r w:rsidRPr="00A3343B">
        <w:rPr>
          <w:rFonts w:ascii="Times New Roman" w:eastAsia="Times New Roman" w:hAnsi="Times New Roman" w:cs="Times New Roman"/>
          <w:sz w:val="24"/>
          <w:szCs w:val="24"/>
        </w:rPr>
        <w:t xml:space="preserve"> through the Multi Indicator Cluster Survey and Census data analysis?</w:t>
      </w:r>
    </w:p>
    <w:p w:rsidR="00153C33" w:rsidRPr="00153C33" w:rsidRDefault="00A3343B" w:rsidP="00153C3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343B">
        <w:rPr>
          <w:rFonts w:ascii="Times New Roman" w:eastAsia="Times New Roman" w:hAnsi="Times New Roman" w:cs="Times New Roman"/>
          <w:sz w:val="24"/>
          <w:szCs w:val="24"/>
        </w:rPr>
        <w:lastRenderedPageBreak/>
        <w:t>What is the government of Malawi doing to reduce discrimination against and increase accessibility for persons with disabilities in the country’s social, economic and educational systems?</w:t>
      </w:r>
    </w:p>
    <w:p w:rsidR="00153C33" w:rsidRDefault="00153C33" w:rsidP="00153C33">
      <w:pPr>
        <w:shd w:val="clear" w:color="auto" w:fill="FFFFFF"/>
        <w:spacing w:before="120" w:after="120" w:line="276" w:lineRule="auto"/>
        <w:jc w:val="both"/>
        <w:rPr>
          <w:rFonts w:ascii="Times New Roman" w:eastAsia="Times New Roman" w:hAnsi="Times New Roman" w:cs="Times New Roman"/>
          <w:sz w:val="24"/>
          <w:szCs w:val="24"/>
        </w:rPr>
      </w:pPr>
    </w:p>
    <w:p w:rsidR="00153C33" w:rsidRPr="00153C33" w:rsidRDefault="00153C33" w:rsidP="00153C33">
      <w:pPr>
        <w:shd w:val="clear" w:color="auto" w:fill="FFFFFF"/>
        <w:spacing w:before="120" w:after="120" w:line="276" w:lineRule="auto"/>
        <w:jc w:val="both"/>
        <w:rPr>
          <w:rFonts w:ascii="Times New Roman" w:eastAsia="Calibri" w:hAnsi="Times New Roman" w:cs="Times New Roman"/>
          <w:b/>
          <w:sz w:val="24"/>
          <w:szCs w:val="24"/>
          <w:lang w:eastAsia="en-US"/>
        </w:rPr>
      </w:pPr>
      <w:r w:rsidRPr="00153C33">
        <w:rPr>
          <w:rFonts w:ascii="Times New Roman" w:eastAsia="Times New Roman" w:hAnsi="Times New Roman" w:cs="Times New Roman"/>
          <w:b/>
          <w:sz w:val="24"/>
          <w:szCs w:val="24"/>
        </w:rPr>
        <w:t>UNITED KINGDOM OF GREAT BRITAIN AND NORTHERN IRELAND</w:t>
      </w:r>
    </w:p>
    <w:p w:rsidR="00153C33" w:rsidRPr="00153C33" w:rsidRDefault="00153C33" w:rsidP="00153C3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153C33">
        <w:rPr>
          <w:rFonts w:ascii="Times New Roman" w:hAnsi="Times New Roman" w:cs="Times New Roman"/>
          <w:color w:val="000000"/>
          <w:sz w:val="24"/>
        </w:rPr>
        <w:t>When will the Government of Malawi abolish the death penalty and ensure that all persons currently awaiting a death sentence have these sentences commuted, in accordance with the policy outlined in Malawi’s Universal Periodic Review Statement</w:t>
      </w:r>
      <w:r w:rsidRPr="00153C33">
        <w:rPr>
          <w:rFonts w:ascii="Times New Roman" w:hAnsi="Times New Roman" w:cs="Times New Roman"/>
          <w:color w:val="000000"/>
          <w:sz w:val="24"/>
        </w:rPr>
        <w:t>?</w:t>
      </w:r>
    </w:p>
    <w:p w:rsidR="00153C33" w:rsidRPr="00153C33" w:rsidRDefault="00153C33" w:rsidP="00153C3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153C33">
        <w:rPr>
          <w:rFonts w:ascii="Times New Roman" w:hAnsi="Times New Roman" w:cs="Times New Roman"/>
          <w:color w:val="000000"/>
          <w:sz w:val="24"/>
        </w:rPr>
        <w:t xml:space="preserve">What steps is the Government of Malawi taking to end all forms of discrimination based on sexual orientation or gender identity, and to enact the Disability Bill of 2019 that incorporates into domestic law the UN Convention on the </w:t>
      </w:r>
      <w:r w:rsidRPr="00153C33">
        <w:rPr>
          <w:rFonts w:ascii="Times New Roman" w:hAnsi="Times New Roman" w:cs="Times New Roman"/>
          <w:color w:val="000000"/>
          <w:sz w:val="24"/>
          <w:szCs w:val="24"/>
        </w:rPr>
        <w:t xml:space="preserve">Rights of Persons with Disabilities?  </w:t>
      </w:r>
    </w:p>
    <w:p w:rsidR="00153C33" w:rsidRPr="00153C33" w:rsidRDefault="00153C33" w:rsidP="00153C3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153C33">
        <w:rPr>
          <w:rFonts w:ascii="Times New Roman" w:hAnsi="Times New Roman" w:cs="Times New Roman"/>
          <w:bCs/>
          <w:sz w:val="24"/>
          <w:szCs w:val="24"/>
        </w:rPr>
        <w:t>What measures will the Government of Malawi take to amend criminal evidence legislation to prevent acts of torture in the effort to obtain criminal evidence, in accordance with the UN Convention against Torture?</w:t>
      </w:r>
    </w:p>
    <w:p w:rsidR="00153C33" w:rsidRPr="00153C33" w:rsidRDefault="00153C33" w:rsidP="00153C3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153C33">
        <w:rPr>
          <w:rFonts w:ascii="Times New Roman" w:hAnsi="Times New Roman" w:cs="Times New Roman"/>
          <w:color w:val="000000"/>
          <w:sz w:val="24"/>
          <w:szCs w:val="24"/>
        </w:rPr>
        <w:t>What</w:t>
      </w:r>
      <w:r w:rsidRPr="00153C33">
        <w:rPr>
          <w:rFonts w:ascii="Times New Roman" w:hAnsi="Times New Roman" w:cs="Times New Roman"/>
          <w:color w:val="000000"/>
          <w:sz w:val="24"/>
        </w:rPr>
        <w:t xml:space="preserve"> steps is the Government of Malawi taking to investigate allegations of rape and sexual abuse of women by Malawi Police Services during protests on 28 October 2019, and hold accountable anyone found to be responsible? </w:t>
      </w:r>
    </w:p>
    <w:p w:rsidR="00153C33" w:rsidRPr="00E83A3A" w:rsidRDefault="00153C33" w:rsidP="00E83A3A">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153C33">
        <w:rPr>
          <w:rFonts w:ascii="Times New Roman" w:hAnsi="Times New Roman" w:cs="Times New Roman"/>
          <w:color w:val="000000"/>
          <w:sz w:val="24"/>
        </w:rPr>
        <w:t xml:space="preserve">What steps is the Government of Malawi taking to address concerns of the NGO community in relation to the NGO Amendment Bill 2018, and to develop an NGO law that promotes an </w:t>
      </w:r>
      <w:r w:rsidRPr="00153C33">
        <w:rPr>
          <w:rFonts w:ascii="Times New Roman" w:hAnsi="Times New Roman" w:cs="Times New Roman"/>
          <w:sz w:val="24"/>
        </w:rPr>
        <w:t>open, and vibrant NGO sector?</w:t>
      </w:r>
      <w:bookmarkStart w:id="0" w:name="_GoBack"/>
      <w:bookmarkEnd w:id="0"/>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480D3E"/>
    <w:multiLevelType w:val="hybridMultilevel"/>
    <w:tmpl w:val="6D2EEF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7552012"/>
    <w:multiLevelType w:val="hybridMultilevel"/>
    <w:tmpl w:val="08841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2762A"/>
    <w:rsid w:val="00153C33"/>
    <w:rsid w:val="001D0833"/>
    <w:rsid w:val="00254AF8"/>
    <w:rsid w:val="00392FB9"/>
    <w:rsid w:val="00440D2E"/>
    <w:rsid w:val="00510D91"/>
    <w:rsid w:val="005C30F1"/>
    <w:rsid w:val="00601106"/>
    <w:rsid w:val="006478F4"/>
    <w:rsid w:val="008A5FD2"/>
    <w:rsid w:val="00900A38"/>
    <w:rsid w:val="009674D1"/>
    <w:rsid w:val="009B532D"/>
    <w:rsid w:val="00A3343B"/>
    <w:rsid w:val="00A46006"/>
    <w:rsid w:val="00C75B40"/>
    <w:rsid w:val="00DE366E"/>
    <w:rsid w:val="00E6518C"/>
    <w:rsid w:val="00E83A3A"/>
    <w:rsid w:val="00FB41BD"/>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E37C"/>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customStyle="1" w:styleId="Default">
    <w:name w:val="Default"/>
    <w:rsid w:val="00DE366E"/>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6EEEB9-4B96-4B6E-A066-83E2830470AE}"/>
</file>

<file path=customXml/itemProps2.xml><?xml version="1.0" encoding="utf-8"?>
<ds:datastoreItem xmlns:ds="http://schemas.openxmlformats.org/officeDocument/2006/customXml" ds:itemID="{5AEF55D6-2667-46B5-9F45-974F7B379EFB}"/>
</file>

<file path=customXml/itemProps3.xml><?xml version="1.0" encoding="utf-8"?>
<ds:datastoreItem xmlns:ds="http://schemas.openxmlformats.org/officeDocument/2006/customXml" ds:itemID="{EA36FB97-FC2E-4990-B535-3CA2AD9A20CD}"/>
</file>

<file path=docProps/app.xml><?xml version="1.0" encoding="utf-8"?>
<Properties xmlns="http://schemas.openxmlformats.org/officeDocument/2006/extended-properties" xmlns:vt="http://schemas.openxmlformats.org/officeDocument/2006/docPropsVTypes">
  <Template>Normal.dotm</Template>
  <TotalTime>28</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24</cp:revision>
  <dcterms:created xsi:type="dcterms:W3CDTF">2020-01-06T18:11:00Z</dcterms:created>
  <dcterms:modified xsi:type="dcterms:W3CDTF">2020-10-22T18:20:00Z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