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A50F06" w:rsidRPr="00A50F06" w:rsidTr="00A50F06">
        <w:trPr>
          <w:cantSplit/>
          <w:trHeight w:val="400"/>
          <w:tblHeader/>
        </w:trPr>
        <w:tc>
          <w:tcPr>
            <w:tcW w:w="4520" w:type="dxa"/>
            <w:tcBorders>
              <w:bottom w:val="dotted" w:sz="4" w:space="0" w:color="auto"/>
            </w:tcBorders>
            <w:shd w:val="clear" w:color="auto" w:fill="auto"/>
          </w:tcPr>
          <w:p w:rsidR="00A50F06" w:rsidRPr="00A50F06" w:rsidRDefault="00A50F06" w:rsidP="00A50F06">
            <w:pPr>
              <w:suppressAutoHyphens w:val="0"/>
              <w:spacing w:before="40" w:after="40" w:line="240" w:lineRule="auto"/>
              <w:rPr>
                <w:b/>
                <w:color w:val="000000"/>
                <w:szCs w:val="22"/>
                <w:lang w:eastAsia="en-GB"/>
              </w:rPr>
            </w:pPr>
            <w:r w:rsidRPr="00A50F06">
              <w:rPr>
                <w:b/>
                <w:color w:val="000000"/>
                <w:szCs w:val="22"/>
                <w:lang w:eastAsia="en-GB"/>
              </w:rPr>
              <w:t>Recommendation</w:t>
            </w:r>
          </w:p>
        </w:tc>
        <w:tc>
          <w:tcPr>
            <w:tcW w:w="1240" w:type="dxa"/>
            <w:tcBorders>
              <w:bottom w:val="dotted" w:sz="4" w:space="0" w:color="auto"/>
            </w:tcBorders>
            <w:shd w:val="clear" w:color="auto" w:fill="auto"/>
          </w:tcPr>
          <w:p w:rsidR="00A50F06" w:rsidRPr="00A50F06" w:rsidRDefault="00A50F06" w:rsidP="00A50F06">
            <w:pPr>
              <w:suppressAutoHyphens w:val="0"/>
              <w:spacing w:before="40" w:after="40" w:line="240" w:lineRule="auto"/>
              <w:rPr>
                <w:b/>
                <w:color w:val="000000"/>
                <w:szCs w:val="22"/>
                <w:lang w:eastAsia="en-GB"/>
              </w:rPr>
            </w:pPr>
            <w:r w:rsidRPr="00A50F06">
              <w:rPr>
                <w:b/>
                <w:color w:val="000000"/>
                <w:szCs w:val="22"/>
                <w:lang w:eastAsia="en-GB"/>
              </w:rPr>
              <w:t>Recommending state/s</w:t>
            </w:r>
          </w:p>
        </w:tc>
        <w:tc>
          <w:tcPr>
            <w:tcW w:w="1400" w:type="dxa"/>
            <w:tcBorders>
              <w:bottom w:val="dotted" w:sz="4" w:space="0" w:color="auto"/>
            </w:tcBorders>
            <w:shd w:val="clear" w:color="auto" w:fill="auto"/>
          </w:tcPr>
          <w:p w:rsidR="00A50F06" w:rsidRPr="00A50F06" w:rsidRDefault="00A50F06" w:rsidP="00A50F06">
            <w:pPr>
              <w:suppressAutoHyphens w:val="0"/>
              <w:spacing w:before="40" w:after="40" w:line="240" w:lineRule="auto"/>
              <w:rPr>
                <w:b/>
                <w:color w:val="000000"/>
                <w:szCs w:val="22"/>
                <w:lang w:eastAsia="en-GB"/>
              </w:rPr>
            </w:pPr>
            <w:r w:rsidRPr="00A50F06">
              <w:rPr>
                <w:b/>
                <w:color w:val="000000"/>
                <w:szCs w:val="22"/>
                <w:lang w:eastAsia="en-GB"/>
              </w:rPr>
              <w:t>Position</w:t>
            </w:r>
          </w:p>
        </w:tc>
        <w:tc>
          <w:tcPr>
            <w:tcW w:w="3700" w:type="dxa"/>
            <w:tcBorders>
              <w:bottom w:val="dotted" w:sz="4" w:space="0" w:color="auto"/>
            </w:tcBorders>
            <w:shd w:val="clear" w:color="auto" w:fill="auto"/>
          </w:tcPr>
          <w:p w:rsidR="00A50F06" w:rsidRPr="00A50F06" w:rsidRDefault="00A50F06" w:rsidP="00A50F06">
            <w:pPr>
              <w:suppressAutoHyphens w:val="0"/>
              <w:spacing w:before="40" w:after="40" w:line="240" w:lineRule="auto"/>
              <w:rPr>
                <w:b/>
                <w:color w:val="000000"/>
                <w:szCs w:val="22"/>
                <w:lang w:eastAsia="en-GB"/>
              </w:rPr>
            </w:pPr>
            <w:r w:rsidRPr="00A50F06">
              <w:rPr>
                <w:b/>
                <w:color w:val="000000"/>
                <w:szCs w:val="22"/>
                <w:lang w:eastAsia="en-GB"/>
              </w:rPr>
              <w:t>Full list of rights/affected persons</w:t>
            </w:r>
          </w:p>
        </w:tc>
      </w:tr>
      <w:tr w:rsidR="00A50F06" w:rsidRPr="00A50F06" w:rsidTr="00863310">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 xml:space="preserve">Right or area: 2.1. Acceptance of international norms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111.37 Ratify international instruments as previously recommended and supported in the first universal periodic review, as appropriate (Uruguay);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111.38 Step up the ratification procedure of all the international instruments s</w:t>
            </w:r>
            <w:bookmarkStart w:id="0" w:name="_GoBack"/>
            <w:bookmarkEnd w:id="0"/>
            <w:r w:rsidRPr="00A50F06">
              <w:rPr>
                <w:color w:val="000000"/>
                <w:szCs w:val="22"/>
                <w:lang w:eastAsia="en-GB"/>
              </w:rPr>
              <w:t>ubmitted to Parliament (Congo);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111.206 Continue to engage its regional and bilateral partners with the view to build capacity and mobilize resources in support of efforts to fulfil its human rights obligations (Philippines);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111.33 Accede to the Convention on the Prevention and Punishment of the Crime of Genocide (Armenia);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12.2 Genocide</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 Ratify the Optional Protocol to the Convention against Torture (Honduras);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 Ratify the Optional Protocol to the Convention against Torture and establish a national preventive mechanism accordingly (Czech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 Take the necessary measures to ratify the Optional Protocol to the Convention against Torture (Chile);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 Ratify the Convention against Torture and its Optional Protocol (Lebanon);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111.31 Ratify the Optional Protocol to the International Covenant on Economic, Social and Cultural Rights (Ghana);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Economic, social &amp; cultural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111.32 Ratify the Optional Protocol to the Convention on the Rights of Persons with Disabilities (Ghana);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Persons with disabilities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1C1875">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3.1. Cooperation with treaty bodies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111.61 Submit the belated national reports to the treaty bodies (Egypt);</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Cooperation with treaty bodies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2714EC">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5.1. Constitutional &amp; legislative framework</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111.39 Continue efforts in the context of the Constitutional Review Process (South Africa);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111.40 Accelerate the Constitutional Review Process (Lesotho);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111.41 Expedite the review of the Constitution and make appropriate amendments in order to align the national legislation and policies with regional and international human rights obligations undertaken by the country (Chile);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111.43 Strengthen efforts to make effective the Constitutional Reform already under way (Niger);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111.49 Domesticate the international human rights law (Zambia);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111.81 Repeal sections 61 and 62 of the “Offences Against the Persons Act 1861”, which criminalize consensual same-sex relations (Netherlands);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xml:space="preserve">- Lesbian, gay, bisexual and transgender persons (LGBT)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111.50 Allocate more resources and double efforts with the aim to conclude the ongoing legal reforms to harmonize national laws with international human rights standards and obligations (Malaysia);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7.1 Context, statistics, budget, dissemination, civil society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111.80 Decriminalize same-sex conduct between consenting adults and pass legislation to prohibit discrimination based on sexual orientation or gender identity (Canada);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xml:space="preserve">- Lesbian, gay, bisexual and transgender persons (LGBT)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111.83 Make the necessary legal amendments in order to eliminate standards that criminalize and stigmatize lesbian, bisexual, gay, transgender and intersex persons (Argentina);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xml:space="preserve">- Lesbian, gay, bisexual and transgender persons (LGBT)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111.95 Redouble efforts to address and abolish the death penalty in the context of the review process of the Constitution (Panama);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111.96 Take the opportunity brought by the review process of the Constitution to include in statute the definitive abolition of the death penalty (Switzerland);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111.99 Criminalize explicitly torture in the Criminal Code and bring to justice those accused of practising it (Spain);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111.100 Review domestic legislation in order to ensure the effective criminalization of all acts of torture, pursuant to the obligations under the Convention against Torture and Other Cruel, Inhuman or Degrading Treatment or Punishment (Honduras);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111.102 Define and criminalize the offence of torture in the national criminal statute (Mexico);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111.103 Include in the national penal legislation a clear definition of torture and ensure its strict criminalization (Egypt);</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111.164 Decriminalize defamation in order to make it a civil offence (Belgium);</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23.2 Right to just and favourable conditions of 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111.44 Continue to implement the recommendations of the Truth and Reconciliation Commission, emphasizing the review and amendment of the constitutional provisions which could discriminate against women, in particular paragraph 4 of article 27 of the Constitution (Colombia);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111.156 Adopt measures to ensure that women can acquire, transfer, change or preserve their nationality and transfer it to their children born abroad, such that these children could be recognised by law through birth registration (Mexico);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17 Rights related to name, identity, nationality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non-citizens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111.55 Incorporate lessons learned from the Ebola crisis in future policies and actions for human rights promotion and protection, including in the Constitutional Review Process (Jamaica);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111.42 Speed up the review process of its Constitution and include special considerations regarding equality between men and women (Israel);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111.62 Take concreate measures to eliminate discrimination against women and girls in law and in practice, also by accelerating the constitutional review in the area of gender equality (Slovenia);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111.63 Ensure gender equality by including it in the Constitution and enact relevant laws, namely, on the empowerment of women and gender equality, and to combat stereotypes that encourage discrimination against women (Egypt);</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111.126 Continues its efforts to address violence against women and to speed up efforts to enact the Gender Equality Bill (Namibia);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111.48 Enact legislation to prohibit female genital mutilation and conduct awareness-raising programmes in this regard, particularly for parents, women and girls (Poland);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111.106 Pass laws prohibiting female genital mutilation (Lebanon);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111.108 Totally ban female genital mutilation as opposed to the age limit of 18 age and criminalize the practice (Zambia);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111.112 Explicitly criminalize female genital mutilation and cutting in the domestic laws of Sierra Leone to achieve further progress in eliminating this harmful practice (Australia);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111.113 Adopt a law prohibiting participation of minor girls in initiation rites (Congo);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111.116 Ensure the protection of the rights of women, especially by criminalizing and implementing laws on female genital mutilation, domestic and sexual violence (Botswana);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111.90 Continue to implement laws and regulations for protection and promotion of rights of people with disabilities (Pakistan);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Persons with disabilities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111.161 Refrain from criminalizing the legitimate activities of human rights defenders and journalists and repeal or amend all laws and policies which restrict their activities and rights (Netherlands);</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36 Human rights defenders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human rights defenders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tc>
      </w:tr>
      <w:tr w:rsidR="00A50F06" w:rsidRPr="00A50F06" w:rsidTr="00832026">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5.2. Institutions &amp; policies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111.52 Provide its National Human Rights Commission with adequate funding in order for it to be able to fulfil its role (Portugal);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111.53 Ensure the independence of the National Human Rights Commission (Egypt);</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111.54 Continue to advance the work of the National Commission for Human Rights through, among others, developing a comprehensive human rights national action plan (Indonesia);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111.56 To continue to promote and protect the fundamental freedoms and human rights of all its citizens (Nigeria);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111.166 Implement a more inclusive governance system that promotes further representation of women into the national institutions (Congo);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5.3 Political framework &amp; good governance</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111.150 Prioritize the setting-up of the Independent Police Complaint Board, building on best practices of the Complaints, Discipline and Internal Investigations Department (Jamaica);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111.104 Implement a zero-tolerance policy on sexual and gender-based violence and ensure the prosecution of all perpetrators of violence against women, rehabilitation and support for victims of violence (Slovakia);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111.105 Implement a zero-tolerance policy on sexual and gender-based violence and ensure the prosecution of all perpetrators of violence against women, combined with rehabilitation and support for victims (Albania);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111.167 Continue efforts to facilitate a greater participation and representation of women in public offices and in higher levels of decision-making positions (Israel);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18 Right to participation in public affairs and right to vote</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111.58 Take effective measures to further implement the National Action Plan on Gender-based Violence (Lao People’s Democratic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111.132 Take the necessary measures to adopt and implement the Child Labour Action Plan and provide information on the results achieved (Albania);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111.133 Expedite implementation of the National action plan against child labour exploitation (Angola);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791388">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5.3. Political framework &amp; good governance</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111.60 Implement a national strategy against corruption in order to fight against its effects that impair the enjoyment of human rights (Morocco);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5.3 Political framework &amp; good governance</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111.79 Adopt the bill on gender equality with a view to ensuring gender parity, particularly in the participation to governance and to the nomination of positions within the public sector (Democratic Republic of the Congo);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5.3 Political framework &amp; good governance</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507F19">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6. Human rights education and training</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111.190 Integrate human rights education into the education system and in the military training institutions (Senegal);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111.192 Provide more human rights education and training programmes for law enforcement officials and agents (Oman);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111.151 Ensure that all police officers are aware of and abide by international human rights standards on police use of force (Germany);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111.191 Move forward training programmes on human rights for the security forces, and prevent, investigate and sanction cases of violence committed by law enforcement officials (Costa 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111.88 Take measures to raise awareness in the population with a view to eliminating stigmatization and discrimination suffered by persons with disabilities (Madagascar);</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Persons with disabilities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1F3B66">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 xml:space="preserve">Right or area: 8. Non-discrimination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111.82 Repeal legal provisions penalising sexual relations between consenting adults of the same sex, in order to respect the principles of equality and non-discrimination among all persons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111.84 Encourage the adoption of measures to guarantee the human rights of the lesbian, bisexual, gay, transgender and intersex population (Colombia);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xml:space="preserve">- Lesbian, gay, bisexual and transgender persons (LGBT)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111.85 Strengthen norms and programmes to combat discrimination and violence based on sexual orientation and gender identity (Chile);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xml:space="preserve">- Lesbian, gay, bisexual and transgender persons (LGBT) </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111.86 Continue working to destigmatize Ebola and address the disproportionate impact of the crisis on women and health workers (Australia);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8 Equality &amp; non-discrimination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042FD6">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 xml:space="preserve">Right or area: 11. Civil &amp; political rights – general measures of implementation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111.59 Continue with measures aimed at protecting and respecting civil and political rights (Côte d’Ivoire);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11 Civil &amp; political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111.97 Introduce into national legislation the abolition of the death penalty and accede to the Second Optional Protocol to the International Covenant on Civil and Political Rights, aiming at the abolition of the death penalty (Uruguay);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11 Civil &amp; political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F4602">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12.2. Genocide</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111.34 Ratify the Convention on the Prevention and Punishment of the Crime of Genocide (Benin);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12.2 Genocide</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FF6D4E">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12.4. Death penalty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111.91 Abolish the death penalty (Djibouti);</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111.92 Abolish the death penalty in law (Germany);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111.93 Abolish officially the death penalty in the country (Portugal);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111.94 Take further steps aiming at the abolition of the death penalty (Mozambique);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 Sign and ratify the Second Optional Protocol to the International Covenant on Civil and Political Rights, aiming at the abolition of the death penalty, as well as eliminate definitively the death penalty in all cases (Spain);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 Ratify the Second Optional Protocol to the International Covenant on Civil and Political Rights, aiming at the abolition of the death penalty (Switzerland) (Belgium) (Montenegro)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 Ratify the Second Optional Protocol to the International Covenant on Civil and Political Rights, aiming at the abolition of the death penalty (Benin);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111.98 Proceed with the legal abolition of the death penalty and ratify the Second Optional Protocol to the International Covenant on Civil and Political Rights, aiming at the abolition of the death penalty (Australia);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11 Civil &amp; political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 Ratify the Second Optional Protocol to the International Covenant on Civil and Political Rights, aiming at the abolition of the death penalty, and the Convention against Torture, as well as its Optional Protocol (Portugal);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 Sign and ratify the Optional Protocol to the International Covenant on Economic, Social and Cultural Rights and the Second Optional Protocol to the International Covenant on Civil and Political Rights, aiming at the abolition of the death penalty (Djibouti);</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Economic, social &amp; cultural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111.137 Continue to reform the judicial system in order to guarantee its independence and capacity to administrate justice, and speed up efforts to abolish the death penalty (Costa 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12.4 Death penalty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judiciary</w:t>
            </w:r>
          </w:p>
        </w:tc>
      </w:tr>
      <w:tr w:rsidR="00A50F06" w:rsidRPr="00A50F06" w:rsidTr="00E3214F">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12.5. Prohibition of torture and cruel, inhuman or degrading treatment</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 Ratify the Optional Protocol to the Convention against Torture and Other Cruel, Inhuman or Degrading Treatment or Punishment (Poland);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 Ratify without further delay the Optional Protocol to the Convention against Torture and Other Cruel, Inhuman or Degrading Treatment (Denmark);</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 Ratify the Optional Protocol to the Convention against Torture and Other Cruel, Inhuman or Degrading Treatments or Punishments, following its signature in 2003 (Croatia);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 Continue efforts to ratify the Optional Protocol to the Convention against Torture and Other Cruel, Inhuman or Degrading Treatment or Punishment (Morocco);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111.101 Take measures to prevent and prosecute cases of torture and ill-treatment, namely, through the adoption, in its legislation of a definition of torture in compliance with the Convention against Torture and the International Covenant on Civil and Political Rights (Portugal);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 Ratify the Optional Protocol to the Convention against Torture and Other Cruel, Inhuman and or Degrading Treatment or Punishment, and the International Convention for the Protection of All Persons from Enforced Disappearance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 Ratify the Convention against Torture and Other Cruel, Inhuman or Degrading Treatment or Punishment, and the International Convention for the Protection of All Persons from Enforced Disappearance, and ensure their implementation in the country (Cabo Verde);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DA7CB1">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12.6. Conditions of detention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111.145 Carry out measures to reduce overcrowding in prisons (Egypt);</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12.6 Conditions of detention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111.144 Take appropriate actions to reduce prison overcrowding, including through a reduction in lengthy pretrial detention and alternatives to custodial sentences for minor offences (United Kingdom of Great Britain and Northern Ireland);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12.6 Conditions of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111.146 Consider alternatives to prolonged pretrial detention and provide adequate resources to address poor prison conditions (United States of America);</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12.6 Conditions of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13.3 Arbitrary arrest and detention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tc>
      </w:tr>
      <w:tr w:rsidR="00A50F06" w:rsidRPr="00A50F06" w:rsidTr="00523F3E">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12.7. Prohibition of slavery, trafficking</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111.131 Take effective measures to provide adequate legal and other assistance for domestic and international trafficking victims, and intensify efforts to identify and prosecute trafficking cases (United States of America);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12.7 Prohibition of slavery, trafficking</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BA10E5">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13.1. Liberty &amp; security –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111.130 Consolidate measures aimed at combating violence against vulnerable groups (Côte d’Ivoire);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13.1 Liberty and security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E525BB">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13.2. Enforced disappearances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111.24 Ratify the International Convention for the Protection of All Persons from Enforced Disappearance (Benin);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111.26 Ratify the International Convention for the Protection of All Persons from Enforced Disappearance (Oman);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 Ratify the International Convention for the Protection of All Persons from Enforced Disappearance and the Optional Protocol to the Convention against Torture (Tunisia);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111.25 Ratify the International Convention on the Protection of All Persons from Enforced Disappearances (Montenegro) (Niger);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13.3 Arbitrary arrest and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 Consider the ratification of the Optional Protocol to the Convention on the Elimination of All Forms of Discrimination against Women; the International Convention on the Protection of the Rights of All Migrant Workers and Members of their Families; and the International Convention for the Protection of All Persons from Enforced Disappearance (Burkina Faso);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13.2 Enforced disappearances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34 Migrants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disappeared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migrant workers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F6D8E">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13.3. Arbitrary arrest and detention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111.162 Refrain from arbitrary arrest and the use of criminal libel laws against and harassment of journalists and opposition members (United States of America);</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13.3 Arbitrary arrest and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tc>
      </w:tr>
      <w:tr w:rsidR="00A50F06" w:rsidRPr="00A50F06" w:rsidTr="00D3099B">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14.2. Freedom of thought, conscience and religion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111.157 Ensure full enjoyment of freedom and equality of religion and worship in the country (Cabo Verde);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14.2 Freedom of thought, conscience and religion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minorities/ racial, ethnic, linguistic, religious or descent-based groups</w:t>
            </w:r>
          </w:p>
        </w:tc>
      </w:tr>
      <w:tr w:rsidR="00A50F06" w:rsidRPr="00A50F06" w:rsidTr="00525988">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14.3. Freedom of opinion and expression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111.158 Develop and enhance laws to protect the freedom of belief, freedom of expression and freedom of the press (Lebanon);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minorities/ racial, ethnic, linguistic, religious or descent-based groups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111.163 Repeal or revise the Public Order Act and Criminal and Seditious Libel laws, and guarantee freedom of expression for journalists (Ireland);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111.165 Take steps to fully and effectively implement the 2013 Freedom of Information Act, including by repealing criminal libel laws and the 1965 Public Order Act (Canada);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111.160 Uphold the right to freedom of expression, including journalists and human rights defenders, in particular taking steps to ensure that defamation charges are not used to undermine the right to freedom of expression (United Kingdom of Great Britain and Northern Ireland);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36 Human rights defenders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human rights defenders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tc>
      </w:tr>
      <w:tr w:rsidR="00A50F06" w:rsidRPr="00A50F06" w:rsidTr="00C362FF">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15.1. Administration of justice &amp; fair trial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111.136 Accelerate reforms within the justice sector in order to improve the conditions of judges and strengthen the independence of the judiciary (Portugal);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judiciary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111.147 Ensure adequate allocation of resources towards court infrastructure and capacity-building in the Judiciary (Botswana);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judiciary</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111.143 Guarantee all individuals the right to be tried within reasonable time or released, and introduce alternative punishments to the imprisonment (Switzerland);</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12.6 Conditions of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13.3 Arbitrary arrest and detention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tc>
      </w:tr>
      <w:tr w:rsidR="00A50F06" w:rsidRPr="00A50F06" w:rsidTr="005E197F">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16. Right to an effective remedy, impunity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111.138 Continue efforts for the reform of the judiciary, to improve access to justice and fight against the abusive recourse to pretrial detention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13.3 Arbitrary arrest and detention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deprived of their liberty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judiciary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111.139 Support the independence of judiciary and combat impunity (Oman);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judiciary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111.149 Continue to adopt measures to strengthen the criminal justice system, in order to ensure accountability for crimes committed (Cuba);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15.1 Administration of justice &amp; fair trial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111.140 Fight against impunity of the perpetrators of human rights violations, particularly those perpetrated during the civil war which have not been judged by the Special Tribunal for Sierra Leone, as well as those perpetrated by members of the law enforcement agencies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20.3 International humanitarian law</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affected by armed conflict</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111.72 Continue efforts to end discrimination and violence against women by taking all necessary measures to guarantee equal and effective access to justice for women and to ensure access to all levels of education (Djibouti);</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111.142 Continue to eliminate barriers to women enjoying effective access to justice and promote knowledge of their rights and provide basic legal assistance (Mexico);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111.45 Ensure the effective implementation of the Domestic Violence Act and the Sexual Offences Act, specially by promoting access to justice (Brazil);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111.141 Ensure access to justice for vulnerable groups, especially women and children, whom have been victimized by violence and abuse (Malaysia);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111.148 Combat impunity by ensuring prompt, thorough and transparent investigations of all violations against human rights defenders, and the prosecution of perpetrators (Canada);</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16 Right to an effective remedy, impunity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36 Human rights defenders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human rights defenders</w:t>
            </w:r>
          </w:p>
        </w:tc>
      </w:tr>
      <w:tr w:rsidR="00A50F06" w:rsidRPr="00A50F06" w:rsidTr="006B612C">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17. Rights related to name, identity, nationality</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111.154 Amend the Sierra Leone Citizenship Act so that women can transfer their nationality to their children and non-national spouses on an equal basis with men, and include a provision in the new Constitution which grants equal nationality rights to men and women (Canada);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17 Rights related to name, identity, nationality</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non-citizens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D6210E">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18. Right to participate in public affairs &amp; right to vote</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111.169 Implement recommendations of the 2012 European Union election observation mission promoting inclusiveness and transparency of the election process (Czech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18 Right to participation in public affairs and right to vote</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111.168 Pass legislation that promotes further political participation of women in public elections positions (Costa 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18 Right to participation in public affairs and right to vote</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2854B9">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19. Rights related to marriage &amp; family</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111.153 Continue supporting the family institution, which is one of the most important units in achieving goals of sustainable development goals in any State (Russian Federation);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19 Rights related to marriage &amp; family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121A70">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21. Economic, social &amp; cultural rights – general measures of implementation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111.27 Accelerate the process towards the ratification of International Convention on the Protection of the Rights of All Migrant Workers and Members of their Families and the Optional Protocol to the International Covenant on Economic, Social and Cultural Rights (Philippines);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Economic, social &amp; cultural rights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34 Migrants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migrant workers</w:t>
            </w:r>
          </w:p>
        </w:tc>
      </w:tr>
      <w:tr w:rsidR="00A50F06" w:rsidRPr="00A50F06" w:rsidTr="00E9015A">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22.1. Right to an adequate standard of living -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111.172 Take the necessary steps to implement the “Agenda for Prosperity” in an effective and timely manner (Azerbaijan);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111.173 Take measures to implement policies and programmes targeted at reducing poverty and improving the economy including the realization of the Agenda for Prosperity (Malaysia);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living in poverty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111.171 Continue to strengthen the programmes of social protection being implemented in order to provide the best possible welfare and quality of life for its people, especially for those most in need (Bolivarian Republic of Venezuela);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22.4 Right to social security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111.170 Continue the efforts to end poverty (Lebanon);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22.5 Human rights &amp; extreme poverty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living in poverty</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111.174 Make further improvements in the socioeconomic conditions with the view to promoting human rights in the country (Ethiopia);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37 Right to development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111.176 Continue to implement policies for socioeconomic development of its people under the Sustainable Development Goals (Pakistan);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37 Right to development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716D1">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22.6. Human rights &amp; drinking water and sanitation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111.175 Address the issue of inadequate water supply in the country urgently, including by providing appropriate temporary measures to communities in rural and urban areas in finding alternative means of water supply (Malaysia);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22.6 Human Rights &amp; drinking water and sanitation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living in rural areas</w:t>
            </w:r>
          </w:p>
        </w:tc>
      </w:tr>
      <w:tr w:rsidR="00A50F06" w:rsidRPr="00A50F06" w:rsidTr="00BD58FA">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23.2. Right to just and favourable conditions of work</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111.36 Consider ratifying the International Labour Organization Domestic Workers Convention, 2011 (No. 189) (Philippines);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23.2 Right to just and favourable conditions of 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111.35 Ratify the International Labour Organization Indigenous and Tribal Peoples Convention, 1989 (No. 169) and Domestic Workers Convention, 2011 (No. 189) (Benin);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23.2 Right to just and favourable conditions of 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33 Indigenous peoples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indigenous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663D1A">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24. Right to health</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111.177 Further continue improving health infrastructural institutions to withstand diseases like the Ebola pandemic (Ethiopia);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111.178 While expressing appreciation for the efforts undertaken in order to combat Ebola, we urge the Government of Sierra Leone to continue undertaking its efforts aimed at combating this disease and strengthen the health infrastructure and the management of the public health system (Iraq);</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111.179 Duly implement and follow-up on the National Health Strategic Plan, above all its HIV related provisions, with a view to fighting new infections, discrimination and lethality (Brazil);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living with HIV/AIDS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111.180 Strengthen the health service infrastructure and the restructuring of the public health system (Panama);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111.181 Strengthen the health infrastructure throughout the national territory (Senegal);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111.182 Continue to take the necessary steps to further strengthen its public health-care system (Singapore);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111.183 Improve on providing health care facilities to all communities in the country (Nigeria);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111.184 Take steps to ensure that free health care can be perpetually made accessible to vulnerable populations enabling them to enjoy high health coverage (Madagascar);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111.185 Ensure that vulnerable groups, especially women and children in rural areas, have access to quality health care services (Lao People’s Democratic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living in rural areas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111.186 Strengthen efforts in addressing maternal and child mortality (South Africa);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111.187 Make further efforts to build the capacity in both human resources and in the health sector to deal with epidemics and other health challenges, and request the international community to continue to assist Sierra Leone in building the capacity (Uganda);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111.189 Enhance the adoption of measures aimed at preventing the teenage pregnancy incidence (Colombia);</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343281">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25. Right to education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111.69 Take all necessary measures to ensure that girls are protected against any discrimination and violence in schools, and that pregnant teenagers enjoy equal access to education (Slovenia);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111.193 Ensure that the New Education Sector Plan is well implemented and adequately resourced, in order to raise education standards at all levels in the country (Singapore);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111.194 Implement the Education Sector Plan as well as strategies and activities included in the Plan, to improve education management within the period 2014-2018 (Cuba);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111.195 Take measures to ensure the provision of the required resources for the full implementation of the new educational system introduced in 2012 (Namibia);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111.196 Prioritize universal basic education for the benefit of all Sierra Leonean children (Nigeria);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111.197 Promote the completion of education for children, and remove all hindrances and discrimination against children in fulfilling their right to education (Malaysia);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111.198 Strengthen all policies to bolster basic education, including education for girls, adult literacy and education for persons with disabilities (Madagascar);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111.199 Strengthen measures to ensure that women’s access to education is enhanced (South Africa);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111.200 Continuing education programmes and early warning concerning teen pregnancies and ensure that girls and pregnant teenagers continue their studies during pregnancy (Uruguay);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111.201 Ensure the rights of all girls to education by inter alia reversing a decision to ban pregnant girls from attending classes and exams (Germany);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111.202 Promote school enrolment of girls and literacy of women (Angola);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111.203 Establish a range of measures for the application of the 2014 law on education with a view to ending women and young girls’ illiteracy (Democratic Republic of the Congo);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111.204 Promote efforts to fight illiteracy (Lebanon);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111.188 Continue to advance its poverty reduction strategy and increase investment to health and education to improve national health-care system and raise education coverage (China);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22.1 Right to an adequate standard of living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111.73 Put an end to the measures that exclude young pregnant girls from the educational system (Belgium);</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111.74 Reverse the policy barring pregnant girls from attending schools and sitting state examinations, and encourage girls to return to school after childbirth (Ireland);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111.76 Permit teenage mothers to return to formal education and to sit exams while pregnant and after giving birth, including the use of gradual approaches, such as separate classes or sittings, aimed at breaking cycles of poverty, teenage pregnancy and domestic abuse (Jamaica);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111.128 Take the necessary steps to combat girls’ sexual abuse, in particular at school (Armenia);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111.129 Adopt appropriate measures to combat sexual abuse of girls in school, backed-up by the necessary human, technical and financial resources for any mechanisms (Honduras);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111.87 Implement measures to ensure the full enjoyment of rights by persons with disabilities, especially regarding inclusive education (Israel);</w:t>
            </w:r>
          </w:p>
          <w:p w:rsid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Default="00A50F06" w:rsidP="00A50F06">
            <w:pPr>
              <w:suppressAutoHyphens w:val="0"/>
              <w:spacing w:before="40" w:after="40" w:line="240" w:lineRule="auto"/>
              <w:rPr>
                <w:color w:val="000000"/>
                <w:szCs w:val="22"/>
                <w:lang w:eastAsia="en-GB"/>
              </w:rPr>
            </w:pPr>
          </w:p>
          <w:p w:rsidR="00A50F06" w:rsidRPr="00A50F06" w:rsidRDefault="00A50F06" w:rsidP="00A50F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Persons with disabilities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9672BB">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 xml:space="preserve">Right or area: 29.1. Discrimination against women </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111.64 Pass a law guaranteeing gender equality and take the necessary measures to empower women and society (Oman);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111.66 Take measures to enforce laws and policies to promote equality between men and women (Madagascar);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111.67 Take temporary special measures to address gender equality and consider reintroducing the gender equality bill to Parliament (Maldives);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111.78 Continue the efforts to promote parity between men and women (Algeria);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 Ratify the Optional Protocol to the Convention on the Elimination of All Forms of Discrimination against Women (Belgium) (Ghana);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111.21 Move towards speedy ratification of the Optional Protocol to the Convention on the Elimination of All Forms of Discrimination against Women, including an effective programme for their implementation (Chile);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111.22 Expedite the process of ratification of the Optional Protocol to the Convention on the Elimination of All Forms of Discrimination against Women (Burundi);</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 Ratify the Optional Protocol to the Convention on the Elimination of All Forms of Discrimination against Women and the Optional Protocol to the Convention against Torture (Djibouti);</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12.5 Prohibition of torture and cruel, inhuman or degrading treatment</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111.65 Redouble efforts to implement laws and policies countrywide to promote gender equality (Honduras);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111.68 Undertake efforts to combat gender inequality by legislating laws that would ensure gender equality and to enable women to participate in governmental legislative positions in the country (Iraq);</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111.155 Ensure equality of rights between men and women to acquire, transfer, change or conserve nationality and transmit it to children born abroad, as recommended in the Convention on the Elimination of All Forms of Discrimination against Women (Colombia);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17 Rights related to name, identity, nationality</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non-citizens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111.47 Ensure that all legal standards are in conformity with the Convention on the Elimination of All Forms of Discrimination against Women and actively fight against the practice of female genital mutilation (France);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111.70 Eliminate effectively discrimination against women and develop a comprehensive policy for gender equality and the elimination of violence against women through awareness-raising campaigns in society and in the public administration (Spain);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111.23 Ratify the Optional Protocol to the Convention on the Elimination of All Forms of Discrimination against Women, adopt national legislation prohibiting female genital mutilation and implement standards on women’s rights in order to ensure that they can enjoy autonomy (Madagascar);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790F27">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29.2. Gender-based violence</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111.107 Step up the efforts to combat female genital mutilation (Maldives);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111.109 Explicitly prohibit all harmful practices against women of all ages, including female genital mutilation, child, early and forced marriage and practices inflicted on elderly women in relation to allegations of witchcraft, and take all necessary measures to enforce the prohibition (Slovenia);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older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111.114 Continue to strive for a careful balance between measures taken against harmful traditional practices and respect for traditional cultural and spiritual beliefs (Jamaica);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111.119 Strengthen the ban on the initiation of women with the view to totally eliminating the practice of female genital mutilation in the country (Uganda);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111.121 Continue the efforts to combat the practice of female genital mutilation (Algeria);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111.123 Accelerate the efforts directed towards ending the harmful and traumatic practice of female genital mutilation (Croatia);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111.124 Take concrete steps to eliminate gender-based violence, in particular female genital mutilation (Czech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111.127 Adopt measures to prevent, punish and eradicate violence against women (Israel);</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111.118 Introduce the total legislative ban of female genital mutilation, to initiate a public discussion and awareness-raising campaign on female genital mutilation as a violation of human rights of girls and women (Czech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111.125 Continue to take measures to protect and promote the human rights of women, including the introduction of legislation to prohibit female genital mutilation (Japan);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111.57 Continue the implementation of the National Referral Protocol on Gender-based Violence and the National Plan of Action on Gender-based Violence (2012) all across the country (Azerbaijan);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111.110 Address the issue of female genital mutilation in an appropriate manner through awareness-raising programmes for parents, women, girls and traditional and religious leaders and suitable legal instruments, as previously recommended in the first universal periodic review and accepted by Sierra Leone (Germany);</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14.2 Freedom of thought, conscience and religion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6 Human rights education, trainings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42 Follow-up to UPR</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111.111 Punish the practice of female genital mutilation and any harmful practices for physical and psychological health of girls and women (Spain);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24 Right to health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111.71 Continue taking measures to protect women from traditional practices which hinder full realization of their rights, and continue implementing regulations to end all forms of discrimination against them (Pakistan);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111.120 Eradicate the practice of female genital mutilation and continue its efforts regarding gender equality (Angola);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111.122 Explicitly prohibit traditional practices that harm the rights of women (Argentina);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111.117 Prohibit legally female genital mutilation, as previously recommended (Switzerland);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42 Follow-up to UPR</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274A29">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30.1. Children: definition, general principles, protection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111.51 Strengthen key human rights institutions with a sharp focus on the protection of women and children (Lesotho);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111.46 Continue to enact specific legislation to implement the Convention on the Rights of the Child (Pakistan);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111.75 End the practice of prohibiting pregnant girls in Sierra Leone from attending schools and taking exams, as required under article 2 and 28 of the Convention on the Rights of the Child (Canada);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25 Right to education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girls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111.19 Finalize the process of the ratification of the Optional Protocol to the Convention on the Elimination of All Forms of Discrimination against Women and ratify the Optional Protocol to the Convention on the Rights of the Child on a communications procedure (Slovakia);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111.115 Adopt pertinent measures for economic empowerment of women, and intensify actions against female genital mutilation and early marriage (Cabo Verde);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Noted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30.1 Children: definition; general principles; protection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29.2 Violence against women, trafficking and exploitation of prostitution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9A5486">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30.2. Children: family environment and alternative care</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111.77 Step up its efforts to combat discrimination against women and prohibit corporal punishment of children in all circumstances (Tunisia);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30.2 Children: family environment and alternative care</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29.1 Discrimination against women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women</w:t>
            </w:r>
          </w:p>
        </w:tc>
      </w:tr>
      <w:tr w:rsidR="00A50F06" w:rsidRPr="00A50F06" w:rsidTr="00DD7585">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30.3. Children: protection against exploitation</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111.135 Promote efforts to prohibit child labour and eradicate this practice in the country (Oman);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111.134 Continue national efforts to eliminate the phenomenon of child labour, including through a review of national labour legislations and increase community awareness about this phenomenon (Libya);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30.3 Children: protection against exploitation</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5.1 Constitutional and legislative framework</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children</w:t>
            </w:r>
          </w:p>
        </w:tc>
      </w:tr>
      <w:tr w:rsidR="00A50F06" w:rsidRPr="00A50F06" w:rsidTr="004A1DD5">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31. Persons with disabilities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111.89 Foster policies and strategies to guarantee the rights of persons with disabilities (Mexico);</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31 Persons with disabilities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persons with disabilities</w:t>
            </w:r>
          </w:p>
        </w:tc>
      </w:tr>
      <w:tr w:rsidR="00A50F06" w:rsidRPr="00A50F06" w:rsidTr="00202E1B">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34. Migrants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111.28 Ratify the International Convention on the Protection of the Rights of All Migrant Workers and Members of Their Families (Honduras);</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34 Migrants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migrant workers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111.29 Ratify the International Convention on the Protection of the Rights of All Migrant Workers and Members of their Families (Niger);</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34 Migrants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migrant workers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111.30 Expedite the process of ratification of the International Convention on the Protection of the Rights of All Migrant Workers and Members of Their Families (Indonesia);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34 Migrants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2.1 Acceptance of international norms</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migrant workers</w:t>
            </w:r>
          </w:p>
        </w:tc>
      </w:tr>
      <w:tr w:rsidR="00A50F06" w:rsidRPr="00A50F06" w:rsidTr="005B5F08">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36. Human rights defenders</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111.152 Take prompt action to prevent harassment by police officers of members of the national Human Rights Commission, human rights defenders and citizens (Japan);</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36 Human rights defenders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5.2 Institutions &amp; policies - General</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human rights defenders</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111.159 Take concrete steps to ensure the full enjoyment of the right to freedom of expression for all, including journalists and human rights defenders, and strengthen protection of journalists and human rights defenders against harassment and persecution (Czech Republic);</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36 Human rights defenders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14.3 Freedom of opinion and expression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human rights defenders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media</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D6701A">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37. Right to development – general measures of implementation</w:t>
            </w:r>
          </w:p>
        </w:tc>
      </w:tr>
      <w:tr w:rsidR="00A50F06" w:rsidRPr="00A50F06" w:rsidTr="00A50F06">
        <w:trPr>
          <w:cantSplit/>
        </w:trPr>
        <w:tc>
          <w:tcPr>
            <w:tcW w:w="452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111.207 Strengthen efforts in infrastructure development in the country (South Africa);</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tcBorders>
              <w:bottom w:val="dotted" w:sz="4" w:space="0" w:color="auto"/>
            </w:tcBorders>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37 Right to development - general measures of implementation</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033617">
        <w:trPr>
          <w:cantSplit/>
        </w:trPr>
        <w:tc>
          <w:tcPr>
            <w:tcW w:w="10860" w:type="dxa"/>
            <w:gridSpan w:val="4"/>
            <w:shd w:val="clear" w:color="auto" w:fill="DBE5F1"/>
            <w:hideMark/>
          </w:tcPr>
          <w:p w:rsidR="00A50F06" w:rsidRPr="00A50F06" w:rsidRDefault="00A50F06" w:rsidP="00A50F06">
            <w:pPr>
              <w:suppressAutoHyphens w:val="0"/>
              <w:spacing w:before="40" w:after="40" w:line="240" w:lineRule="auto"/>
              <w:rPr>
                <w:b/>
                <w:i/>
                <w:color w:val="000000"/>
                <w:sz w:val="28"/>
                <w:szCs w:val="22"/>
                <w:lang w:eastAsia="en-GB"/>
              </w:rPr>
            </w:pPr>
            <w:r w:rsidRPr="00A50F06">
              <w:rPr>
                <w:b/>
                <w:i/>
                <w:color w:val="000000"/>
                <w:sz w:val="28"/>
                <w:szCs w:val="22"/>
                <w:lang w:eastAsia="en-GB"/>
              </w:rPr>
              <w:t>Right or area: 42. Follow-up to UPR</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111.205 Engage the civil society in the follow-up implementation process of the recommendations raised during the universal periodic review (Poland);</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42 Follow-up to UPR</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r w:rsidR="00A50F06" w:rsidRPr="00A50F06" w:rsidTr="00A50F06">
        <w:trPr>
          <w:cantSplit/>
        </w:trPr>
        <w:tc>
          <w:tcPr>
            <w:tcW w:w="452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111.208 Continue its efforts in implementing the outstanding recommendations from the previous universal periodic review cycle (Ukraine).</w:t>
            </w:r>
          </w:p>
          <w:p w:rsidR="00A50F06" w:rsidRPr="00A50F06" w:rsidRDefault="00A50F06" w:rsidP="00A50F06">
            <w:pPr>
              <w:suppressAutoHyphens w:val="0"/>
              <w:spacing w:before="40" w:after="40" w:line="240" w:lineRule="auto"/>
              <w:rPr>
                <w:color w:val="000000"/>
                <w:szCs w:val="22"/>
                <w:lang w:eastAsia="en-GB"/>
              </w:rPr>
            </w:pPr>
            <w:r w:rsidRPr="00A50F06">
              <w:rPr>
                <w:b/>
                <w:color w:val="000000"/>
                <w:szCs w:val="22"/>
                <w:lang w:eastAsia="en-GB"/>
              </w:rPr>
              <w:t>Source of position:</w:t>
            </w:r>
            <w:r w:rsidRPr="00A50F06">
              <w:rPr>
                <w:color w:val="000000"/>
                <w:szCs w:val="22"/>
                <w:lang w:eastAsia="en-GB"/>
              </w:rPr>
              <w:t xml:space="preserve"> A/HRC/32/16/Add.1</w:t>
            </w:r>
          </w:p>
        </w:tc>
        <w:tc>
          <w:tcPr>
            <w:tcW w:w="1240" w:type="dxa"/>
            <w:shd w:val="clear" w:color="auto" w:fill="auto"/>
            <w:hideMark/>
          </w:tcPr>
          <w:p w:rsidR="00A50F06" w:rsidRPr="00A50F06" w:rsidRDefault="00A50F06" w:rsidP="00A50F06">
            <w:pPr>
              <w:suppressAutoHyphens w:val="0"/>
              <w:spacing w:before="40" w:after="40" w:line="240" w:lineRule="auto"/>
              <w:rPr>
                <w:color w:val="000000"/>
                <w:szCs w:val="22"/>
                <w:lang w:eastAsia="en-GB"/>
              </w:rPr>
            </w:pPr>
          </w:p>
        </w:tc>
        <w:tc>
          <w:tcPr>
            <w:tcW w:w="1400" w:type="dxa"/>
            <w:shd w:val="clear" w:color="auto" w:fill="auto"/>
            <w:hideMark/>
          </w:tcPr>
          <w:p w:rsidR="00A50F06" w:rsidRDefault="00A50F06" w:rsidP="00A50F06">
            <w:pPr>
              <w:suppressAutoHyphens w:val="0"/>
              <w:spacing w:before="40" w:after="40" w:line="240" w:lineRule="auto"/>
              <w:rPr>
                <w:color w:val="000000"/>
                <w:szCs w:val="22"/>
                <w:lang w:eastAsia="en-GB"/>
              </w:rPr>
            </w:pPr>
            <w:r w:rsidRPr="00A50F06">
              <w:rPr>
                <w:color w:val="000000"/>
                <w:szCs w:val="22"/>
                <w:lang w:eastAsia="en-GB"/>
              </w:rPr>
              <w:t>Supported</w:t>
            </w:r>
          </w:p>
          <w:p w:rsidR="00A50F06" w:rsidRPr="00A50F06" w:rsidRDefault="00A50F06" w:rsidP="00A50F06">
            <w:pPr>
              <w:suppressAutoHyphens w:val="0"/>
              <w:spacing w:before="40" w:after="40" w:line="240" w:lineRule="auto"/>
              <w:rPr>
                <w:color w:val="000000"/>
                <w:szCs w:val="22"/>
                <w:lang w:eastAsia="en-GB"/>
              </w:rPr>
            </w:pPr>
          </w:p>
        </w:tc>
        <w:tc>
          <w:tcPr>
            <w:tcW w:w="3700" w:type="dxa"/>
            <w:shd w:val="clear" w:color="auto" w:fill="auto"/>
            <w:hideMark/>
          </w:tcPr>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42 Follow-up to UPR</w:t>
            </w:r>
          </w:p>
          <w:p w:rsidR="00A50F06" w:rsidRPr="00A50F06" w:rsidRDefault="00A50F06" w:rsidP="00A50F06">
            <w:pPr>
              <w:suppressAutoHyphens w:val="0"/>
              <w:spacing w:line="240" w:lineRule="auto"/>
              <w:rPr>
                <w:color w:val="000000"/>
                <w:sz w:val="16"/>
                <w:szCs w:val="22"/>
                <w:lang w:eastAsia="en-GB"/>
              </w:rPr>
            </w:pPr>
            <w:r w:rsidRPr="00A50F06">
              <w:rPr>
                <w:b/>
                <w:color w:val="000000"/>
                <w:sz w:val="16"/>
                <w:szCs w:val="22"/>
                <w:lang w:eastAsia="en-GB"/>
              </w:rPr>
              <w:t>Affected persons:</w:t>
            </w:r>
          </w:p>
          <w:p w:rsidR="00A50F06" w:rsidRPr="00A50F06" w:rsidRDefault="00A50F06" w:rsidP="00A50F06">
            <w:pPr>
              <w:suppressAutoHyphens w:val="0"/>
              <w:spacing w:line="240" w:lineRule="auto"/>
              <w:rPr>
                <w:color w:val="000000"/>
                <w:sz w:val="16"/>
                <w:szCs w:val="22"/>
                <w:lang w:eastAsia="en-GB"/>
              </w:rPr>
            </w:pPr>
            <w:r w:rsidRPr="00A50F06">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3C" w:rsidRDefault="00DA603C"/>
  </w:endnote>
  <w:endnote w:type="continuationSeparator" w:id="0">
    <w:p w:rsidR="00DA603C" w:rsidRDefault="00DA603C"/>
  </w:endnote>
  <w:endnote w:type="continuationNotice" w:id="1">
    <w:p w:rsidR="00DA603C" w:rsidRDefault="00DA6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3C" w:rsidRPr="000B175B" w:rsidRDefault="00DA603C" w:rsidP="000B175B">
      <w:pPr>
        <w:tabs>
          <w:tab w:val="right" w:pos="2155"/>
        </w:tabs>
        <w:spacing w:after="80"/>
        <w:ind w:left="680"/>
        <w:rPr>
          <w:u w:val="single"/>
        </w:rPr>
      </w:pPr>
      <w:r>
        <w:rPr>
          <w:u w:val="single"/>
        </w:rPr>
        <w:tab/>
      </w:r>
    </w:p>
  </w:footnote>
  <w:footnote w:type="continuationSeparator" w:id="0">
    <w:p w:rsidR="00DA603C" w:rsidRPr="00FC68B7" w:rsidRDefault="00DA603C" w:rsidP="00FC68B7">
      <w:pPr>
        <w:tabs>
          <w:tab w:val="left" w:pos="2155"/>
        </w:tabs>
        <w:spacing w:after="80"/>
        <w:ind w:left="680"/>
        <w:rPr>
          <w:u w:val="single"/>
        </w:rPr>
      </w:pPr>
      <w:r>
        <w:rPr>
          <w:u w:val="single"/>
        </w:rPr>
        <w:tab/>
      </w:r>
    </w:p>
  </w:footnote>
  <w:footnote w:type="continuationNotice" w:id="1">
    <w:p w:rsidR="00DA603C" w:rsidRDefault="00DA60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DA603C">
      <w:rPr>
        <w:rFonts w:ascii="Calibri" w:hAnsi="Calibri"/>
        <w:b/>
        <w:color w:val="000000"/>
        <w:sz w:val="28"/>
        <w:szCs w:val="28"/>
        <w:lang w:eastAsia="en-GB"/>
      </w:rPr>
      <w:t>Sierra Leone</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A50F06">
      <w:rPr>
        <w:rFonts w:ascii="Calibri" w:hAnsi="Calibri"/>
        <w:b/>
        <w:noProof/>
        <w:color w:val="000000"/>
        <w:sz w:val="24"/>
        <w:szCs w:val="28"/>
        <w:lang w:eastAsia="en-GB"/>
      </w:rPr>
      <w:t>2</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A50F06">
      <w:rPr>
        <w:rFonts w:ascii="Calibri" w:hAnsi="Calibri"/>
        <w:b/>
        <w:noProof/>
        <w:color w:val="000000"/>
        <w:sz w:val="24"/>
        <w:szCs w:val="28"/>
        <w:lang w:eastAsia="en-GB"/>
      </w:rPr>
      <w:t>23</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3C"/>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50F06"/>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A603C"/>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70943635">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29409713">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571651-D55D-4078-BF3D-74BA8AC5F6B1}">
  <ds:schemaRefs>
    <ds:schemaRef ds:uri="http://schemas.openxmlformats.org/officeDocument/2006/bibliography"/>
  </ds:schemaRefs>
</ds:datastoreItem>
</file>

<file path=customXml/itemProps2.xml><?xml version="1.0" encoding="utf-8"?>
<ds:datastoreItem xmlns:ds="http://schemas.openxmlformats.org/officeDocument/2006/customXml" ds:itemID="{61D710D1-E4E2-420C-9A2D-093CB4DAF227}"/>
</file>

<file path=customXml/itemProps3.xml><?xml version="1.0" encoding="utf-8"?>
<ds:datastoreItem xmlns:ds="http://schemas.openxmlformats.org/officeDocument/2006/customXml" ds:itemID="{106B2DAC-FBD9-452D-BCA9-E6FCBD357AC3}"/>
</file>

<file path=customXml/itemProps4.xml><?xml version="1.0" encoding="utf-8"?>
<ds:datastoreItem xmlns:ds="http://schemas.openxmlformats.org/officeDocument/2006/customXml" ds:itemID="{85E18B12-716A-41AE-B8ED-55E48D1CD9D3}"/>
</file>

<file path=docProps/app.xml><?xml version="1.0" encoding="utf-8"?>
<Properties xmlns="http://schemas.openxmlformats.org/officeDocument/2006/extended-properties" xmlns:vt="http://schemas.openxmlformats.org/officeDocument/2006/docPropsVTypes">
  <Template>UPR23 TEMPLATE.dotx</Template>
  <TotalTime>12</TotalTime>
  <Pages>23</Pages>
  <Words>10274</Words>
  <Characters>58876</Characters>
  <Application>Microsoft Office Word</Application>
  <DocSecurity>0</DocSecurity>
  <Lines>1070</Lines>
  <Paragraphs>338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UPR24_SierraLeone_recommendations</dc:title>
  <dc:creator>Paul Miller</dc:creator>
  <cp:lastModifiedBy>Paul Miller</cp:lastModifiedBy>
  <cp:revision>2</cp:revision>
  <cp:lastPrinted>2014-11-20T16:05:00Z</cp:lastPrinted>
  <dcterms:created xsi:type="dcterms:W3CDTF">2016-08-30T09:12:00Z</dcterms:created>
  <dcterms:modified xsi:type="dcterms:W3CDTF">2016-08-30T09:24:00Z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